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6305" w14:textId="7e06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Шығыс Қазақстан облысы Ұлан ауданы мәслихатының 2026 жылғы 27 ақпандағы № 284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Өнеркәсіп және құрылыс министрінің 2025 жылғы 30 мамырдағы № 187 "Тұрғын үй жағдайларын жақсартуға бағытталған мемлекеттік қолдау шараларын іске асыру қағидаларын бекіту туралы" (Нормативтік құқықтық актілерді мемлекеттік тіркеу тізілімінде № 36186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Ұлан ауданының мәслихаты ШЕШІМҚАБЫЛДАДЫ:</w:t>
      </w:r>
    </w:p>
    <w:bookmarkStart w:name="z6" w:id="0"/>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тұрғын үй жағдайларын жақсартуға бағытталған мемлекеттік қолдау шараларын алу құқығын іске асыру үшін Ұлан ауданы бойынша тұрғын үй сертификаттарының мөлшері 1 500 000 (бір миллион бес жүз мың)теңгеде айқындалсын.</w:t>
      </w:r>
    </w:p>
    <w:bookmarkEnd w:id="0"/>
    <w:bookmarkStart w:name="z7" w:id="1"/>
    <w:p>
      <w:pPr>
        <w:spacing w:after="0"/>
        <w:ind w:left="0"/>
        <w:jc w:val="both"/>
      </w:pPr>
      <w:r>
        <w:rPr>
          <w:rFonts w:ascii="Times New Roman"/>
          <w:b w:val="false"/>
          <w:i w:val="false"/>
          <w:color w:val="000000"/>
          <w:sz w:val="28"/>
        </w:rPr>
        <w:t>
      2. Ұлан ауданы бойынша тұрғын үй сертификаттарын алушылар санаттарының тізбесі айқындалсын:</w:t>
      </w:r>
    </w:p>
    <w:bookmarkEnd w:id="1"/>
    <w:bookmarkStart w:name="z8" w:id="2"/>
    <w:p>
      <w:pPr>
        <w:spacing w:after="0"/>
        <w:ind w:left="0"/>
        <w:jc w:val="both"/>
      </w:pPr>
      <w:r>
        <w:rPr>
          <w:rFonts w:ascii="Times New Roman"/>
          <w:b w:val="false"/>
          <w:i w:val="false"/>
          <w:color w:val="000000"/>
          <w:sz w:val="28"/>
        </w:rPr>
        <w:t>
      Ұлы Отан соғысының ардагерлері;</w:t>
      </w:r>
    </w:p>
    <w:bookmarkEnd w:id="2"/>
    <w:bookmarkStart w:name="z9" w:id="3"/>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3"/>
    <w:bookmarkStart w:name="z10" w:id="4"/>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4"/>
    <w:bookmarkStart w:name="z11" w:id="5"/>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5"/>
    <w:bookmarkStart w:name="z12" w:id="6"/>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6"/>
    <w:bookmarkStart w:name="z13" w:id="7"/>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7"/>
    <w:bookmarkStart w:name="z14" w:id="8"/>
    <w:p>
      <w:pPr>
        <w:spacing w:after="0"/>
        <w:ind w:left="0"/>
        <w:jc w:val="both"/>
      </w:pPr>
      <w:r>
        <w:rPr>
          <w:rFonts w:ascii="Times New Roman"/>
          <w:b w:val="false"/>
          <w:i w:val="false"/>
          <w:color w:val="000000"/>
          <w:sz w:val="28"/>
        </w:rPr>
        <w:t>
      жасына қарай зейнет демалысына шыққан зейнеткерлер;</w:t>
      </w:r>
    </w:p>
    <w:bookmarkEnd w:id="8"/>
    <w:bookmarkStart w:name="z15" w:id="9"/>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9"/>
    <w:bookmarkStart w:name="z16" w:id="10"/>
    <w:p>
      <w:pPr>
        <w:spacing w:after="0"/>
        <w:ind w:left="0"/>
        <w:jc w:val="both"/>
      </w:pPr>
      <w:r>
        <w:rPr>
          <w:rFonts w:ascii="Times New Roman"/>
          <w:b w:val="false"/>
          <w:i w:val="false"/>
          <w:color w:val="000000"/>
          <w:sz w:val="28"/>
        </w:rPr>
        <w:t>
      қандастар;</w:t>
      </w:r>
    </w:p>
    <w:bookmarkEnd w:id="10"/>
    <w:bookmarkStart w:name="z17" w:id="11"/>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1"/>
    <w:bookmarkStart w:name="z18" w:id="12"/>
    <w:p>
      <w:pPr>
        <w:spacing w:after="0"/>
        <w:ind w:left="0"/>
        <w:jc w:val="both"/>
      </w:pPr>
      <w:r>
        <w:rPr>
          <w:rFonts w:ascii="Times New Roman"/>
          <w:b w:val="false"/>
          <w:i w:val="false"/>
          <w:color w:val="000000"/>
          <w:sz w:val="28"/>
        </w:rPr>
        <w:t>
      "Алтын алқа", "Күмісалқа" алқаларыменнаградталғаннемесебұрын "Батыр ана" атағыналған, сондай-ақ I және II дәрежелі "Ана даңқы" ордендерімен наградталған көпбалалы аналар, көпбалалы отбасылар;</w:t>
      </w:r>
    </w:p>
    <w:bookmarkEnd w:id="12"/>
    <w:bookmarkStart w:name="z19" w:id="13"/>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қазатапқан (қайтысболған) адамдардың отбасылары;</w:t>
      </w:r>
    </w:p>
    <w:bookmarkEnd w:id="13"/>
    <w:bookmarkStart w:name="z20" w:id="14"/>
    <w:p>
      <w:pPr>
        <w:spacing w:after="0"/>
        <w:ind w:left="0"/>
        <w:jc w:val="both"/>
      </w:pPr>
      <w:r>
        <w:rPr>
          <w:rFonts w:ascii="Times New Roman"/>
          <w:b w:val="false"/>
          <w:i w:val="false"/>
          <w:color w:val="000000"/>
          <w:sz w:val="28"/>
        </w:rPr>
        <w:t>
      Толық емес отбасылар;</w:t>
      </w:r>
    </w:p>
    <w:bookmarkEnd w:id="14"/>
    <w:bookmarkStart w:name="z21" w:id="15"/>
    <w:p>
      <w:pPr>
        <w:spacing w:after="0"/>
        <w:ind w:left="0"/>
        <w:jc w:val="both"/>
      </w:pPr>
      <w:r>
        <w:rPr>
          <w:rFonts w:ascii="Times New Roman"/>
          <w:b w:val="false"/>
          <w:i w:val="false"/>
          <w:color w:val="000000"/>
          <w:sz w:val="28"/>
        </w:rPr>
        <w:t>
      Асырауында кәмелетке толмағанбалалары және жалпы орта, техникалық және кәсіптік, орта білімнен кейінгі, жоғары, жоғары оқуорнынан кейінгі білім беру ұйымдарында жалпы білім беретін немесе кәсіптік бағдарламалар бойынша күндізгі оқунысаны бойынша білім алатын, бірақ жиырма үш жасқа толмаған балалары бар жесірәйелдер (тұл ер адамдар)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Ұлан аудандық мәслихатымен қабылданған шешімдерінің күштері жойылсын.</w:t>
      </w:r>
    </w:p>
    <w:bookmarkStart w:name="z23" w:id="1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2026 жылғы 27 ақпандағы </w:t>
            </w:r>
            <w:r>
              <w:br/>
            </w:r>
            <w:r>
              <w:rPr>
                <w:rFonts w:ascii="Times New Roman"/>
                <w:b w:val="false"/>
                <w:i w:val="false"/>
                <w:color w:val="000000"/>
                <w:sz w:val="20"/>
              </w:rPr>
              <w:t xml:space="preserve">№ 284 шешіміне </w:t>
            </w:r>
            <w:r>
              <w:br/>
            </w:r>
            <w:r>
              <w:rPr>
                <w:rFonts w:ascii="Times New Roman"/>
                <w:b w:val="false"/>
                <w:i w:val="false"/>
                <w:color w:val="000000"/>
                <w:sz w:val="20"/>
              </w:rPr>
              <w:t>қосымша</w:t>
            </w:r>
          </w:p>
        </w:tc>
      </w:tr>
    </w:tbl>
    <w:bookmarkStart w:name="z26" w:id="17"/>
    <w:p>
      <w:pPr>
        <w:spacing w:after="0"/>
        <w:ind w:left="0"/>
        <w:jc w:val="left"/>
      </w:pPr>
      <w:r>
        <w:rPr>
          <w:rFonts w:ascii="Times New Roman"/>
          <w:b/>
          <w:i w:val="false"/>
          <w:color w:val="000000"/>
        </w:rPr>
        <w:t xml:space="preserve"> Күштері жойылатын Ұлан аудандық мәслихатымен Қабылданған шешімдердің тізімі:</w:t>
      </w:r>
    </w:p>
    <w:bookmarkEnd w:id="17"/>
    <w:p>
      <w:pPr>
        <w:spacing w:after="0"/>
        <w:ind w:left="0"/>
        <w:jc w:val="left"/>
      </w:pPr>
    </w:p>
    <w:p>
      <w:pPr>
        <w:spacing w:after="0"/>
        <w:ind w:left="0"/>
        <w:jc w:val="both"/>
      </w:pPr>
      <w:r>
        <w:rPr>
          <w:rFonts w:ascii="Times New Roman"/>
          <w:b w:val="false"/>
          <w:i w:val="false"/>
          <w:color w:val="000000"/>
          <w:sz w:val="28"/>
        </w:rPr>
        <w:t xml:space="preserve">
      1. Ұланаудандықмәслихатының2020 жылғы 22 сәуірдегі № 365 "Ұлан ауданы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7037 нөмірімен тіркелген, ҚР НҚА электрондық түрдегі эталондық бақылау банкінде 06.05.2020 жылы жарияланды)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Ұлан аудандық мәслихатының 2022 жылғы 28 маусымдағы № 163 "Ұлан аудандық мәслихатының 2020 жылғы 22 сәуірдегі № 365 "Ұлан ауданы бойынша тұрғын үй сертификаттарының мөлшерін және алушылар санатының тізбесін айқындау туралы" шешіміне өзгеріс енгізу туралы" (нормативтік құқықтық актілерді мемлекеттік тіркеуТізілімінде 28722 нөмірімен тіркелген, ҚР НҚА электрондық түрдегі эталондық бақылау банкінде 07.07.2022жылы жарияланды)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Ұлан аудандық мәслихатының 2022 жылғы 12 қазандағы № 187 "Ұлан аудандық мәслихатының 2020 жылғы 22 сәуірдегі № 365 "Ұлан ауданы бойынша тұрғын үй сертификаттарының мөлшерін және алушылар санатының тізбесін айқындау туралы" шешіміне өзгеріс енгізу туралы" (нормативтік құқықтық актілерді мемлекеттік тіркеуТізілімінде30218 нөмірімен тіркелген, ҚР НҚА электрондық түрдегі эталондық бақылау банкінде28.10.2022жылы жарияланды)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Ұлан аудандық мәслихатының 2023 жылғы 29 қыркүйектегі № 76 "Ұлан аудандық мәслихатының 2020 жылғы 22 сәуірдегі № 365 "Ұлан ауданы бойынша тұрғын үй сертификаттарының мөлшерін және алушылар санатының тізбесін айқындау туралы" шешіміне өзгерістер енгізу туралы" (нормативтік құқықтық актілерді мемлекеттік тіркеу Тізілімінде 8898-16 нөмірімен тіркелген, ҚР НҚА электрондық түрдегі эталондық бақылау банкінде11.10.2023жылы жарияланды)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Ұлан аудандық мәслихатының2025 жылғы 18 наурыздағы № 216 "Ұлан аудандық мәслихатының "Ұлан ауданы бойынша тұрғын үй сертификаттарының мөлшерін және алушылар санатының тізбесін айқындау туралы" 2020 жылғы 22 сәуірдегі № 365 шешіміне өзгеріс енгізу туралы" (нормативтік құқықтық актілерді мемлекеттік тіркеуТізілімінде 9155-16 нөмірімен тіркелген, ҚР НҚА электрондық түрдегі эталондық бақылау банкінде 20.03.2025жылы жарияланды)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