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568b" w14:textId="7995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2025 жылғы 18 желтоқсандағы № 33/358-VІII "2026-2028 жылдарға арналған Катонқарағай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2026 жылғы 14 мамырдағы № 36/392-VIII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p>
      <w:pPr>
        <w:spacing w:after="0"/>
        <w:ind w:left="0"/>
        <w:jc w:val="both"/>
      </w:pPr>
      <w:r>
        <w:rPr>
          <w:rFonts w:ascii="Times New Roman"/>
          <w:b w:val="false"/>
          <w:i w:val="false"/>
          <w:color w:val="000000"/>
          <w:sz w:val="28"/>
        </w:rPr>
        <w:t xml:space="preserve">
      1. Катонқарағай аудандық мәслихатының 2025 жылғы 18 желтоқсандағы № 33/358-VІII "2026-2028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"1.2026-2028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–3 814 195,4 мың теңге, соның ішінде:</w:t>
      </w:r>
    </w:p>
    <w:p>
      <w:pPr>
        <w:spacing w:after="0"/>
        <w:ind w:left="0"/>
        <w:jc w:val="both"/>
      </w:pPr>
      <w:r>
        <w:rPr>
          <w:rFonts w:ascii="Times New Roman"/>
          <w:b w:val="false"/>
          <w:i w:val="false"/>
          <w:color w:val="000000"/>
          <w:sz w:val="28"/>
        </w:rPr>
        <w:t>
      салықтық түсімдер –1 815 137,0 мың теңге;</w:t>
      </w:r>
    </w:p>
    <w:p>
      <w:pPr>
        <w:spacing w:after="0"/>
        <w:ind w:left="0"/>
        <w:jc w:val="both"/>
      </w:pPr>
      <w:r>
        <w:rPr>
          <w:rFonts w:ascii="Times New Roman"/>
          <w:b w:val="false"/>
          <w:i w:val="false"/>
          <w:color w:val="000000"/>
          <w:sz w:val="28"/>
        </w:rPr>
        <w:t>
      салықтық емес түсімдер –3 342,0 мың теңге;</w:t>
      </w:r>
    </w:p>
    <w:p>
      <w:pPr>
        <w:spacing w:after="0"/>
        <w:ind w:left="0"/>
        <w:jc w:val="both"/>
      </w:pPr>
      <w:r>
        <w:rPr>
          <w:rFonts w:ascii="Times New Roman"/>
          <w:b w:val="false"/>
          <w:i w:val="false"/>
          <w:color w:val="000000"/>
          <w:sz w:val="28"/>
        </w:rPr>
        <w:t>
      негізгі капиталды сатудан түсетін түсімдер –0,0 мың теңге;</w:t>
      </w:r>
    </w:p>
    <w:p>
      <w:pPr>
        <w:spacing w:after="0"/>
        <w:ind w:left="0"/>
        <w:jc w:val="both"/>
      </w:pPr>
      <w:r>
        <w:rPr>
          <w:rFonts w:ascii="Times New Roman"/>
          <w:b w:val="false"/>
          <w:i w:val="false"/>
          <w:color w:val="000000"/>
          <w:sz w:val="28"/>
        </w:rPr>
        <w:t>
      трансферттер түсімі – 1 995 716,4 мың теңге;</w:t>
      </w:r>
    </w:p>
    <w:p>
      <w:pPr>
        <w:spacing w:after="0"/>
        <w:ind w:left="0"/>
        <w:jc w:val="both"/>
      </w:pPr>
      <w:r>
        <w:rPr>
          <w:rFonts w:ascii="Times New Roman"/>
          <w:b w:val="false"/>
          <w:i w:val="false"/>
          <w:color w:val="000000"/>
          <w:sz w:val="28"/>
        </w:rPr>
        <w:t>
      2) шығындар – 3 892 150,5 мың теңге;</w:t>
      </w:r>
    </w:p>
    <w:p>
      <w:pPr>
        <w:spacing w:after="0"/>
        <w:ind w:left="0"/>
        <w:jc w:val="both"/>
      </w:pPr>
      <w:r>
        <w:rPr>
          <w:rFonts w:ascii="Times New Roman"/>
          <w:b w:val="false"/>
          <w:i w:val="false"/>
          <w:color w:val="000000"/>
          <w:sz w:val="28"/>
        </w:rPr>
        <w:t>
      3) таза бюджеттік кредиттеу – 400 276,0 мың теңге, соның ішінде:</w:t>
      </w:r>
    </w:p>
    <w:p>
      <w:pPr>
        <w:spacing w:after="0"/>
        <w:ind w:left="0"/>
        <w:jc w:val="both"/>
      </w:pPr>
      <w:r>
        <w:rPr>
          <w:rFonts w:ascii="Times New Roman"/>
          <w:b w:val="false"/>
          <w:i w:val="false"/>
          <w:color w:val="000000"/>
          <w:sz w:val="28"/>
        </w:rPr>
        <w:t>
      бюджеттік кредиттер – 487 151,0 мың теңге;</w:t>
      </w:r>
    </w:p>
    <w:p>
      <w:pPr>
        <w:spacing w:after="0"/>
        <w:ind w:left="0"/>
        <w:jc w:val="both"/>
      </w:pPr>
      <w:r>
        <w:rPr>
          <w:rFonts w:ascii="Times New Roman"/>
          <w:b w:val="false"/>
          <w:i w:val="false"/>
          <w:color w:val="000000"/>
          <w:sz w:val="28"/>
        </w:rPr>
        <w:t>
      бюджеттік кредиттерді өтеу – 86 875,0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--478 231,1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-478 231,1 мың теңге:</w:t>
      </w:r>
    </w:p>
    <w:p>
      <w:pPr>
        <w:spacing w:after="0"/>
        <w:ind w:left="0"/>
        <w:jc w:val="both"/>
      </w:pPr>
      <w:r>
        <w:rPr>
          <w:rFonts w:ascii="Times New Roman"/>
          <w:b w:val="false"/>
          <w:i w:val="false"/>
          <w:color w:val="000000"/>
          <w:sz w:val="28"/>
        </w:rPr>
        <w:t>
      қарыздар түсімі – 487 151,0 мың теңге;</w:t>
      </w:r>
    </w:p>
    <w:p>
      <w:pPr>
        <w:spacing w:after="0"/>
        <w:ind w:left="0"/>
        <w:jc w:val="both"/>
      </w:pPr>
      <w:r>
        <w:rPr>
          <w:rFonts w:ascii="Times New Roman"/>
          <w:b w:val="false"/>
          <w:i w:val="false"/>
          <w:color w:val="000000"/>
          <w:sz w:val="28"/>
        </w:rPr>
        <w:t>
      қарыздарды өтеу – 86 875,0 мың теңге;</w:t>
      </w:r>
    </w:p>
    <w:p>
      <w:pPr>
        <w:spacing w:after="0"/>
        <w:ind w:left="0"/>
        <w:jc w:val="both"/>
      </w:pPr>
      <w:r>
        <w:rPr>
          <w:rFonts w:ascii="Times New Roman"/>
          <w:b w:val="false"/>
          <w:i w:val="false"/>
          <w:color w:val="000000"/>
          <w:sz w:val="28"/>
        </w:rPr>
        <w:t>
      бюджет қаражатының пайдаланылатын қалдықтары – 77 955,1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5-1-қосымшамен толықтырылсын.</w:t>
      </w:r>
    </w:p>
    <w:bookmarkStart w:name="z5"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14 мамырдағы</w:t>
            </w:r>
            <w:r>
              <w:br/>
            </w:r>
            <w:r>
              <w:rPr>
                <w:rFonts w:ascii="Times New Roman"/>
                <w:b w:val="false"/>
                <w:i w:val="false"/>
                <w:color w:val="000000"/>
                <w:sz w:val="20"/>
              </w:rPr>
              <w:t>№ 36/392-VIII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33/358-VIII шешіміне</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түскен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жылғы14 мамырдағы</w:t>
            </w:r>
            <w:r>
              <w:br/>
            </w:r>
            <w:r>
              <w:rPr>
                <w:rFonts w:ascii="Times New Roman"/>
                <w:b w:val="false"/>
                <w:i w:val="false"/>
                <w:color w:val="000000"/>
                <w:sz w:val="20"/>
              </w:rPr>
              <w:t>№ 36/392-VIII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33/358-VIII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2026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жылғы14 мамырдағы</w:t>
            </w:r>
            <w:r>
              <w:br/>
            </w:r>
            <w:r>
              <w:rPr>
                <w:rFonts w:ascii="Times New Roman"/>
                <w:b w:val="false"/>
                <w:i w:val="false"/>
                <w:color w:val="000000"/>
                <w:sz w:val="20"/>
              </w:rPr>
              <w:t>№ 36/392-VIII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33/358-VIII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2026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302344,0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жылғы14 мамырдағы</w:t>
            </w:r>
            <w:r>
              <w:br/>
            </w:r>
            <w:r>
              <w:rPr>
                <w:rFonts w:ascii="Times New Roman"/>
                <w:b w:val="false"/>
                <w:i w:val="false"/>
                <w:color w:val="000000"/>
                <w:sz w:val="20"/>
              </w:rPr>
              <w:t>№ 36/392-VIII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33/358-VIII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2026-2028 жылдарға арналған аудан бюджетінінің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14 мамырдағы</w:t>
            </w:r>
            <w:r>
              <w:br/>
            </w:r>
            <w:r>
              <w:rPr>
                <w:rFonts w:ascii="Times New Roman"/>
                <w:b w:val="false"/>
                <w:i w:val="false"/>
                <w:color w:val="000000"/>
                <w:sz w:val="20"/>
              </w:rPr>
              <w:t>№ 36/392-VIII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33/358-VIII шешіміне</w:t>
            </w:r>
            <w:r>
              <w:br/>
            </w:r>
            <w:r>
              <w:rPr>
                <w:rFonts w:ascii="Times New Roman"/>
                <w:b w:val="false"/>
                <w:i w:val="false"/>
                <w:color w:val="000000"/>
                <w:sz w:val="20"/>
              </w:rPr>
              <w:t>5-1 қосымша</w:t>
            </w:r>
          </w:p>
        </w:tc>
      </w:tr>
    </w:tbl>
    <w:p>
      <w:pPr>
        <w:spacing w:after="0"/>
        <w:ind w:left="0"/>
        <w:jc w:val="left"/>
      </w:pPr>
      <w:r>
        <w:rPr>
          <w:rFonts w:ascii="Times New Roman"/>
          <w:b/>
          <w:i w:val="false"/>
          <w:color w:val="000000"/>
        </w:rPr>
        <w:t xml:space="preserve"> 2026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