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e09c" w14:textId="0ce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2023 жылғы 26 желтоқсанындағы № 10/134-VIII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2026 жылғы 18 наурыздағы № 35/384-VIII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2023 жылғы 26 желтоқсандағы № 10/134-VIII (Нормативтік құқықтық актілерді мемлекеттік тіркеу тізілімінде № 8950-16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10-1-тармағымен толықтырылып және келесі редакцияда жазылсын: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Бірінші топтағы мүгедектігі бар адамды санаторийлік-курорттық емдеуге алып жүретін адамның уәкілетті мемлекеттік орган айқындайтын санаторийлік-курорттық емдеу құнын өтеу ретінде ұсынылатын кепілдік берілген соманың жетпіс пайызы мөлшерінде жылына 1 рет, табыстарын есепке алмай, санаторийлік-курорттық ұйымда болу құнын жергілікті атқарушы органдардан өтетіп алуға құқығы бар (жұмыс берушінің кінәсінен жұмыста мертігуге ұшыраған немесе кәсіптік ауруға шалдыққан мүгедектігі бар адамдарды қоспағанда).".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