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3e6f" w14:textId="1b43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2025 жылғы 23 желтоқсандағы "2026-2028 жылдарға арналған Зайсан ауданы Біржан ауылдық округінің бюджеті туралы" №46/3-VIII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2026 жылғы 19 наурыздағы № 49/2-VIII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"2026-2028 жылдарға арналған Зайсан ауданы Біржан ауылдық округінің бюджеті туралы" 2025 жылғы 23 желтоқсандағы №46/3-VIII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54 265,0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- 15 100,0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39 165,0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54 735,4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- 470,4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470,4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470,4 мың теңге.";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мынандай мазмұндағы 3-1 тармақпен толықтырылсын: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470,4 мың теңге бюджет қаражатының пайдаланатын қалдықтары осы шешімнің 4 қосымшасына сәйкес бөлінсін.";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 қосымшамен толықтырылсын.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Біржан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