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c1c8" w14:textId="802c1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2025 жылғы 19 желтоқсандағы № 33/3-VIII "2026-2027 жылдарға арналған Риддер қаласының бюджеті туралы" шешіміне өзгерістер мен толықтыру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2026 жылғы 27 қаңтардағы № 35/2-VIII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Риддер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Риддер қалалық мәслихатының 2025 жылғы 19 желтоқсандағы № 35/5-VIII "2026-2027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9"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"2026-2028 жылдарға арналған Риддер қаласының бюджеті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2" w:id="4"/>
    <w:p>
      <w:pPr>
        <w:spacing w:after="0"/>
        <w:ind w:left="0"/>
        <w:jc w:val="both"/>
      </w:pPr>
      <w:r>
        <w:rPr>
          <w:rFonts w:ascii="Times New Roman"/>
          <w:b w:val="false"/>
          <w:i w:val="false"/>
          <w:color w:val="000000"/>
          <w:sz w:val="28"/>
        </w:rPr>
        <w:t xml:space="preserve">
      "1. 2026-2028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2026 жылға келесі көлемдерде бекітілсін:</w:t>
      </w:r>
    </w:p>
    <w:bookmarkEnd w:id="4"/>
    <w:bookmarkStart w:name="z13" w:id="5"/>
    <w:p>
      <w:pPr>
        <w:spacing w:after="0"/>
        <w:ind w:left="0"/>
        <w:jc w:val="both"/>
      </w:pPr>
      <w:r>
        <w:rPr>
          <w:rFonts w:ascii="Times New Roman"/>
          <w:b w:val="false"/>
          <w:i w:val="false"/>
          <w:color w:val="000000"/>
          <w:sz w:val="28"/>
        </w:rPr>
        <w:t>
      1) кірістер – 9914723,0 мың теңге, соның ішінде:</w:t>
      </w:r>
    </w:p>
    <w:bookmarkEnd w:id="5"/>
    <w:bookmarkStart w:name="z14" w:id="6"/>
    <w:p>
      <w:pPr>
        <w:spacing w:after="0"/>
        <w:ind w:left="0"/>
        <w:jc w:val="both"/>
      </w:pPr>
      <w:r>
        <w:rPr>
          <w:rFonts w:ascii="Times New Roman"/>
          <w:b w:val="false"/>
          <w:i w:val="false"/>
          <w:color w:val="000000"/>
          <w:sz w:val="28"/>
        </w:rPr>
        <w:t>
      салықтық түсімдер – 9033819,0 мың теңге;</w:t>
      </w:r>
    </w:p>
    <w:bookmarkEnd w:id="6"/>
    <w:bookmarkStart w:name="z15" w:id="7"/>
    <w:p>
      <w:pPr>
        <w:spacing w:after="0"/>
        <w:ind w:left="0"/>
        <w:jc w:val="both"/>
      </w:pPr>
      <w:r>
        <w:rPr>
          <w:rFonts w:ascii="Times New Roman"/>
          <w:b w:val="false"/>
          <w:i w:val="false"/>
          <w:color w:val="000000"/>
          <w:sz w:val="28"/>
        </w:rPr>
        <w:t>
      салықтық емес түсімдер – 51042,0 мың теңге;</w:t>
      </w:r>
    </w:p>
    <w:bookmarkEnd w:id="7"/>
    <w:bookmarkStart w:name="z16" w:id="8"/>
    <w:p>
      <w:pPr>
        <w:spacing w:after="0"/>
        <w:ind w:left="0"/>
        <w:jc w:val="both"/>
      </w:pPr>
      <w:r>
        <w:rPr>
          <w:rFonts w:ascii="Times New Roman"/>
          <w:b w:val="false"/>
          <w:i w:val="false"/>
          <w:color w:val="000000"/>
          <w:sz w:val="28"/>
        </w:rPr>
        <w:t>
      негізгі капиталды сатудан түсетін түсімдер – 85466,0 мың теңге;</w:t>
      </w:r>
    </w:p>
    <w:bookmarkEnd w:id="8"/>
    <w:bookmarkStart w:name="z17" w:id="9"/>
    <w:p>
      <w:pPr>
        <w:spacing w:after="0"/>
        <w:ind w:left="0"/>
        <w:jc w:val="both"/>
      </w:pPr>
      <w:r>
        <w:rPr>
          <w:rFonts w:ascii="Times New Roman"/>
          <w:b w:val="false"/>
          <w:i w:val="false"/>
          <w:color w:val="000000"/>
          <w:sz w:val="28"/>
        </w:rPr>
        <w:t xml:space="preserve">
      арнаулы түсімдер – 0,0 мың теңге; </w:t>
      </w:r>
    </w:p>
    <w:bookmarkEnd w:id="9"/>
    <w:bookmarkStart w:name="z18" w:id="10"/>
    <w:p>
      <w:pPr>
        <w:spacing w:after="0"/>
        <w:ind w:left="0"/>
        <w:jc w:val="both"/>
      </w:pPr>
      <w:r>
        <w:rPr>
          <w:rFonts w:ascii="Times New Roman"/>
          <w:b w:val="false"/>
          <w:i w:val="false"/>
          <w:color w:val="000000"/>
          <w:sz w:val="28"/>
        </w:rPr>
        <w:t>
      трансферттер түсімдері – 744396,0 мың теңге;</w:t>
      </w:r>
    </w:p>
    <w:bookmarkEnd w:id="10"/>
    <w:bookmarkStart w:name="z19" w:id="11"/>
    <w:p>
      <w:pPr>
        <w:spacing w:after="0"/>
        <w:ind w:left="0"/>
        <w:jc w:val="both"/>
      </w:pPr>
      <w:r>
        <w:rPr>
          <w:rFonts w:ascii="Times New Roman"/>
          <w:b w:val="false"/>
          <w:i w:val="false"/>
          <w:color w:val="000000"/>
          <w:sz w:val="28"/>
        </w:rPr>
        <w:t>
      2) шығындар – 10741357,7 мың теңге;</w:t>
      </w:r>
    </w:p>
    <w:bookmarkEnd w:id="11"/>
    <w:bookmarkStart w:name="z20" w:id="12"/>
    <w:p>
      <w:pPr>
        <w:spacing w:after="0"/>
        <w:ind w:left="0"/>
        <w:jc w:val="both"/>
      </w:pPr>
      <w:r>
        <w:rPr>
          <w:rFonts w:ascii="Times New Roman"/>
          <w:b w:val="false"/>
          <w:i w:val="false"/>
          <w:color w:val="000000"/>
          <w:sz w:val="28"/>
        </w:rPr>
        <w:t>
      3) таза бюджеттік кредиттеу – 0,0 мың теңге, соның ішінде:</w:t>
      </w:r>
    </w:p>
    <w:bookmarkEnd w:id="12"/>
    <w:bookmarkStart w:name="z21" w:id="13"/>
    <w:p>
      <w:pPr>
        <w:spacing w:after="0"/>
        <w:ind w:left="0"/>
        <w:jc w:val="both"/>
      </w:pPr>
      <w:r>
        <w:rPr>
          <w:rFonts w:ascii="Times New Roman"/>
          <w:b w:val="false"/>
          <w:i w:val="false"/>
          <w:color w:val="000000"/>
          <w:sz w:val="28"/>
        </w:rPr>
        <w:t>
      бюджеттік кредиттер – 0,0 мың теңге;</w:t>
      </w:r>
    </w:p>
    <w:bookmarkEnd w:id="13"/>
    <w:bookmarkStart w:name="z22" w:id="14"/>
    <w:p>
      <w:pPr>
        <w:spacing w:after="0"/>
        <w:ind w:left="0"/>
        <w:jc w:val="both"/>
      </w:pPr>
      <w:r>
        <w:rPr>
          <w:rFonts w:ascii="Times New Roman"/>
          <w:b w:val="false"/>
          <w:i w:val="false"/>
          <w:color w:val="000000"/>
          <w:sz w:val="28"/>
        </w:rPr>
        <w:t>
      бюджеттік кредиттерді өтеу – 0,0 мың теңге;</w:t>
      </w:r>
    </w:p>
    <w:bookmarkEnd w:id="14"/>
    <w:bookmarkStart w:name="z23" w:id="15"/>
    <w:p>
      <w:pPr>
        <w:spacing w:after="0"/>
        <w:ind w:left="0"/>
        <w:jc w:val="both"/>
      </w:pPr>
      <w:r>
        <w:rPr>
          <w:rFonts w:ascii="Times New Roman"/>
          <w:b w:val="false"/>
          <w:i w:val="false"/>
          <w:color w:val="000000"/>
          <w:sz w:val="28"/>
        </w:rPr>
        <w:t>
      4) қаржылық активтермен жасалатын операциялар бойынша сальдо – 0,0 мың теңге;</w:t>
      </w:r>
    </w:p>
    <w:bookmarkEnd w:id="15"/>
    <w:bookmarkStart w:name="z24" w:id="16"/>
    <w:p>
      <w:pPr>
        <w:spacing w:after="0"/>
        <w:ind w:left="0"/>
        <w:jc w:val="both"/>
      </w:pPr>
      <w:r>
        <w:rPr>
          <w:rFonts w:ascii="Times New Roman"/>
          <w:b w:val="false"/>
          <w:i w:val="false"/>
          <w:color w:val="000000"/>
          <w:sz w:val="28"/>
        </w:rPr>
        <w:t>
      қаржылық активтерді сатып алу – 0,0 мың теңге;</w:t>
      </w:r>
    </w:p>
    <w:bookmarkEnd w:id="16"/>
    <w:bookmarkStart w:name="z25" w:id="17"/>
    <w:p>
      <w:pPr>
        <w:spacing w:after="0"/>
        <w:ind w:left="0"/>
        <w:jc w:val="both"/>
      </w:pPr>
      <w:r>
        <w:rPr>
          <w:rFonts w:ascii="Times New Roman"/>
          <w:b w:val="false"/>
          <w:i w:val="false"/>
          <w:color w:val="000000"/>
          <w:sz w:val="28"/>
        </w:rPr>
        <w:t>
      мемлекеттің қаржылық активтерін сатудан түсетін түсімдер – 0,0 мың теңге;</w:t>
      </w:r>
    </w:p>
    <w:bookmarkEnd w:id="17"/>
    <w:bookmarkStart w:name="z26" w:id="18"/>
    <w:p>
      <w:pPr>
        <w:spacing w:after="0"/>
        <w:ind w:left="0"/>
        <w:jc w:val="both"/>
      </w:pPr>
      <w:r>
        <w:rPr>
          <w:rFonts w:ascii="Times New Roman"/>
          <w:b w:val="false"/>
          <w:i w:val="false"/>
          <w:color w:val="000000"/>
          <w:sz w:val="28"/>
        </w:rPr>
        <w:t>
      5) бюджет тапшылығы (профициті) – -826634,7 мың теңге;</w:t>
      </w:r>
    </w:p>
    <w:bookmarkEnd w:id="18"/>
    <w:bookmarkStart w:name="z27" w:id="19"/>
    <w:p>
      <w:pPr>
        <w:spacing w:after="0"/>
        <w:ind w:left="0"/>
        <w:jc w:val="both"/>
      </w:pPr>
      <w:r>
        <w:rPr>
          <w:rFonts w:ascii="Times New Roman"/>
          <w:b w:val="false"/>
          <w:i w:val="false"/>
          <w:color w:val="000000"/>
          <w:sz w:val="28"/>
        </w:rPr>
        <w:t>
      6) бюджеттің мұнайға қатысты емес тапшылығы (профициті) – 0,0 мың теңге;</w:t>
      </w:r>
    </w:p>
    <w:bookmarkEnd w:id="19"/>
    <w:bookmarkStart w:name="z28" w:id="20"/>
    <w:p>
      <w:pPr>
        <w:spacing w:after="0"/>
        <w:ind w:left="0"/>
        <w:jc w:val="both"/>
      </w:pPr>
      <w:r>
        <w:rPr>
          <w:rFonts w:ascii="Times New Roman"/>
          <w:b w:val="false"/>
          <w:i w:val="false"/>
          <w:color w:val="000000"/>
          <w:sz w:val="28"/>
        </w:rPr>
        <w:t>
      7) бюджет тапшылығын қаржыландыру (профицитін пайдалану) – 826634,7 мың теңге;</w:t>
      </w:r>
    </w:p>
    <w:bookmarkEnd w:id="20"/>
    <w:bookmarkStart w:name="z29" w:id="21"/>
    <w:p>
      <w:pPr>
        <w:spacing w:after="0"/>
        <w:ind w:left="0"/>
        <w:jc w:val="both"/>
      </w:pPr>
      <w:r>
        <w:rPr>
          <w:rFonts w:ascii="Times New Roman"/>
          <w:b w:val="false"/>
          <w:i w:val="false"/>
          <w:color w:val="000000"/>
          <w:sz w:val="28"/>
        </w:rPr>
        <w:t>
      қарыздар түсімі – 0,0 мың теңге;</w:t>
      </w:r>
    </w:p>
    <w:bookmarkEnd w:id="21"/>
    <w:bookmarkStart w:name="z30" w:id="22"/>
    <w:p>
      <w:pPr>
        <w:spacing w:after="0"/>
        <w:ind w:left="0"/>
        <w:jc w:val="both"/>
      </w:pPr>
      <w:r>
        <w:rPr>
          <w:rFonts w:ascii="Times New Roman"/>
          <w:b w:val="false"/>
          <w:i w:val="false"/>
          <w:color w:val="000000"/>
          <w:sz w:val="28"/>
        </w:rPr>
        <w:t>
      қарыздарды өтеу – 80290,0 мың теңге;</w:t>
      </w:r>
    </w:p>
    <w:bookmarkEnd w:id="22"/>
    <w:bookmarkStart w:name="z31" w:id="23"/>
    <w:p>
      <w:pPr>
        <w:spacing w:after="0"/>
        <w:ind w:left="0"/>
        <w:jc w:val="both"/>
      </w:pPr>
      <w:r>
        <w:rPr>
          <w:rFonts w:ascii="Times New Roman"/>
          <w:b w:val="false"/>
          <w:i w:val="false"/>
          <w:color w:val="000000"/>
          <w:sz w:val="28"/>
        </w:rPr>
        <w:t>
      бюджет қаражатының пайдаланылатын қалдықтары – 906924,7 мың теңге.";</w:t>
      </w:r>
    </w:p>
    <w:bookmarkEnd w:id="23"/>
    <w:bookmarkStart w:name="z32" w:id="24"/>
    <w:p>
      <w:pPr>
        <w:spacing w:after="0"/>
        <w:ind w:left="0"/>
        <w:jc w:val="both"/>
      </w:pPr>
      <w:r>
        <w:rPr>
          <w:rFonts w:ascii="Times New Roman"/>
          <w:b w:val="false"/>
          <w:i w:val="false"/>
          <w:color w:val="000000"/>
          <w:sz w:val="28"/>
        </w:rPr>
        <w:t>
      мынадай мазмұндағы 3-1 тармақпен толықтырылсын:</w:t>
      </w:r>
    </w:p>
    <w:bookmarkEnd w:id="24"/>
    <w:bookmarkStart w:name="z33" w:id="25"/>
    <w:p>
      <w:pPr>
        <w:spacing w:after="0"/>
        <w:ind w:left="0"/>
        <w:jc w:val="both"/>
      </w:pPr>
      <w:r>
        <w:rPr>
          <w:rFonts w:ascii="Times New Roman"/>
          <w:b w:val="false"/>
          <w:i w:val="false"/>
          <w:color w:val="000000"/>
          <w:sz w:val="28"/>
        </w:rPr>
        <w:t>
      "3-1. 2026 жылға арналған қалалық бюджетте 2025 жылы пайдаланылмаған (толық пайдаланылмаған) жоғары тұрған бюджеттен берілген нысаналы трансферттер 70,5 мың теңге мөлшерінде облыстық бюджетке қайтару көзделсін.";</w:t>
      </w:r>
    </w:p>
    <w:bookmarkEnd w:id="25"/>
    <w:bookmarkStart w:name="z34" w:id="2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6"/>
    <w:bookmarkStart w:name="z35" w:id="27"/>
    <w:p>
      <w:pPr>
        <w:spacing w:after="0"/>
        <w:ind w:left="0"/>
        <w:jc w:val="both"/>
      </w:pPr>
      <w:r>
        <w:rPr>
          <w:rFonts w:ascii="Times New Roman"/>
          <w:b w:val="false"/>
          <w:i w:val="false"/>
          <w:color w:val="000000"/>
          <w:sz w:val="28"/>
        </w:rPr>
        <w:t xml:space="preserve">
      2. Осы шешім 2026 жылғы 1 қаңтардан бастап қолданысқа енгізіледі. </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2026 жылғы 27 қантардағы </w:t>
            </w:r>
            <w:r>
              <w:br/>
            </w:r>
            <w:r>
              <w:rPr>
                <w:rFonts w:ascii="Times New Roman"/>
                <w:b w:val="false"/>
                <w:i w:val="false"/>
                <w:color w:val="000000"/>
                <w:sz w:val="20"/>
              </w:rPr>
              <w:t xml:space="preserve">№35/2-VIII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 33/3-VIII шешіміне </w:t>
            </w:r>
            <w:r>
              <w:br/>
            </w:r>
            <w:r>
              <w:rPr>
                <w:rFonts w:ascii="Times New Roman"/>
                <w:b w:val="false"/>
                <w:i w:val="false"/>
                <w:color w:val="000000"/>
                <w:sz w:val="20"/>
              </w:rPr>
              <w:t>1 қосымша</w:t>
            </w:r>
          </w:p>
        </w:tc>
      </w:tr>
    </w:tbl>
    <w:bookmarkStart w:name="z39" w:id="28"/>
    <w:p>
      <w:pPr>
        <w:spacing w:after="0"/>
        <w:ind w:left="0"/>
        <w:jc w:val="left"/>
      </w:pPr>
      <w:r>
        <w:rPr>
          <w:rFonts w:ascii="Times New Roman"/>
          <w:b/>
          <w:i w:val="false"/>
          <w:color w:val="000000"/>
        </w:rPr>
        <w:t xml:space="preserve"> 2026 жылға арналған Риддер қаласы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9 914 723,0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9 033 819,0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7 033 025,0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10 741 357,7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-826 634,7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Бюджеттің мұнайға қатысты емес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826 634,7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906 924,7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