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bf50" w14:textId="919b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 Шығыс Қазақстан облыстық мәслихатының 2025 жылғы 9 желтоқсандағы № 26/206-VIII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2026 жылғы 29 сәуірдегі № 28/229-VIII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Шығыс Қазақстан облыстық мәслихаты ШЕШІМ ҚАБЫЛДАДЫ:</w:t>
      </w:r>
    </w:p>
    <w:bookmarkEnd w:id="0"/>
    <w:p>
      <w:pPr>
        <w:spacing w:after="0"/>
        <w:ind w:left="0"/>
        <w:jc w:val="both"/>
      </w:pPr>
      <w:r>
        <w:rPr>
          <w:rFonts w:ascii="Times New Roman"/>
          <w:b w:val="false"/>
          <w:i w:val="false"/>
          <w:color w:val="000000"/>
          <w:sz w:val="28"/>
        </w:rPr>
        <w:t xml:space="preserve">
      1. "2026-2028 жылдарға арналған облыстық бюджет туралы" Шығыс Қазақстан облыстық мәслихатының 2025 жылғы 9 желтоқсандағы № 26/206 -VIII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p>
      <w:pPr>
        <w:spacing w:after="0"/>
        <w:ind w:left="0"/>
        <w:jc w:val="both"/>
      </w:pPr>
      <w:r>
        <w:rPr>
          <w:rFonts w:ascii="Times New Roman"/>
          <w:b w:val="false"/>
          <w:i w:val="false"/>
          <w:color w:val="000000"/>
          <w:sz w:val="28"/>
        </w:rPr>
        <w:t xml:space="preserve">
      1) кірістер – 447 165 233,8 мың теңге, соның ішінде: </w:t>
      </w:r>
    </w:p>
    <w:p>
      <w:pPr>
        <w:spacing w:after="0"/>
        <w:ind w:left="0"/>
        <w:jc w:val="both"/>
      </w:pPr>
      <w:r>
        <w:rPr>
          <w:rFonts w:ascii="Times New Roman"/>
          <w:b w:val="false"/>
          <w:i w:val="false"/>
          <w:color w:val="000000"/>
          <w:sz w:val="28"/>
        </w:rPr>
        <w:t xml:space="preserve">
      салықтық түсімдер – 63 082 846,0 мың теңге; </w:t>
      </w:r>
    </w:p>
    <w:p>
      <w:pPr>
        <w:spacing w:after="0"/>
        <w:ind w:left="0"/>
        <w:jc w:val="both"/>
      </w:pPr>
      <w:r>
        <w:rPr>
          <w:rFonts w:ascii="Times New Roman"/>
          <w:b w:val="false"/>
          <w:i w:val="false"/>
          <w:color w:val="000000"/>
          <w:sz w:val="28"/>
        </w:rPr>
        <w:t xml:space="preserve">
      салықтық емес түсімдер – 10 967 073,6 мың теңге; </w:t>
      </w:r>
    </w:p>
    <w:p>
      <w:pPr>
        <w:spacing w:after="0"/>
        <w:ind w:left="0"/>
        <w:jc w:val="both"/>
      </w:pPr>
      <w:r>
        <w:rPr>
          <w:rFonts w:ascii="Times New Roman"/>
          <w:b w:val="false"/>
          <w:i w:val="false"/>
          <w:color w:val="000000"/>
          <w:sz w:val="28"/>
        </w:rPr>
        <w:t>
      негізгі капиталды сатудан түсетін түсімдер – 13 209,0 мың теңге;</w:t>
      </w:r>
    </w:p>
    <w:p>
      <w:pPr>
        <w:spacing w:after="0"/>
        <w:ind w:left="0"/>
        <w:jc w:val="both"/>
      </w:pPr>
      <w:r>
        <w:rPr>
          <w:rFonts w:ascii="Times New Roman"/>
          <w:b w:val="false"/>
          <w:i w:val="false"/>
          <w:color w:val="000000"/>
          <w:sz w:val="28"/>
        </w:rPr>
        <w:t>
      арнаулы түсімдер – 865 181,0 мың теңге;</w:t>
      </w:r>
    </w:p>
    <w:p>
      <w:pPr>
        <w:spacing w:after="0"/>
        <w:ind w:left="0"/>
        <w:jc w:val="both"/>
      </w:pPr>
      <w:r>
        <w:rPr>
          <w:rFonts w:ascii="Times New Roman"/>
          <w:b w:val="false"/>
          <w:i w:val="false"/>
          <w:color w:val="000000"/>
          <w:sz w:val="28"/>
        </w:rPr>
        <w:t>
      трансферттердің түсімдері – 372 236 924,2 мың теңге;</w:t>
      </w:r>
    </w:p>
    <w:p>
      <w:pPr>
        <w:spacing w:after="0"/>
        <w:ind w:left="0"/>
        <w:jc w:val="both"/>
      </w:pPr>
      <w:r>
        <w:rPr>
          <w:rFonts w:ascii="Times New Roman"/>
          <w:b w:val="false"/>
          <w:i w:val="false"/>
          <w:color w:val="000000"/>
          <w:sz w:val="28"/>
        </w:rPr>
        <w:t>
      2) шығындар – 490 008 132,1 мың теңге;</w:t>
      </w:r>
    </w:p>
    <w:p>
      <w:pPr>
        <w:spacing w:after="0"/>
        <w:ind w:left="0"/>
        <w:jc w:val="both"/>
      </w:pPr>
      <w:r>
        <w:rPr>
          <w:rFonts w:ascii="Times New Roman"/>
          <w:b w:val="false"/>
          <w:i w:val="false"/>
          <w:color w:val="000000"/>
          <w:sz w:val="28"/>
        </w:rPr>
        <w:t>
      3) таза бюджеттік кредит беру – 29 208 986,0 мың теңге, соның ішінде:</w:t>
      </w:r>
    </w:p>
    <w:p>
      <w:pPr>
        <w:spacing w:after="0"/>
        <w:ind w:left="0"/>
        <w:jc w:val="both"/>
      </w:pPr>
      <w:r>
        <w:rPr>
          <w:rFonts w:ascii="Times New Roman"/>
          <w:b w:val="false"/>
          <w:i w:val="false"/>
          <w:color w:val="000000"/>
          <w:sz w:val="28"/>
        </w:rPr>
        <w:t>
      бюджеттік кредиттер – 36 247 104,0 мың теңге;</w:t>
      </w:r>
    </w:p>
    <w:p>
      <w:pPr>
        <w:spacing w:after="0"/>
        <w:ind w:left="0"/>
        <w:jc w:val="both"/>
      </w:pPr>
      <w:r>
        <w:rPr>
          <w:rFonts w:ascii="Times New Roman"/>
          <w:b w:val="false"/>
          <w:i w:val="false"/>
          <w:color w:val="000000"/>
          <w:sz w:val="28"/>
        </w:rPr>
        <w:t xml:space="preserve">
      бюджеттік кредиттерді өтеу – 7 038 118,0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479 756,0 мың теңге, соның ішінде:</w:t>
      </w:r>
    </w:p>
    <w:p>
      <w:pPr>
        <w:spacing w:after="0"/>
        <w:ind w:left="0"/>
        <w:jc w:val="both"/>
      </w:pPr>
      <w:r>
        <w:rPr>
          <w:rFonts w:ascii="Times New Roman"/>
          <w:b w:val="false"/>
          <w:i w:val="false"/>
          <w:color w:val="000000"/>
          <w:sz w:val="28"/>
        </w:rPr>
        <w:t>
      қаржы активтерін сатып алу – 479 756,0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теңге;</w:t>
      </w:r>
    </w:p>
    <w:p>
      <w:pPr>
        <w:spacing w:after="0"/>
        <w:ind w:left="0"/>
        <w:jc w:val="both"/>
      </w:pPr>
      <w:r>
        <w:rPr>
          <w:rFonts w:ascii="Times New Roman"/>
          <w:b w:val="false"/>
          <w:i w:val="false"/>
          <w:color w:val="000000"/>
          <w:sz w:val="28"/>
        </w:rPr>
        <w:t xml:space="preserve">
      5) бюджет тапшылығы (профициті) – -72 531 640,3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72 531 640,3 мың теңге:</w:t>
      </w:r>
    </w:p>
    <w:p>
      <w:pPr>
        <w:spacing w:after="0"/>
        <w:ind w:left="0"/>
        <w:jc w:val="both"/>
      </w:pPr>
      <w:r>
        <w:rPr>
          <w:rFonts w:ascii="Times New Roman"/>
          <w:b w:val="false"/>
          <w:i w:val="false"/>
          <w:color w:val="000000"/>
          <w:sz w:val="28"/>
        </w:rPr>
        <w:t>
      қарыздар түсімі – 70 758 209,0 мың теңге;</w:t>
      </w:r>
    </w:p>
    <w:p>
      <w:pPr>
        <w:spacing w:after="0"/>
        <w:ind w:left="0"/>
        <w:jc w:val="both"/>
      </w:pPr>
      <w:r>
        <w:rPr>
          <w:rFonts w:ascii="Times New Roman"/>
          <w:b w:val="false"/>
          <w:i w:val="false"/>
          <w:color w:val="000000"/>
          <w:sz w:val="28"/>
        </w:rPr>
        <w:t>
      қарыздарды өтеу – 6 801 020,0 мың теңге;</w:t>
      </w:r>
    </w:p>
    <w:p>
      <w:pPr>
        <w:spacing w:after="0"/>
        <w:ind w:left="0"/>
        <w:jc w:val="both"/>
      </w:pPr>
      <w:r>
        <w:rPr>
          <w:rFonts w:ascii="Times New Roman"/>
          <w:b w:val="false"/>
          <w:i w:val="false"/>
          <w:color w:val="000000"/>
          <w:sz w:val="28"/>
        </w:rPr>
        <w:t>
      бюджет қаражатының пайдаланылатын қалдықтары – 8 574 451,3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2026 жылға арналған облыстық бюджетте аудандардың (облыстық маңызы бар қалалардың) бюджеттерінен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2 941 561,0 мың теңге жоғары тұрған бюджет шығындарының өтемақысына трансферттер түсімі көзделсін.</w:t>
      </w:r>
    </w:p>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2026 жылғы "29" сәуірдегі </w:t>
            </w:r>
            <w:r>
              <w:br/>
            </w:r>
            <w:r>
              <w:rPr>
                <w:rFonts w:ascii="Times New Roman"/>
                <w:b w:val="false"/>
                <w:i w:val="false"/>
                <w:color w:val="000000"/>
                <w:sz w:val="20"/>
              </w:rPr>
              <w:t>№ 28/229- 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r>
              <w:br/>
            </w:r>
            <w:r>
              <w:rPr>
                <w:rFonts w:ascii="Times New Roman"/>
                <w:b w:val="false"/>
                <w:i w:val="false"/>
                <w:color w:val="000000"/>
                <w:sz w:val="20"/>
              </w:rPr>
              <w:t>Шығыс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2025 жылғы "9" желтоқсандағы </w:t>
            </w:r>
            <w:r>
              <w:br/>
            </w:r>
            <w:r>
              <w:rPr>
                <w:rFonts w:ascii="Times New Roman"/>
                <w:b w:val="false"/>
                <w:i w:val="false"/>
                <w:color w:val="000000"/>
                <w:sz w:val="20"/>
              </w:rPr>
              <w:t xml:space="preserve">№ 26/206-VIII шешіміне </w:t>
            </w:r>
            <w:r>
              <w:br/>
            </w:r>
            <w:r>
              <w:rPr>
                <w:rFonts w:ascii="Times New Roman"/>
                <w:b w:val="false"/>
                <w:i w:val="false"/>
                <w:color w:val="000000"/>
                <w:sz w:val="20"/>
              </w:rPr>
              <w:t xml:space="preserve">1-қосымша </w:t>
            </w:r>
          </w:p>
        </w:tc>
      </w:tr>
    </w:tbl>
    <w:bookmarkStart w:name="z7" w:id="2"/>
    <w:p>
      <w:pPr>
        <w:spacing w:after="0"/>
        <w:ind w:left="0"/>
        <w:jc w:val="left"/>
      </w:pPr>
      <w:r>
        <w:rPr>
          <w:rFonts w:ascii="Times New Roman"/>
          <w:b/>
          <w:i w:val="false"/>
          <w:color w:val="000000"/>
        </w:rPr>
        <w:t xml:space="preserve"> 2026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447 165 233,8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61 412 727,0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61 412 727,0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372 236 924,2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111 407 354,2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111 407 354,2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260 829 570,0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490 008 132,1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2 718 688,8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211 666 074,2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149 305 595,7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139 567 404,4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13 187 584,7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28 665 763,2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35 005 269,0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27 943 381,8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27 562 831,3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22 620 823,9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15 952 863,6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11 663 827,4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11 663 827,4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-72 531 640,3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72 531 640,3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60 779 059,0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8 574 451,3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