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5d2b" w14:textId="48b5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2026 жылғы 19 наурыздағы № 72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1 - тармағының</w:t>
      </w:r>
      <w:r>
        <w:rPr>
          <w:rFonts w:ascii="Times New Roman"/>
          <w:b w:val="false"/>
          <w:i w:val="false"/>
          <w:color w:val="000000"/>
          <w:sz w:val="28"/>
        </w:rPr>
        <w:t xml:space="preserve"> 3) тармақшасына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Шығыс Қазақстан облысының су объектілерінің су қорғау аймақтары мен белдеулері және </w:t>
      </w:r>
      <w:r>
        <w:rPr>
          <w:rFonts w:ascii="Times New Roman"/>
          <w:b w:val="false"/>
          <w:i w:val="false"/>
          <w:color w:val="000000"/>
          <w:sz w:val="28"/>
        </w:rPr>
        <w:t>2 - қосымшаға</w:t>
      </w:r>
      <w:r>
        <w:rPr>
          <w:rFonts w:ascii="Times New Roman"/>
          <w:b w:val="false"/>
          <w:i w:val="false"/>
          <w:color w:val="000000"/>
          <w:sz w:val="28"/>
        </w:rPr>
        <w:t xml:space="preserve"> сәйкес оларды шаруашылықта пайдалану режимі белгіленсін.</w:t>
      </w:r>
    </w:p>
    <w:bookmarkStart w:name="z7" w:id="0"/>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мемлекеттік мекемесі:</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9" w:id="2"/>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Су ресурстары және ирригация министрлігі </w:t>
            </w:r>
          </w:p>
          <w:p>
            <w:pPr>
              <w:spacing w:after="20"/>
              <w:ind w:left="20"/>
              <w:jc w:val="both"/>
            </w:pPr>
            <w:r>
              <w:rPr>
                <w:rFonts w:ascii="Times New Roman"/>
                <w:b/>
                <w:i w:val="false"/>
                <w:color w:val="000000"/>
                <w:sz w:val="20"/>
              </w:rPr>
              <w:t xml:space="preserve">Су ресурстарын реттеу, қорғау және пайдалану комитетінің </w:t>
            </w:r>
          </w:p>
          <w:p>
            <w:pPr>
              <w:spacing w:after="20"/>
              <w:ind w:left="20"/>
              <w:jc w:val="both"/>
            </w:pPr>
            <w:r>
              <w:rPr>
                <w:rFonts w:ascii="Times New Roman"/>
                <w:b/>
                <w:i w:val="false"/>
                <w:color w:val="000000"/>
                <w:sz w:val="20"/>
              </w:rPr>
              <w:t xml:space="preserve">Су ресурстарын қорғау және </w:t>
            </w:r>
          </w:p>
          <w:p>
            <w:pPr>
              <w:spacing w:after="20"/>
              <w:ind w:left="20"/>
              <w:jc w:val="both"/>
            </w:pPr>
            <w:r>
              <w:rPr>
                <w:rFonts w:ascii="Times New Roman"/>
                <w:b/>
                <w:i w:val="false"/>
                <w:color w:val="000000"/>
                <w:sz w:val="20"/>
              </w:rPr>
              <w:t xml:space="preserve">Пайдалануды реттеу жөніндегі Ертіс бассейндік </w:t>
            </w:r>
          </w:p>
          <w:p>
            <w:pPr>
              <w:spacing w:after="20"/>
              <w:ind w:left="20"/>
              <w:jc w:val="both"/>
            </w:pPr>
            <w:r>
              <w:rPr>
                <w:rFonts w:ascii="Times New Roman"/>
                <w:b/>
                <w:i w:val="false"/>
                <w:color w:val="000000"/>
                <w:sz w:val="20"/>
              </w:rPr>
              <w:t>Су инспекциясының басшысы</w:t>
            </w:r>
            <w:r>
              <w:rPr>
                <w:rFonts w:ascii="Times New Roman"/>
                <w:b w:val="false"/>
                <w:i w:val="false"/>
                <w:color w:val="000000"/>
                <w:sz w:val="20"/>
              </w:rPr>
              <w:t>
</w:t>
            </w:r>
          </w:p>
          <w:p>
            <w:pPr>
              <w:spacing w:after="0"/>
              <w:ind w:left="0"/>
              <w:jc w:val="left"/>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______________________ М. Жәдігер ұлы</w:t>
            </w:r>
          </w:p>
          <w:p>
            <w:pPr>
              <w:spacing w:after="20"/>
              <w:ind w:left="20"/>
              <w:jc w:val="both"/>
            </w:pPr>
          </w:p>
          <w:p>
            <w:pPr>
              <w:spacing w:after="20"/>
              <w:ind w:left="20"/>
              <w:jc w:val="both"/>
            </w:pPr>
            <w:r>
              <w:rPr>
                <w:rFonts w:ascii="Times New Roman"/>
                <w:b/>
                <w:i w:val="false"/>
                <w:color w:val="000000"/>
                <w:sz w:val="20"/>
              </w:rPr>
              <w:t>2026 жылғы "19" наурыз</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"19" наурыздағы </w:t>
            </w:r>
            <w:r>
              <w:br/>
            </w:r>
            <w:r>
              <w:rPr>
                <w:rFonts w:ascii="Times New Roman"/>
                <w:b w:val="false"/>
                <w:i w:val="false"/>
                <w:color w:val="000000"/>
                <w:sz w:val="20"/>
              </w:rPr>
              <w:t xml:space="preserve">№ 72 қаулысына </w:t>
            </w:r>
            <w:r>
              <w:br/>
            </w:r>
            <w:r>
              <w:rPr>
                <w:rFonts w:ascii="Times New Roman"/>
                <w:b w:val="false"/>
                <w:i w:val="false"/>
                <w:color w:val="000000"/>
                <w:sz w:val="20"/>
              </w:rPr>
              <w:t>1- қосымша</w:t>
            </w:r>
          </w:p>
        </w:tc>
      </w:tr>
    </w:tbl>
    <w:bookmarkStart w:name="z15" w:id="4"/>
    <w:p>
      <w:pPr>
        <w:spacing w:after="0"/>
        <w:ind w:left="0"/>
        <w:jc w:val="left"/>
      </w:pPr>
      <w:r>
        <w:rPr>
          <w:rFonts w:ascii="Times New Roman"/>
          <w:b/>
          <w:i w:val="false"/>
          <w:color w:val="000000"/>
        </w:rPr>
        <w:t xml:space="preserve"> Шығыс Қазақстан облысы су объектілерінің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"Иртыш-1"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05-085-049-926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солтүстікке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05-085-051-434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18,8736</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p>
            <w:pPr>
              <w:spacing w:after="20"/>
              <w:ind w:left="20"/>
              <w:jc w:val="both"/>
            </w:pPr>
            <w:r>
              <w:rPr>
                <w:rFonts w:ascii="Times New Roman"/>
                <w:b w:val="false"/>
                <w:i w:val="false"/>
                <w:color w:val="000000"/>
                <w:sz w:val="20"/>
              </w:rPr>
              <w:t>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жағалау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ауылынан солтүстік-батысқа қарай 0,55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22,6946</w:t>
            </w:r>
          </w:p>
          <w:p>
            <w:pPr>
              <w:spacing w:after="20"/>
              <w:ind w:left="20"/>
              <w:jc w:val="both"/>
            </w:pPr>
            <w:r>
              <w:rPr>
                <w:rFonts w:ascii="Times New Roman"/>
                <w:b w:val="false"/>
                <w:i w:val="false"/>
                <w:color w:val="000000"/>
                <w:sz w:val="20"/>
              </w:rPr>
              <w:t>362,15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760-977</w:t>
            </w:r>
          </w:p>
          <w:p>
            <w:pPr>
              <w:spacing w:after="20"/>
              <w:ind w:left="20"/>
              <w:jc w:val="both"/>
            </w:pPr>
            <w:r>
              <w:rPr>
                <w:rFonts w:ascii="Times New Roman"/>
                <w:b w:val="false"/>
                <w:i w:val="false"/>
                <w:color w:val="000000"/>
                <w:sz w:val="20"/>
              </w:rPr>
              <w:t>264-500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p>
            <w:pPr>
              <w:spacing w:after="20"/>
              <w:ind w:left="20"/>
              <w:jc w:val="both"/>
            </w:pPr>
            <w:r>
              <w:rPr>
                <w:rFonts w:ascii="Times New Roman"/>
                <w:b w:val="false"/>
                <w:i w:val="false"/>
                <w:color w:val="000000"/>
                <w:sz w:val="20"/>
              </w:rPr>
              <w:t>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p>
            <w:pPr>
              <w:spacing w:after="20"/>
              <w:ind w:left="20"/>
              <w:jc w:val="both"/>
            </w:pPr>
            <w:r>
              <w:rPr>
                <w:rFonts w:ascii="Times New Roman"/>
                <w:b w:val="false"/>
                <w:i w:val="false"/>
                <w:color w:val="000000"/>
                <w:sz w:val="20"/>
              </w:rPr>
              <w:t>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p>
            <w:pPr>
              <w:spacing w:after="20"/>
              <w:ind w:left="20"/>
              <w:jc w:val="both"/>
            </w:pPr>
            <w:r>
              <w:rPr>
                <w:rFonts w:ascii="Times New Roman"/>
                <w:b w:val="false"/>
                <w:i w:val="false"/>
                <w:color w:val="000000"/>
                <w:sz w:val="20"/>
              </w:rPr>
              <w:t>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Масьяновка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12,5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472,3395</w:t>
            </w:r>
          </w:p>
          <w:p>
            <w:pPr>
              <w:spacing w:after="20"/>
              <w:ind w:left="20"/>
              <w:jc w:val="both"/>
            </w:pPr>
            <w:r>
              <w:rPr>
                <w:rFonts w:ascii="Times New Roman"/>
                <w:b w:val="false"/>
                <w:i w:val="false"/>
                <w:color w:val="000000"/>
                <w:sz w:val="20"/>
              </w:rPr>
              <w:t>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274-400</w:t>
            </w:r>
          </w:p>
          <w:p>
            <w:pPr>
              <w:spacing w:after="20"/>
              <w:ind w:left="20"/>
              <w:jc w:val="both"/>
            </w:pPr>
            <w:r>
              <w:rPr>
                <w:rFonts w:ascii="Times New Roman"/>
                <w:b w:val="false"/>
                <w:i w:val="false"/>
                <w:color w:val="000000"/>
                <w:sz w:val="20"/>
              </w:rPr>
              <w:t>268-360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Тоскура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208-330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05-068-139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ауылының ауданында 05-085-142-017 кадастрлық нөмірлі жер учаскесінің тұсында орналасқан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ағыны, оң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ағыны, оң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"Оңтүстік" с/қ №84 учаске ауданы бойынша сұратылып отырған жер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7,5 км жерде, 05-085-142 есептік кварталының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"Южное" саяжай серіктестігі аумағында, № 239 учаске ауданында орналасқан, сұратылып отырған жер учаскесінің шекаралары шегіндегі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"Южное" саяжай серіктестігі аумағында, № 239 учаске ауданында орналасқан жер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Поперечная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Луг шатқалы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орман шаруашылығы, Лесхозная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p>
            <w:pPr>
              <w:spacing w:after="20"/>
              <w:ind w:left="20"/>
              <w:jc w:val="both"/>
            </w:pPr>
            <w:r>
              <w:rPr>
                <w:rFonts w:ascii="Times New Roman"/>
                <w:b w:val="false"/>
                <w:i w:val="false"/>
                <w:color w:val="000000"/>
                <w:sz w:val="20"/>
              </w:rPr>
              <w:t>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сол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оң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Козлуха тауынан солтүстік-шығысқа қарай 2,8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оңтүстік-шығысқа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153,7-483</w:t>
            </w:r>
          </w:p>
          <w:p>
            <w:pPr>
              <w:spacing w:after="20"/>
              <w:ind w:left="20"/>
              <w:jc w:val="both"/>
            </w:pPr>
            <w:r>
              <w:rPr>
                <w:rFonts w:ascii="Times New Roman"/>
                <w:b w:val="false"/>
                <w:i w:val="false"/>
                <w:color w:val="000000"/>
                <w:sz w:val="20"/>
              </w:rPr>
              <w:t>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Ванявка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Листвяжная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Листвяжная бұлағының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p>
            <w:pPr>
              <w:spacing w:after="20"/>
              <w:ind w:left="20"/>
              <w:jc w:val="both"/>
            </w:pPr>
            <w:r>
              <w:rPr>
                <w:rFonts w:ascii="Times New Roman"/>
                <w:b w:val="false"/>
                <w:i w:val="false"/>
                <w:color w:val="000000"/>
                <w:sz w:val="20"/>
              </w:rPr>
              <w:t>200-310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Сергеевский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Ключ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2231,4101</w:t>
            </w:r>
          </w:p>
          <w:p>
            <w:pPr>
              <w:spacing w:after="20"/>
              <w:ind w:left="20"/>
              <w:jc w:val="both"/>
            </w:pPr>
            <w:r>
              <w:rPr>
                <w:rFonts w:ascii="Times New Roman"/>
                <w:b w:val="false"/>
                <w:i w:val="false"/>
                <w:color w:val="000000"/>
                <w:sz w:val="20"/>
              </w:rPr>
              <w:t>1849,2595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296,2733</w:t>
            </w:r>
          </w:p>
          <w:p>
            <w:pPr>
              <w:spacing w:after="20"/>
              <w:ind w:left="20"/>
              <w:jc w:val="both"/>
            </w:pPr>
            <w:r>
              <w:rPr>
                <w:rFonts w:ascii="Times New Roman"/>
                <w:b w:val="false"/>
                <w:i w:val="false"/>
                <w:color w:val="000000"/>
                <w:sz w:val="20"/>
              </w:rPr>
              <w:t>199,7244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каналы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p>
            <w:pPr>
              <w:spacing w:after="20"/>
              <w:ind w:left="20"/>
              <w:jc w:val="both"/>
            </w:pPr>
            <w:r>
              <w:rPr>
                <w:rFonts w:ascii="Times New Roman"/>
                <w:b w:val="false"/>
                <w:i w:val="false"/>
                <w:color w:val="000000"/>
                <w:sz w:val="20"/>
              </w:rPr>
              <w:t>10-491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450-460</w:t>
            </w:r>
          </w:p>
          <w:p>
            <w:pPr>
              <w:spacing w:after="20"/>
              <w:ind w:left="20"/>
              <w:jc w:val="both"/>
            </w:pPr>
            <w:r>
              <w:rPr>
                <w:rFonts w:ascii="Times New Roman"/>
                <w:b w:val="false"/>
                <w:i w:val="false"/>
                <w:color w:val="000000"/>
                <w:sz w:val="20"/>
              </w:rPr>
              <w:t>450-460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491-564</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282-500</w:t>
            </w:r>
          </w:p>
          <w:p>
            <w:pPr>
              <w:spacing w:after="20"/>
              <w:ind w:left="20"/>
              <w:jc w:val="both"/>
            </w:pPr>
            <w:r>
              <w:rPr>
                <w:rFonts w:ascii="Times New Roman"/>
                <w:b w:val="false"/>
                <w:i w:val="false"/>
                <w:color w:val="000000"/>
                <w:sz w:val="20"/>
              </w:rPr>
              <w:t>282-500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p>
            <w:pPr>
              <w:spacing w:after="20"/>
              <w:ind w:left="20"/>
              <w:jc w:val="both"/>
            </w:pPr>
            <w:r>
              <w:rPr>
                <w:rFonts w:ascii="Times New Roman"/>
                <w:b w:val="false"/>
                <w:i w:val="false"/>
                <w:color w:val="000000"/>
                <w:sz w:val="20"/>
              </w:rPr>
              <w:t>169-500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Быструшинск су қоймасы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Гремучий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57-85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Мягонькая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 ауылынан солтүстік-шығысқа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Белогородцев Ключ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Бахорька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Колотушка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202-408</w:t>
            </w:r>
          </w:p>
          <w:p>
            <w:pPr>
              <w:spacing w:after="20"/>
              <w:ind w:left="20"/>
              <w:jc w:val="both"/>
            </w:pPr>
            <w:r>
              <w:rPr>
                <w:rFonts w:ascii="Times New Roman"/>
                <w:b w:val="false"/>
                <w:i w:val="false"/>
                <w:color w:val="000000"/>
                <w:sz w:val="20"/>
              </w:rPr>
              <w:t>81-86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Ситкин Ключ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ауылынан солтүстік шығысқа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оңтүстік-шығысқа қарай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Ключ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солтүстік-батысқа қарай 2 километр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Таловка өзенінің бұрушы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Тишин су қоймасы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Аплетин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Чашин бұлағының саласы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p>
            <w:pPr>
              <w:spacing w:after="20"/>
              <w:ind w:left="20"/>
              <w:jc w:val="both"/>
            </w:pPr>
            <w:r>
              <w:rPr>
                <w:rFonts w:ascii="Times New Roman"/>
                <w:b w:val="false"/>
                <w:i w:val="false"/>
                <w:color w:val="000000"/>
                <w:sz w:val="20"/>
              </w:rPr>
              <w:t>80-200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522-747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136-284</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Бутачиха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05-083-034 және 05-083-040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Громотуха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Шугосбросной арнасы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Шугосбросной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 оң жағалау жағы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"Медик-4" бақша қоғамының аумағында сұралған тұста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p>
            <w:pPr>
              <w:spacing w:after="20"/>
              <w:ind w:left="20"/>
              <w:jc w:val="both"/>
            </w:pPr>
            <w:r>
              <w:rPr>
                <w:rFonts w:ascii="Times New Roman"/>
                <w:b w:val="false"/>
                <w:i w:val="false"/>
                <w:color w:val="000000"/>
                <w:sz w:val="20"/>
              </w:rPr>
              <w:t>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өзенінің оң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солтүстік-шығысқа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160-700</w:t>
            </w:r>
          </w:p>
          <w:p>
            <w:pPr>
              <w:spacing w:after="20"/>
              <w:ind w:left="20"/>
              <w:jc w:val="both"/>
            </w:pPr>
            <w:r>
              <w:rPr>
                <w:rFonts w:ascii="Times New Roman"/>
                <w:b w:val="false"/>
                <w:i w:val="false"/>
                <w:color w:val="000000"/>
                <w:sz w:val="20"/>
              </w:rPr>
              <w:t>80-375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p>
            <w:pPr>
              <w:spacing w:after="20"/>
              <w:ind w:left="20"/>
              <w:jc w:val="both"/>
            </w:pPr>
            <w:r>
              <w:rPr>
                <w:rFonts w:ascii="Times New Roman"/>
                <w:b w:val="false"/>
                <w:i w:val="false"/>
                <w:color w:val="000000"/>
                <w:sz w:val="20"/>
              </w:rPr>
              <w:t>270-400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Томилин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кентінен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1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17,6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3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p>
            <w:pPr>
              <w:spacing w:after="20"/>
              <w:ind w:left="20"/>
              <w:jc w:val="both"/>
            </w:pPr>
            <w:r>
              <w:rPr>
                <w:rFonts w:ascii="Times New Roman"/>
                <w:b w:val="false"/>
                <w:i w:val="false"/>
                <w:color w:val="000000"/>
                <w:sz w:val="20"/>
              </w:rPr>
              <w:t>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w:t>
            </w:r>
          </w:p>
          <w:p>
            <w:pPr>
              <w:spacing w:after="20"/>
              <w:ind w:left="20"/>
              <w:jc w:val="both"/>
            </w:pPr>
            <w:r>
              <w:rPr>
                <w:rFonts w:ascii="Times New Roman"/>
                <w:b w:val="false"/>
                <w:i w:val="false"/>
                <w:color w:val="000000"/>
                <w:sz w:val="20"/>
              </w:rPr>
              <w:t>220-500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солтүстік-шығысқа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кадастрлық нөмірі 05-070-053-176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бұлағының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және Катонқарағай, Ұлан, аудандарының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ауылынан 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оң жағалау (Ермаковка ауылы) сол жағалау (Ново-Троицкое ауылы)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 </w:t>
            </w:r>
          </w:p>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400-600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55-100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бастауы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ауылынан 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859-1780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өзенінің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p>
            <w:pPr>
              <w:spacing w:after="20"/>
              <w:ind w:left="20"/>
              <w:jc w:val="both"/>
            </w:pPr>
            <w:r>
              <w:rPr>
                <w:rFonts w:ascii="Times New Roman"/>
                <w:b w:val="false"/>
                <w:i w:val="false"/>
                <w:color w:val="000000"/>
                <w:sz w:val="20"/>
              </w:rPr>
              <w:t>1117,6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344,4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өзенінің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Уфимцев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Поклонный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320-560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p>
            <w:pPr>
              <w:spacing w:after="20"/>
              <w:ind w:left="20"/>
              <w:jc w:val="both"/>
            </w:pPr>
            <w:r>
              <w:rPr>
                <w:rFonts w:ascii="Times New Roman"/>
                <w:b w:val="false"/>
                <w:i w:val="false"/>
                <w:color w:val="000000"/>
                <w:sz w:val="20"/>
              </w:rPr>
              <w:t>100-465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198-500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 өткелінен солтүстік-батысқа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Дарабайкин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Маралий бұлағының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p>
            <w:pPr>
              <w:spacing w:after="20"/>
              <w:ind w:left="20"/>
              <w:jc w:val="both"/>
            </w:pPr>
            <w:r>
              <w:rPr>
                <w:rFonts w:ascii="Times New Roman"/>
                <w:b w:val="false"/>
                <w:i w:val="false"/>
                <w:color w:val="000000"/>
                <w:sz w:val="20"/>
              </w:rPr>
              <w:t>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p>
            <w:pPr>
              <w:spacing w:after="20"/>
              <w:ind w:left="20"/>
              <w:jc w:val="both"/>
            </w:pPr>
            <w:r>
              <w:rPr>
                <w:rFonts w:ascii="Times New Roman"/>
                <w:b w:val="false"/>
                <w:i w:val="false"/>
                <w:color w:val="000000"/>
                <w:sz w:val="20"/>
              </w:rPr>
              <w:t>5,1337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p>
            <w:pPr>
              <w:spacing w:after="20"/>
              <w:ind w:left="20"/>
              <w:jc w:val="both"/>
            </w:pPr>
            <w:r>
              <w:rPr>
                <w:rFonts w:ascii="Times New Roman"/>
                <w:b w:val="false"/>
                <w:i w:val="false"/>
                <w:color w:val="000000"/>
                <w:sz w:val="20"/>
              </w:rPr>
              <w:t>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 1 учаске сол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ауылынан оңтүстік-батысқа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w:t>
            </w:r>
          </w:p>
          <w:p>
            <w:pPr>
              <w:spacing w:after="20"/>
              <w:ind w:left="20"/>
              <w:jc w:val="both"/>
            </w:pPr>
            <w:r>
              <w:rPr>
                <w:rFonts w:ascii="Times New Roman"/>
                <w:b w:val="false"/>
                <w:i w:val="false"/>
                <w:color w:val="000000"/>
                <w:sz w:val="20"/>
              </w:rPr>
              <w:t>190-500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Бұқтырма өзенінің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Погуляйка өзенінің саласы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солтүстік-батысқа қарай 6,4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оңтүстік-шығысқа қарай 8,7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Канавочка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аулынан оңтүстік-шығысқа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p>
            <w:pPr>
              <w:spacing w:after="20"/>
              <w:ind w:left="20"/>
              <w:jc w:val="both"/>
            </w:pPr>
            <w:r>
              <w:rPr>
                <w:rFonts w:ascii="Times New Roman"/>
                <w:b w:val="false"/>
                <w:i w:val="false"/>
                <w:color w:val="000000"/>
                <w:sz w:val="20"/>
              </w:rPr>
              <w:t>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p>
            <w:pPr>
              <w:spacing w:after="20"/>
              <w:ind w:left="20"/>
              <w:jc w:val="both"/>
            </w:pPr>
            <w:r>
              <w:rPr>
                <w:rFonts w:ascii="Times New Roman"/>
                <w:b w:val="false"/>
                <w:i w:val="false"/>
                <w:color w:val="000000"/>
                <w:sz w:val="20"/>
              </w:rPr>
              <w:t>№ 1 учаске</w:t>
            </w:r>
          </w:p>
          <w:p>
            <w:pPr>
              <w:spacing w:after="20"/>
              <w:ind w:left="20"/>
              <w:jc w:val="both"/>
            </w:pPr>
            <w:r>
              <w:rPr>
                <w:rFonts w:ascii="Times New Roman"/>
                <w:b w:val="false"/>
                <w:i w:val="false"/>
                <w:color w:val="000000"/>
                <w:sz w:val="20"/>
              </w:rPr>
              <w:t>№ 2 учаске</w:t>
            </w:r>
          </w:p>
          <w:p>
            <w:pPr>
              <w:spacing w:after="20"/>
              <w:ind w:left="20"/>
              <w:jc w:val="both"/>
            </w:pPr>
            <w:r>
              <w:rPr>
                <w:rFonts w:ascii="Times New Roman"/>
                <w:b w:val="false"/>
                <w:i w:val="false"/>
                <w:color w:val="000000"/>
                <w:sz w:val="20"/>
              </w:rPr>
              <w:t>№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w:t>
            </w:r>
          </w:p>
          <w:p>
            <w:pPr>
              <w:spacing w:after="20"/>
              <w:ind w:left="20"/>
              <w:jc w:val="both"/>
            </w:pPr>
            <w:r>
              <w:rPr>
                <w:rFonts w:ascii="Times New Roman"/>
                <w:b w:val="false"/>
                <w:i w:val="false"/>
                <w:color w:val="000000"/>
                <w:sz w:val="20"/>
              </w:rPr>
              <w:t>Огневка кенті, Ұлан ауданы</w:t>
            </w:r>
          </w:p>
          <w:p>
            <w:pPr>
              <w:spacing w:after="20"/>
              <w:ind w:left="20"/>
              <w:jc w:val="both"/>
            </w:pPr>
            <w:r>
              <w:rPr>
                <w:rFonts w:ascii="Times New Roman"/>
                <w:b w:val="false"/>
                <w:i w:val="false"/>
                <w:color w:val="000000"/>
                <w:sz w:val="20"/>
              </w:rPr>
              <w:t>Смолянка ауылы,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317,63</w:t>
            </w:r>
          </w:p>
          <w:p>
            <w:pPr>
              <w:spacing w:after="20"/>
              <w:ind w:left="20"/>
              <w:jc w:val="both"/>
            </w:pPr>
            <w:r>
              <w:rPr>
                <w:rFonts w:ascii="Times New Roman"/>
                <w:b w:val="false"/>
                <w:i w:val="false"/>
                <w:color w:val="000000"/>
                <w:sz w:val="20"/>
              </w:rPr>
              <w:t>168,59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p>
            <w:pPr>
              <w:spacing w:after="20"/>
              <w:ind w:left="20"/>
              <w:jc w:val="both"/>
            </w:pPr>
            <w:r>
              <w:rPr>
                <w:rFonts w:ascii="Times New Roman"/>
                <w:b w:val="false"/>
                <w:i w:val="false"/>
                <w:color w:val="000000"/>
                <w:sz w:val="20"/>
              </w:rPr>
              <w:t>63,21</w:t>
            </w:r>
          </w:p>
          <w:p>
            <w:pPr>
              <w:spacing w:after="20"/>
              <w:ind w:left="20"/>
              <w:jc w:val="both"/>
            </w:pPr>
            <w:r>
              <w:rPr>
                <w:rFonts w:ascii="Times New Roman"/>
                <w:b w:val="false"/>
                <w:i w:val="false"/>
                <w:color w:val="000000"/>
                <w:sz w:val="20"/>
              </w:rPr>
              <w:t>21,259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10,4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ауылынан солтүстікке және солтүстік-батысқа қарай 0,9 және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бұлақы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Ключ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солтүстік-шығыс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және 05-070-059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саласы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p>
            <w:pPr>
              <w:spacing w:after="20"/>
              <w:ind w:left="20"/>
              <w:jc w:val="both"/>
            </w:pPr>
            <w:r>
              <w:rPr>
                <w:rFonts w:ascii="Times New Roman"/>
                <w:b w:val="false"/>
                <w:i w:val="false"/>
                <w:color w:val="000000"/>
                <w:sz w:val="20"/>
              </w:rPr>
              <w:t>187,05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Лог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p>
            <w:pPr>
              <w:spacing w:after="20"/>
              <w:ind w:left="20"/>
              <w:jc w:val="both"/>
            </w:pPr>
            <w:r>
              <w:rPr>
                <w:rFonts w:ascii="Times New Roman"/>
                <w:b w:val="false"/>
                <w:i w:val="false"/>
                <w:color w:val="000000"/>
                <w:sz w:val="20"/>
              </w:rPr>
              <w:t>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p>
            <w:pPr>
              <w:spacing w:after="20"/>
              <w:ind w:left="20"/>
              <w:jc w:val="both"/>
            </w:pPr>
            <w:r>
              <w:rPr>
                <w:rFonts w:ascii="Times New Roman"/>
                <w:b w:val="false"/>
                <w:i w:val="false"/>
                <w:color w:val="000000"/>
                <w:sz w:val="20"/>
              </w:rPr>
              <w:t>40-80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p>
            <w:pPr>
              <w:spacing w:after="20"/>
              <w:ind w:left="20"/>
              <w:jc w:val="both"/>
            </w:pPr>
            <w:r>
              <w:rPr>
                <w:rFonts w:ascii="Times New Roman"/>
                <w:b w:val="false"/>
                <w:i w:val="false"/>
                <w:color w:val="000000"/>
                <w:sz w:val="20"/>
              </w:rPr>
              <w:t>152,36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p>
            <w:pPr>
              <w:spacing w:after="20"/>
              <w:ind w:left="20"/>
              <w:jc w:val="both"/>
            </w:pPr>
            <w:r>
              <w:rPr>
                <w:rFonts w:ascii="Times New Roman"/>
                <w:b w:val="false"/>
                <w:i w:val="false"/>
                <w:color w:val="000000"/>
                <w:sz w:val="20"/>
              </w:rPr>
              <w:t>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180-1200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Моховушка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p>
            <w:pPr>
              <w:spacing w:after="20"/>
              <w:ind w:left="20"/>
              <w:jc w:val="both"/>
            </w:pPr>
            <w:r>
              <w:rPr>
                <w:rFonts w:ascii="Times New Roman"/>
                <w:b w:val="false"/>
                <w:i w:val="false"/>
                <w:color w:val="000000"/>
                <w:sz w:val="20"/>
              </w:rPr>
              <w:t>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p>
            <w:pPr>
              <w:spacing w:after="20"/>
              <w:ind w:left="20"/>
              <w:jc w:val="both"/>
            </w:pPr>
            <w:r>
              <w:rPr>
                <w:rFonts w:ascii="Times New Roman"/>
                <w:b w:val="false"/>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p>
            <w:pPr>
              <w:spacing w:after="20"/>
              <w:ind w:left="20"/>
              <w:jc w:val="both"/>
            </w:pPr>
            <w:r>
              <w:rPr>
                <w:rFonts w:ascii="Times New Roman"/>
                <w:b w:val="false"/>
                <w:i w:val="false"/>
                <w:color w:val="000000"/>
                <w:sz w:val="20"/>
              </w:rPr>
              <w:t>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Пьянкин Лог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p>
            <w:pPr>
              <w:spacing w:after="20"/>
              <w:ind w:left="20"/>
              <w:jc w:val="both"/>
            </w:pPr>
            <w:r>
              <w:rPr>
                <w:rFonts w:ascii="Times New Roman"/>
                <w:b w:val="false"/>
                <w:i w:val="false"/>
                <w:color w:val="000000"/>
                <w:sz w:val="20"/>
              </w:rPr>
              <w:t>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p>
            <w:pPr>
              <w:spacing w:after="20"/>
              <w:ind w:left="20"/>
              <w:jc w:val="both"/>
            </w:pPr>
            <w:r>
              <w:rPr>
                <w:rFonts w:ascii="Times New Roman"/>
                <w:b w:val="false"/>
                <w:i w:val="false"/>
                <w:color w:val="000000"/>
                <w:sz w:val="20"/>
              </w:rPr>
              <w:t>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p>
            <w:pPr>
              <w:spacing w:after="20"/>
              <w:ind w:left="20"/>
              <w:jc w:val="both"/>
            </w:pPr>
            <w:r>
              <w:rPr>
                <w:rFonts w:ascii="Times New Roman"/>
                <w:b w:val="false"/>
                <w:i w:val="false"/>
                <w:color w:val="000000"/>
                <w:sz w:val="20"/>
              </w:rPr>
              <w:t>97,67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p>
            <w:pPr>
              <w:spacing w:after="20"/>
              <w:ind w:left="20"/>
              <w:jc w:val="both"/>
            </w:pPr>
            <w:r>
              <w:rPr>
                <w:rFonts w:ascii="Times New Roman"/>
                <w:b w:val="false"/>
                <w:i w:val="false"/>
                <w:color w:val="000000"/>
                <w:sz w:val="20"/>
              </w:rPr>
              <w:t>340-500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128,9387</w:t>
            </w:r>
          </w:p>
          <w:p>
            <w:pPr>
              <w:spacing w:after="20"/>
              <w:ind w:left="20"/>
              <w:jc w:val="both"/>
            </w:pPr>
            <w:r>
              <w:rPr>
                <w:rFonts w:ascii="Times New Roman"/>
                <w:b w:val="false"/>
                <w:i w:val="false"/>
                <w:color w:val="000000"/>
                <w:sz w:val="20"/>
              </w:rPr>
              <w:t>88,6893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w:t>
            </w:r>
          </w:p>
          <w:p>
            <w:pPr>
              <w:spacing w:after="20"/>
              <w:ind w:left="20"/>
              <w:jc w:val="both"/>
            </w:pPr>
            <w:r>
              <w:rPr>
                <w:rFonts w:ascii="Times New Roman"/>
                <w:b w:val="false"/>
                <w:i w:val="false"/>
                <w:color w:val="000000"/>
                <w:sz w:val="20"/>
              </w:rPr>
              <w:t>22,6015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22,7634</w:t>
            </w:r>
          </w:p>
          <w:p>
            <w:pPr>
              <w:spacing w:after="20"/>
              <w:ind w:left="20"/>
              <w:jc w:val="both"/>
            </w:pPr>
            <w:r>
              <w:rPr>
                <w:rFonts w:ascii="Times New Roman"/>
                <w:b w:val="false"/>
                <w:i w:val="false"/>
                <w:color w:val="000000"/>
                <w:sz w:val="20"/>
              </w:rPr>
              <w:t>43,0704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p>
            <w:pPr>
              <w:spacing w:after="20"/>
              <w:ind w:left="20"/>
              <w:jc w:val="both"/>
            </w:pPr>
            <w:r>
              <w:rPr>
                <w:rFonts w:ascii="Times New Roman"/>
                <w:b w:val="false"/>
                <w:i w:val="false"/>
                <w:color w:val="000000"/>
                <w:sz w:val="20"/>
              </w:rPr>
              <w:t>9,7735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p>
            <w:pPr>
              <w:spacing w:after="20"/>
              <w:ind w:left="20"/>
              <w:jc w:val="both"/>
            </w:pPr>
            <w:r>
              <w:rPr>
                <w:rFonts w:ascii="Times New Roman"/>
                <w:b w:val="false"/>
                <w:i w:val="false"/>
                <w:color w:val="000000"/>
                <w:sz w:val="20"/>
              </w:rPr>
              <w:t>7,2466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221,9326</w:t>
            </w:r>
          </w:p>
          <w:p>
            <w:pPr>
              <w:spacing w:after="20"/>
              <w:ind w:left="20"/>
              <w:jc w:val="both"/>
            </w:pPr>
            <w:r>
              <w:rPr>
                <w:rFonts w:ascii="Times New Roman"/>
                <w:b w:val="false"/>
                <w:i w:val="false"/>
                <w:color w:val="000000"/>
                <w:sz w:val="20"/>
              </w:rPr>
              <w:t>207,777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43,0145</w:t>
            </w:r>
          </w:p>
          <w:p>
            <w:pPr>
              <w:spacing w:after="20"/>
              <w:ind w:left="20"/>
              <w:jc w:val="both"/>
            </w:pPr>
            <w:r>
              <w:rPr>
                <w:rFonts w:ascii="Times New Roman"/>
                <w:b w:val="false"/>
                <w:i w:val="false"/>
                <w:color w:val="000000"/>
                <w:sz w:val="20"/>
              </w:rPr>
              <w:t>42,4757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156,0645</w:t>
            </w:r>
          </w:p>
          <w:p>
            <w:pPr>
              <w:spacing w:after="20"/>
              <w:ind w:left="20"/>
              <w:jc w:val="both"/>
            </w:pPr>
            <w:r>
              <w:rPr>
                <w:rFonts w:ascii="Times New Roman"/>
                <w:b w:val="false"/>
                <w:i w:val="false"/>
                <w:color w:val="000000"/>
                <w:sz w:val="20"/>
              </w:rPr>
              <w:t>166,757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31,0412</w:t>
            </w:r>
          </w:p>
          <w:p>
            <w:pPr>
              <w:spacing w:after="20"/>
              <w:ind w:left="20"/>
              <w:jc w:val="both"/>
            </w:pPr>
            <w:r>
              <w:rPr>
                <w:rFonts w:ascii="Times New Roman"/>
                <w:b w:val="false"/>
                <w:i w:val="false"/>
                <w:color w:val="000000"/>
                <w:sz w:val="20"/>
              </w:rPr>
              <w:t>30,7437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оңтүстік-шығысқа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станциясынан солтүстікке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ауылынан солтүстік-батысқа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оңтүстік-батысқа қарай 5,2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Феклистка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солтүстікке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57,9749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21,7579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p>
            <w:pPr>
              <w:spacing w:after="20"/>
              <w:ind w:left="20"/>
              <w:jc w:val="both"/>
            </w:pPr>
            <w:r>
              <w:rPr>
                <w:rFonts w:ascii="Times New Roman"/>
                <w:b w:val="false"/>
                <w:i w:val="false"/>
                <w:color w:val="000000"/>
                <w:sz w:val="20"/>
              </w:rPr>
              <w:t>3,7606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12,6345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p>
            <w:pPr>
              <w:spacing w:after="20"/>
              <w:ind w:left="20"/>
              <w:jc w:val="both"/>
            </w:pPr>
            <w:r>
              <w:rPr>
                <w:rFonts w:ascii="Times New Roman"/>
                <w:b w:val="false"/>
                <w:i w:val="false"/>
                <w:color w:val="000000"/>
                <w:sz w:val="20"/>
              </w:rPr>
              <w:t>2,6158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p>
            <w:pPr>
              <w:spacing w:after="20"/>
              <w:ind w:left="20"/>
              <w:jc w:val="both"/>
            </w:pPr>
            <w:r>
              <w:rPr>
                <w:rFonts w:ascii="Times New Roman"/>
                <w:b w:val="false"/>
                <w:i w:val="false"/>
                <w:color w:val="000000"/>
                <w:sz w:val="20"/>
              </w:rPr>
              <w:t>22,5698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солтүстік-батысқа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68,9764</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05-070-048, 05-070-053 есептік кварталдар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Подстепная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7,5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ауылынан оңтүстікке қарай 0,4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солтүстік-батысқа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Агнеева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Огневский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p>
            <w:pPr>
              <w:spacing w:after="20"/>
              <w:ind w:left="20"/>
              <w:jc w:val="both"/>
            </w:pPr>
            <w:r>
              <w:rPr>
                <w:rFonts w:ascii="Times New Roman"/>
                <w:b w:val="false"/>
                <w:i w:val="false"/>
                <w:color w:val="000000"/>
                <w:sz w:val="20"/>
              </w:rPr>
              <w:t>5,7824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p>
            <w:pPr>
              <w:spacing w:after="20"/>
              <w:ind w:left="20"/>
              <w:jc w:val="both"/>
            </w:pPr>
            <w:r>
              <w:rPr>
                <w:rFonts w:ascii="Times New Roman"/>
                <w:b w:val="false"/>
                <w:i w:val="false"/>
                <w:color w:val="000000"/>
                <w:sz w:val="20"/>
              </w:rPr>
              <w:t>4,0641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Леннушка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7,5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p>
            <w:pPr>
              <w:spacing w:after="20"/>
              <w:ind w:left="20"/>
              <w:jc w:val="both"/>
            </w:pPr>
            <w:r>
              <w:rPr>
                <w:rFonts w:ascii="Times New Roman"/>
                <w:b w:val="false"/>
                <w:i w:val="false"/>
                <w:color w:val="000000"/>
                <w:sz w:val="20"/>
              </w:rPr>
              <w:t>363,0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ключ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p>
            <w:pPr>
              <w:spacing w:after="20"/>
              <w:ind w:left="20"/>
              <w:jc w:val="both"/>
            </w:pPr>
            <w:r>
              <w:rPr>
                <w:rFonts w:ascii="Times New Roman"/>
                <w:b w:val="false"/>
                <w:i w:val="false"/>
                <w:color w:val="000000"/>
                <w:sz w:val="20"/>
              </w:rPr>
              <w:t>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елді мекенінен солтүстік-шығысқа қарай 1,0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өзен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солтүстікке қарай 0,3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Терентичев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Снигирево ауылынан шығысқа қарай 0,2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Трусов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1,5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68,4884</w:t>
            </w:r>
          </w:p>
          <w:p>
            <w:pPr>
              <w:spacing w:after="20"/>
              <w:ind w:left="20"/>
              <w:jc w:val="both"/>
            </w:pPr>
            <w:r>
              <w:rPr>
                <w:rFonts w:ascii="Times New Roman"/>
                <w:b w:val="false"/>
                <w:i w:val="false"/>
                <w:color w:val="000000"/>
                <w:sz w:val="20"/>
              </w:rPr>
              <w:t>44,7996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p>
            <w:pPr>
              <w:spacing w:after="20"/>
              <w:ind w:left="20"/>
              <w:jc w:val="both"/>
            </w:pPr>
            <w:r>
              <w:rPr>
                <w:rFonts w:ascii="Times New Roman"/>
                <w:b w:val="false"/>
                <w:i w:val="false"/>
                <w:color w:val="000000"/>
                <w:sz w:val="20"/>
              </w:rPr>
              <w:t>4,5675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7,8523</w:t>
            </w:r>
          </w:p>
          <w:p>
            <w:pPr>
              <w:spacing w:after="20"/>
              <w:ind w:left="20"/>
              <w:jc w:val="both"/>
            </w:pPr>
            <w:r>
              <w:rPr>
                <w:rFonts w:ascii="Times New Roman"/>
                <w:b w:val="false"/>
                <w:i w:val="false"/>
                <w:color w:val="000000"/>
                <w:sz w:val="20"/>
              </w:rPr>
              <w:t>4,3188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0,9395</w:t>
            </w:r>
          </w:p>
          <w:p>
            <w:pPr>
              <w:spacing w:after="20"/>
              <w:ind w:left="20"/>
              <w:jc w:val="both"/>
            </w:pPr>
            <w:r>
              <w:rPr>
                <w:rFonts w:ascii="Times New Roman"/>
                <w:b w:val="false"/>
                <w:i w:val="false"/>
                <w:color w:val="000000"/>
                <w:sz w:val="20"/>
              </w:rPr>
              <w:t>1,0584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8,3371</w:t>
            </w:r>
          </w:p>
          <w:p>
            <w:pPr>
              <w:spacing w:after="20"/>
              <w:ind w:left="20"/>
              <w:jc w:val="both"/>
            </w:pPr>
            <w:r>
              <w:rPr>
                <w:rFonts w:ascii="Times New Roman"/>
                <w:b w:val="false"/>
                <w:i w:val="false"/>
                <w:color w:val="000000"/>
                <w:sz w:val="20"/>
              </w:rPr>
              <w:t>7,9451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14,1478</w:t>
            </w:r>
          </w:p>
          <w:p>
            <w:pPr>
              <w:spacing w:after="20"/>
              <w:ind w:left="20"/>
              <w:jc w:val="both"/>
            </w:pPr>
            <w:r>
              <w:rPr>
                <w:rFonts w:ascii="Times New Roman"/>
                <w:b w:val="false"/>
                <w:i w:val="false"/>
                <w:color w:val="000000"/>
                <w:sz w:val="20"/>
              </w:rPr>
              <w:t>13,7117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9,0994</w:t>
            </w:r>
          </w:p>
          <w:p>
            <w:pPr>
              <w:spacing w:after="20"/>
              <w:ind w:left="20"/>
              <w:jc w:val="both"/>
            </w:pPr>
            <w:r>
              <w:rPr>
                <w:rFonts w:ascii="Times New Roman"/>
                <w:b w:val="false"/>
                <w:i w:val="false"/>
                <w:color w:val="000000"/>
                <w:sz w:val="20"/>
              </w:rPr>
              <w:t>9,2797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5,9407</w:t>
            </w:r>
          </w:p>
          <w:p>
            <w:pPr>
              <w:spacing w:after="20"/>
              <w:ind w:left="20"/>
              <w:jc w:val="both"/>
            </w:pPr>
            <w:r>
              <w:rPr>
                <w:rFonts w:ascii="Times New Roman"/>
                <w:b w:val="false"/>
                <w:i w:val="false"/>
                <w:color w:val="000000"/>
                <w:sz w:val="20"/>
              </w:rPr>
              <w:t>6,1546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p>
            <w:pPr>
              <w:spacing w:after="20"/>
              <w:ind w:left="20"/>
              <w:jc w:val="both"/>
            </w:pPr>
            <w:r>
              <w:rPr>
                <w:rFonts w:ascii="Times New Roman"/>
                <w:b w:val="false"/>
                <w:i w:val="false"/>
                <w:color w:val="000000"/>
                <w:sz w:val="20"/>
              </w:rPr>
              <w:t>3,1669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31,4488</w:t>
            </w:r>
          </w:p>
          <w:p>
            <w:pPr>
              <w:spacing w:after="20"/>
              <w:ind w:left="20"/>
              <w:jc w:val="both"/>
            </w:pPr>
            <w:r>
              <w:rPr>
                <w:rFonts w:ascii="Times New Roman"/>
                <w:b w:val="false"/>
                <w:i w:val="false"/>
                <w:color w:val="000000"/>
                <w:sz w:val="20"/>
              </w:rPr>
              <w:t>31,85111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p>
            <w:pPr>
              <w:spacing w:after="20"/>
              <w:ind w:left="20"/>
              <w:jc w:val="both"/>
            </w:pPr>
            <w:r>
              <w:rPr>
                <w:rFonts w:ascii="Times New Roman"/>
                <w:b w:val="false"/>
                <w:i w:val="false"/>
                <w:color w:val="000000"/>
                <w:sz w:val="20"/>
              </w:rPr>
              <w:t>1,2785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269,8567</w:t>
            </w:r>
          </w:p>
          <w:p>
            <w:pPr>
              <w:spacing w:after="20"/>
              <w:ind w:left="20"/>
              <w:jc w:val="both"/>
            </w:pPr>
            <w:r>
              <w:rPr>
                <w:rFonts w:ascii="Times New Roman"/>
                <w:b w:val="false"/>
                <w:i w:val="false"/>
                <w:color w:val="000000"/>
                <w:sz w:val="20"/>
              </w:rPr>
              <w:t>220,6027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29,9271</w:t>
            </w:r>
          </w:p>
          <w:p>
            <w:pPr>
              <w:spacing w:after="20"/>
              <w:ind w:left="20"/>
              <w:jc w:val="both"/>
            </w:pPr>
            <w:r>
              <w:rPr>
                <w:rFonts w:ascii="Times New Roman"/>
                <w:b w:val="false"/>
                <w:i w:val="false"/>
                <w:color w:val="000000"/>
                <w:sz w:val="20"/>
              </w:rPr>
              <w:t>23,1242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77,2278</w:t>
            </w:r>
          </w:p>
          <w:p>
            <w:pPr>
              <w:spacing w:after="20"/>
              <w:ind w:left="20"/>
              <w:jc w:val="both"/>
            </w:pPr>
            <w:r>
              <w:rPr>
                <w:rFonts w:ascii="Times New Roman"/>
                <w:b w:val="false"/>
                <w:i w:val="false"/>
                <w:color w:val="000000"/>
                <w:sz w:val="20"/>
              </w:rPr>
              <w:t>70,1515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7,4777</w:t>
            </w:r>
          </w:p>
          <w:p>
            <w:pPr>
              <w:spacing w:after="20"/>
              <w:ind w:left="20"/>
              <w:jc w:val="both"/>
            </w:pPr>
            <w:r>
              <w:rPr>
                <w:rFonts w:ascii="Times New Roman"/>
                <w:b w:val="false"/>
                <w:i w:val="false"/>
                <w:color w:val="000000"/>
                <w:sz w:val="20"/>
              </w:rPr>
              <w:t>8,5488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74,1006</w:t>
            </w:r>
          </w:p>
          <w:p>
            <w:pPr>
              <w:spacing w:after="20"/>
              <w:ind w:left="20"/>
              <w:jc w:val="both"/>
            </w:pPr>
            <w:r>
              <w:rPr>
                <w:rFonts w:ascii="Times New Roman"/>
                <w:b w:val="false"/>
                <w:i w:val="false"/>
                <w:color w:val="000000"/>
                <w:sz w:val="20"/>
              </w:rPr>
              <w:t>36,2720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7,9527</w:t>
            </w:r>
          </w:p>
          <w:p>
            <w:pPr>
              <w:spacing w:after="20"/>
              <w:ind w:left="20"/>
              <w:jc w:val="both"/>
            </w:pPr>
            <w:r>
              <w:rPr>
                <w:rFonts w:ascii="Times New Roman"/>
                <w:b w:val="false"/>
                <w:i w:val="false"/>
                <w:color w:val="000000"/>
                <w:sz w:val="20"/>
              </w:rPr>
              <w:t>7,9692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солтүстік-шығысқа қарай 1,6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оңтүстік-батысқа қарай 4,8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Лиханов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10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өзеніндегі тоған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Мокин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Смонянка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Багадатский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Забегалка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оңтүстік-шығысқа қарай 5,7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кентінен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ауылы,Мира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p>
            <w:pPr>
              <w:spacing w:after="20"/>
              <w:ind w:left="20"/>
              <w:jc w:val="both"/>
            </w:pPr>
            <w:r>
              <w:rPr>
                <w:rFonts w:ascii="Times New Roman"/>
                <w:b w:val="false"/>
                <w:i w:val="false"/>
                <w:color w:val="000000"/>
                <w:sz w:val="20"/>
              </w:rPr>
              <w:t>365,2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Андрониха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6,7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ключ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Лосьевка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p>
            <w:pPr>
              <w:spacing w:after="20"/>
              <w:ind w:left="20"/>
              <w:jc w:val="both"/>
            </w:pPr>
            <w:r>
              <w:rPr>
                <w:rFonts w:ascii="Times New Roman"/>
                <w:b w:val="false"/>
                <w:i w:val="false"/>
                <w:color w:val="000000"/>
                <w:sz w:val="20"/>
              </w:rPr>
              <w:t>49,688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p>
            <w:pPr>
              <w:spacing w:after="20"/>
              <w:ind w:left="20"/>
              <w:jc w:val="both"/>
            </w:pPr>
            <w:r>
              <w:rPr>
                <w:rFonts w:ascii="Times New Roman"/>
                <w:b w:val="false"/>
                <w:i w:val="false"/>
                <w:color w:val="000000"/>
                <w:sz w:val="20"/>
              </w:rPr>
              <w:t>2,202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ауылынан оңтүстік-шығысқа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Мазанкина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солтүстік-шығысқа қарай 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оңтүстік-батысқа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05-068-007 және 05-068-006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ағыстары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Вканалчка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Деюшкин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 лог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ауылының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p>
            <w:pPr>
              <w:spacing w:after="20"/>
              <w:ind w:left="20"/>
              <w:jc w:val="both"/>
            </w:pPr>
            <w:r>
              <w:rPr>
                <w:rFonts w:ascii="Times New Roman"/>
                <w:b w:val="false"/>
                <w:i w:val="false"/>
                <w:color w:val="000000"/>
                <w:sz w:val="20"/>
              </w:rPr>
              <w:t>352,4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p>
            <w:pPr>
              <w:spacing w:after="20"/>
              <w:ind w:left="20"/>
              <w:jc w:val="both"/>
            </w:pPr>
            <w:r>
              <w:rPr>
                <w:rFonts w:ascii="Times New Roman"/>
                <w:b w:val="false"/>
                <w:i w:val="false"/>
                <w:color w:val="000000"/>
                <w:sz w:val="20"/>
              </w:rPr>
              <w:t>0,4786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Үлбі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ауылынан солтүстік-батысқа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Пинегин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Металлист-3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солтүстік-шығысқа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05-068-047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p>
            <w:pPr>
              <w:spacing w:after="20"/>
              <w:ind w:left="20"/>
              <w:jc w:val="both"/>
            </w:pPr>
            <w:r>
              <w:rPr>
                <w:rFonts w:ascii="Times New Roman"/>
                <w:b w:val="false"/>
                <w:i w:val="false"/>
                <w:color w:val="000000"/>
                <w:sz w:val="20"/>
              </w:rPr>
              <w:t>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05-068-101-120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05-068-098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332,5597</w:t>
            </w:r>
          </w:p>
          <w:p>
            <w:pPr>
              <w:spacing w:after="20"/>
              <w:ind w:left="20"/>
              <w:jc w:val="both"/>
            </w:pPr>
            <w:r>
              <w:rPr>
                <w:rFonts w:ascii="Times New Roman"/>
                <w:b w:val="false"/>
                <w:i w:val="false"/>
                <w:color w:val="000000"/>
                <w:sz w:val="20"/>
              </w:rPr>
              <w:t>221,6684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p>
            <w:pPr>
              <w:spacing w:after="20"/>
              <w:ind w:left="20"/>
              <w:jc w:val="both"/>
            </w:pPr>
            <w:r>
              <w:rPr>
                <w:rFonts w:ascii="Times New Roman"/>
                <w:b w:val="false"/>
                <w:i w:val="false"/>
                <w:color w:val="000000"/>
                <w:sz w:val="20"/>
              </w:rPr>
              <w:t>39,2924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өзені сол жағалау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Убинка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7,7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05-068-066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Крутишка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Ертіс кенішінің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0,027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0,029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05-068-020-603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Харюзная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бұлағының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05-068-160-005, 05-068-160-006, 05-068-160-007, 05-068-160-008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05-068-019 және 05-068-023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p>
            <w:pPr>
              <w:spacing w:after="20"/>
              <w:ind w:left="20"/>
              <w:jc w:val="both"/>
            </w:pPr>
            <w:r>
              <w:rPr>
                <w:rFonts w:ascii="Times New Roman"/>
                <w:b w:val="false"/>
                <w:i w:val="false"/>
                <w:color w:val="000000"/>
                <w:sz w:val="20"/>
              </w:rPr>
              <w:t>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кентінің аудан орталығынан шығысқа қарай 6,0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05-068-006-197 жер учаскесі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плюс" ЖШС-іне берілетін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ауылында қарастырылып отырған нүктеде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жүргізуге арналған жер учаскесінің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Моховка өзенінің оң жағалауы, сұралған жер учаскесінің шегінде, Бобров а.о.,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23-ші тұрғын ауданы, Павлов көшесі, 33/1 учаскесінің маңындағы сұратылып отырған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 орналасқан ҚҚҚ Оң-Үлбі кен орныың Орталық-Батыс учаскесіндегі Тау-кен алауының шегіндегі Ульба және Бобровка өзендерінің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оңтүстік-шығысқа қарай 0,5 км жерде орналасқан, демалыс базасын орналастыруға арналған жер учаскесінің (05-068-056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Глубоков ауданы, Жаңа Үлбі ауылы аумағында орналасқан Кіші Үлбі өзені бойындағы жеке қосалқы шаруашылық жүргізуге арналған жер учаскелерінің ствары (кадастрлық тоқсан 05-068-100).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Үлбі ауылында жеке қосалқы шаруашылық жүргізуге арналған жер учаскесінің створында (05-068-100 квартал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Глубоков ауданы, Жаңа Үлбі ауылы аумағында орналасқан атаусыз жылға бойындағы жеке қосалқы шаруашылық жүргізуге арналған жер учаскелерінің ствары (кадастрлық тоқсан 05-068-100).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жүргізуге арналған жер учаскелерінің тұсы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өзенінің өзенаралық сағасы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05-069-014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ауылынан солтүстікке қарай 2,8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Кенесай бұлағы сол жағалай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"Тарбагатай Мұнай" компаниясына берілетін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бұлағы Оң жағалай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"Тарбагатай Мұнай" компаниясына берілетін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створ шегіндегі Үйдене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створда Кенсай ауылынан солтүстікке қарай 2,8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Күркіреме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оңтүстік-батысқа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1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Байберді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шығысқа қарай 3,2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солтүстік-батысқа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Устюмка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солтүстік-шығысқа қарай 3,4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солтүстік-шығысқа қарай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Чесноковая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Колматиха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p>
            <w:pPr>
              <w:spacing w:after="20"/>
              <w:ind w:left="20"/>
              <w:jc w:val="both"/>
            </w:pPr>
            <w:r>
              <w:rPr>
                <w:rFonts w:ascii="Times New Roman"/>
                <w:b w:val="false"/>
                <w:i w:val="false"/>
                <w:color w:val="000000"/>
                <w:sz w:val="20"/>
              </w:rPr>
              <w:t>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9141,8295</w:t>
            </w:r>
          </w:p>
          <w:p>
            <w:pPr>
              <w:spacing w:after="20"/>
              <w:ind w:left="20"/>
              <w:jc w:val="both"/>
            </w:pPr>
            <w:r>
              <w:rPr>
                <w:rFonts w:ascii="Times New Roman"/>
                <w:b w:val="false"/>
                <w:i w:val="false"/>
                <w:color w:val="000000"/>
                <w:sz w:val="20"/>
              </w:rPr>
              <w:t>5961,4856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p>
            <w:pPr>
              <w:spacing w:after="20"/>
              <w:ind w:left="20"/>
              <w:jc w:val="both"/>
            </w:pPr>
            <w:r>
              <w:rPr>
                <w:rFonts w:ascii="Times New Roman"/>
                <w:b w:val="false"/>
                <w:i w:val="false"/>
                <w:color w:val="000000"/>
                <w:sz w:val="20"/>
              </w:rPr>
              <w:t>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828,78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2,4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Үшкүнгей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батысқа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ауылынан оңтүстікке қарай 0,2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7-149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ағысы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ағысының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p>
            <w:pPr>
              <w:spacing w:after="20"/>
              <w:ind w:left="20"/>
              <w:jc w:val="both"/>
            </w:pPr>
            <w:r>
              <w:rPr>
                <w:rFonts w:ascii="Times New Roman"/>
                <w:b w:val="false"/>
                <w:i w:val="false"/>
                <w:color w:val="000000"/>
                <w:sz w:val="20"/>
              </w:rPr>
              <w:t>144-211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14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r>
              <w:rPr>
                <w:rFonts w:ascii="Times New Roman"/>
                <w:b w:val="false"/>
                <w:i w:val="false"/>
                <w:color w:val="000000"/>
                <w:sz w:val="20"/>
              </w:rPr>
              <w:t>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Сарықарағай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p>
            <w:pPr>
              <w:spacing w:after="20"/>
              <w:ind w:left="20"/>
              <w:jc w:val="both"/>
            </w:pPr>
            <w:r>
              <w:rPr>
                <w:rFonts w:ascii="Times New Roman"/>
                <w:b w:val="false"/>
                <w:i w:val="false"/>
                <w:color w:val="000000"/>
                <w:sz w:val="20"/>
              </w:rPr>
              <w:t>298-500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Сартқожа 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p>
            <w:pPr>
              <w:spacing w:after="20"/>
              <w:ind w:left="20"/>
              <w:jc w:val="both"/>
            </w:pPr>
            <w:r>
              <w:rPr>
                <w:rFonts w:ascii="Times New Roman"/>
                <w:b w:val="false"/>
                <w:i w:val="false"/>
                <w:color w:val="000000"/>
                <w:sz w:val="20"/>
              </w:rPr>
              <w:t>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p>
            <w:pPr>
              <w:spacing w:after="20"/>
              <w:ind w:left="20"/>
              <w:jc w:val="both"/>
            </w:pPr>
            <w:r>
              <w:rPr>
                <w:rFonts w:ascii="Times New Roman"/>
                <w:b w:val="false"/>
                <w:i w:val="false"/>
                <w:color w:val="000000"/>
                <w:sz w:val="20"/>
              </w:rPr>
              <w:t>335-500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p>
            <w:pPr>
              <w:spacing w:after="20"/>
              <w:ind w:left="20"/>
              <w:jc w:val="both"/>
            </w:pPr>
            <w:r>
              <w:rPr>
                <w:rFonts w:ascii="Times New Roman"/>
                <w:b w:val="false"/>
                <w:i w:val="false"/>
                <w:color w:val="000000"/>
                <w:sz w:val="20"/>
              </w:rPr>
              <w:t>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390-500</w:t>
            </w:r>
          </w:p>
          <w:p>
            <w:pPr>
              <w:spacing w:after="20"/>
              <w:ind w:left="20"/>
              <w:jc w:val="both"/>
            </w:pPr>
            <w:r>
              <w:rPr>
                <w:rFonts w:ascii="Times New Roman"/>
                <w:b w:val="false"/>
                <w:i w:val="false"/>
                <w:color w:val="000000"/>
                <w:sz w:val="20"/>
              </w:rPr>
              <w:t>167-500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p>
            <w:pPr>
              <w:spacing w:after="20"/>
              <w:ind w:left="20"/>
              <w:jc w:val="both"/>
            </w:pPr>
            <w:r>
              <w:rPr>
                <w:rFonts w:ascii="Times New Roman"/>
                <w:b w:val="false"/>
                <w:i w:val="false"/>
                <w:color w:val="000000"/>
                <w:sz w:val="20"/>
              </w:rPr>
              <w:t>91-370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p>
            <w:pPr>
              <w:spacing w:after="20"/>
              <w:ind w:left="20"/>
              <w:jc w:val="both"/>
            </w:pPr>
            <w:r>
              <w:rPr>
                <w:rFonts w:ascii="Times New Roman"/>
                <w:b w:val="false"/>
                <w:i w:val="false"/>
                <w:color w:val="000000"/>
                <w:sz w:val="20"/>
              </w:rPr>
              <w:t>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108-296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оңтүстікке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p>
            <w:pPr>
              <w:spacing w:after="20"/>
              <w:ind w:left="20"/>
              <w:jc w:val="both"/>
            </w:pPr>
            <w:r>
              <w:rPr>
                <w:rFonts w:ascii="Times New Roman"/>
                <w:b w:val="false"/>
                <w:i w:val="false"/>
                <w:color w:val="000000"/>
                <w:sz w:val="20"/>
              </w:rPr>
              <w:t>304-500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 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солтүстік-шығысқа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864Ү</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Терісбұлақ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Калмачиха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шығысқа қарай 6,4километр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 және 05-071-027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20,0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Киикбулак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 шығысқа қарай 4,2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бұлақ – сол жағалауы – оң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Урыльск құм-қиыршықтас қоспасы кен орнының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60-135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p>
            <w:pPr>
              <w:spacing w:after="20"/>
              <w:ind w:left="20"/>
              <w:jc w:val="both"/>
            </w:pPr>
            <w:r>
              <w:rPr>
                <w:rFonts w:ascii="Times New Roman"/>
                <w:b w:val="false"/>
                <w:i w:val="false"/>
                <w:color w:val="000000"/>
                <w:sz w:val="20"/>
              </w:rPr>
              <w:t>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жылғаның сол жақ саласы –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бұлақ №1, оң жағалау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 аумағындағы сұратылып отырған жер учаскесінің ствары шегінде, 05-071-027 есептік тоқсанының аумағында (Катонқарағай ауылынан оңтүстік-батысқа қарай 5,7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бұлақ №2,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Тесікқия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p>
            <w:pPr>
              <w:spacing w:after="20"/>
              <w:ind w:left="20"/>
              <w:jc w:val="both"/>
            </w:pPr>
            <w:r>
              <w:rPr>
                <w:rFonts w:ascii="Times New Roman"/>
                <w:b w:val="false"/>
                <w:i w:val="false"/>
                <w:color w:val="000000"/>
                <w:sz w:val="20"/>
              </w:rPr>
              <w:t>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және оның салалары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p>
            <w:pPr>
              <w:spacing w:after="20"/>
              <w:ind w:left="20"/>
              <w:jc w:val="both"/>
            </w:pPr>
            <w:r>
              <w:rPr>
                <w:rFonts w:ascii="Times New Roman"/>
                <w:b w:val="false"/>
                <w:i w:val="false"/>
                <w:color w:val="000000"/>
                <w:sz w:val="20"/>
              </w:rPr>
              <w:t>404,4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p>
            <w:pPr>
              <w:spacing w:after="20"/>
              <w:ind w:left="20"/>
              <w:jc w:val="both"/>
            </w:pPr>
            <w:r>
              <w:rPr>
                <w:rFonts w:ascii="Times New Roman"/>
                <w:b w:val="false"/>
                <w:i w:val="false"/>
                <w:color w:val="000000"/>
                <w:sz w:val="20"/>
              </w:rPr>
              <w:t>346</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38,5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салаларымен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Қоңыржайлау өзені сол салаларымен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Шұқырқалжыр өзені оң салаларының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өзенінің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Путочная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және "Маралиха кен алаңы" кен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Қумырза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p>
            <w:pPr>
              <w:spacing w:after="20"/>
              <w:ind w:left="20"/>
              <w:jc w:val="both"/>
            </w:pPr>
            <w:r>
              <w:rPr>
                <w:rFonts w:ascii="Times New Roman"/>
                <w:b w:val="false"/>
                <w:i w:val="false"/>
                <w:color w:val="000000"/>
                <w:sz w:val="20"/>
              </w:rPr>
              <w:t>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p>
            <w:pPr>
              <w:spacing w:after="20"/>
              <w:ind w:left="20"/>
              <w:jc w:val="both"/>
            </w:pPr>
            <w:r>
              <w:rPr>
                <w:rFonts w:ascii="Times New Roman"/>
                <w:b w:val="false"/>
                <w:i w:val="false"/>
                <w:color w:val="000000"/>
                <w:sz w:val="20"/>
              </w:rPr>
              <w:t>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Репьев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p>
            <w:pPr>
              <w:spacing w:after="20"/>
              <w:ind w:left="20"/>
              <w:jc w:val="both"/>
            </w:pPr>
            <w:r>
              <w:rPr>
                <w:rFonts w:ascii="Times New Roman"/>
                <w:b w:val="false"/>
                <w:i w:val="false"/>
                <w:color w:val="000000"/>
                <w:sz w:val="20"/>
              </w:rPr>
              <w:t>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230-580</w:t>
            </w:r>
          </w:p>
          <w:p>
            <w:pPr>
              <w:spacing w:after="20"/>
              <w:ind w:left="20"/>
              <w:jc w:val="both"/>
            </w:pPr>
            <w:r>
              <w:rPr>
                <w:rFonts w:ascii="Times New Roman"/>
                <w:b w:val="false"/>
                <w:i w:val="false"/>
                <w:color w:val="000000"/>
                <w:sz w:val="20"/>
              </w:rPr>
              <w:t>610-700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М-45-122-(10б-5а-18, 19, 20), (10б-5а-14, 16) геологиялық блоктар шекарасында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М-45-122-(10б-5а-14, 15), (10б-5б-11, 12)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Қашқымбай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М-45-122-(10б-5б-12, 13)., (10б-5б-6,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7, 8, 9, 10, 14, 15)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4,9)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М-45-122-(10б-5б-5, 10), (10в-5а-1, 2, 3, 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 солтүстік-шығыс жағалау оңтүстік-батыс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 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r>
              <w:rPr>
                <w:rFonts w:ascii="Times New Roman"/>
                <w:b w:val="false"/>
                <w:i w:val="false"/>
                <w:color w:val="000000"/>
                <w:sz w:val="20"/>
              </w:rPr>
              <w:t>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p>
            <w:pPr>
              <w:spacing w:after="20"/>
              <w:ind w:left="20"/>
              <w:jc w:val="both"/>
            </w:pPr>
            <w:r>
              <w:rPr>
                <w:rFonts w:ascii="Times New Roman"/>
                <w:b w:val="false"/>
                <w:i w:val="false"/>
                <w:color w:val="000000"/>
                <w:sz w:val="20"/>
              </w:rPr>
              <w:t>1138,7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p>
            <w:pPr>
              <w:spacing w:after="20"/>
              <w:ind w:left="20"/>
              <w:jc w:val="both"/>
            </w:pPr>
            <w:r>
              <w:rPr>
                <w:rFonts w:ascii="Times New Roman"/>
                <w:b w:val="false"/>
                <w:i w:val="false"/>
                <w:color w:val="000000"/>
                <w:sz w:val="20"/>
              </w:rPr>
              <w:t>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p>
            <w:pPr>
              <w:spacing w:after="20"/>
              <w:ind w:left="20"/>
              <w:jc w:val="both"/>
            </w:pPr>
            <w:r>
              <w:rPr>
                <w:rFonts w:ascii="Times New Roman"/>
                <w:b w:val="false"/>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p>
            <w:pPr>
              <w:spacing w:after="20"/>
              <w:ind w:left="20"/>
              <w:jc w:val="both"/>
            </w:pPr>
            <w:r>
              <w:rPr>
                <w:rFonts w:ascii="Times New Roman"/>
                <w:b w:val="false"/>
                <w:i w:val="false"/>
                <w:color w:val="000000"/>
                <w:sz w:val="20"/>
              </w:rPr>
              <w:t>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170-580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p>
            <w:pPr>
              <w:spacing w:after="20"/>
              <w:ind w:left="20"/>
              <w:jc w:val="both"/>
            </w:pPr>
            <w:r>
              <w:rPr>
                <w:rFonts w:ascii="Times New Roman"/>
                <w:b w:val="false"/>
                <w:i w:val="false"/>
                <w:color w:val="000000"/>
                <w:sz w:val="20"/>
              </w:rPr>
              <w:t>587,2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p>
            <w:pPr>
              <w:spacing w:after="20"/>
              <w:ind w:left="20"/>
              <w:jc w:val="both"/>
            </w:pPr>
            <w:r>
              <w:rPr>
                <w:rFonts w:ascii="Times New Roman"/>
                <w:b w:val="false"/>
                <w:i w:val="false"/>
                <w:color w:val="000000"/>
                <w:sz w:val="20"/>
              </w:rPr>
              <w:t>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4 саласы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каналсы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каналсы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r>
              <w:rPr>
                <w:rFonts w:ascii="Times New Roman"/>
                <w:b w:val="false"/>
                <w:i w:val="false"/>
                <w:color w:val="000000"/>
                <w:sz w:val="20"/>
              </w:rPr>
              <w:t>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r>
              <w:rPr>
                <w:rFonts w:ascii="Times New Roman"/>
                <w:b w:val="false"/>
                <w:i w:val="false"/>
                <w:color w:val="000000"/>
                <w:sz w:val="20"/>
              </w:rPr>
              <w:t>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662,3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p>
            <w:pPr>
              <w:spacing w:after="20"/>
              <w:ind w:left="20"/>
              <w:jc w:val="both"/>
            </w:pPr>
            <w:r>
              <w:rPr>
                <w:rFonts w:ascii="Times New Roman"/>
                <w:b w:val="false"/>
                <w:i w:val="false"/>
                <w:color w:val="000000"/>
                <w:sz w:val="20"/>
              </w:rPr>
              <w:t>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w:t>
            </w:r>
          </w:p>
          <w:p>
            <w:pPr>
              <w:spacing w:after="20"/>
              <w:ind w:left="20"/>
              <w:jc w:val="both"/>
            </w:pPr>
            <w:r>
              <w:rPr>
                <w:rFonts w:ascii="Times New Roman"/>
                <w:b w:val="false"/>
                <w:i w:val="false"/>
                <w:color w:val="000000"/>
                <w:sz w:val="20"/>
              </w:rPr>
              <w:t>340-740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p>
            <w:pPr>
              <w:spacing w:after="20"/>
              <w:ind w:left="20"/>
              <w:jc w:val="both"/>
            </w:pPr>
            <w:r>
              <w:rPr>
                <w:rFonts w:ascii="Times New Roman"/>
                <w:b w:val="false"/>
                <w:i w:val="false"/>
                <w:color w:val="000000"/>
                <w:sz w:val="20"/>
              </w:rPr>
              <w:t>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p>
            <w:pPr>
              <w:spacing w:after="20"/>
              <w:ind w:left="20"/>
              <w:jc w:val="both"/>
            </w:pPr>
            <w:r>
              <w:rPr>
                <w:rFonts w:ascii="Times New Roman"/>
                <w:b w:val="false"/>
                <w:i w:val="false"/>
                <w:color w:val="000000"/>
                <w:sz w:val="20"/>
              </w:rPr>
              <w:t>350-720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270-480</w:t>
            </w:r>
          </w:p>
          <w:p>
            <w:pPr>
              <w:spacing w:after="20"/>
              <w:ind w:left="20"/>
              <w:jc w:val="both"/>
            </w:pPr>
            <w:r>
              <w:rPr>
                <w:rFonts w:ascii="Times New Roman"/>
                <w:b w:val="false"/>
                <w:i w:val="false"/>
                <w:color w:val="000000"/>
                <w:sz w:val="20"/>
              </w:rPr>
              <w:t>550-640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Қатыш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r>
              <w:rPr>
                <w:rFonts w:ascii="Times New Roman"/>
                <w:b w:val="false"/>
                <w:i w:val="false"/>
                <w:color w:val="000000"/>
                <w:sz w:val="20"/>
              </w:rPr>
              <w:t>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340-530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p>
            <w:pPr>
              <w:spacing w:after="20"/>
              <w:ind w:left="20"/>
              <w:jc w:val="both"/>
            </w:pPr>
            <w:r>
              <w:rPr>
                <w:rFonts w:ascii="Times New Roman"/>
                <w:b w:val="false"/>
                <w:i w:val="false"/>
                <w:color w:val="000000"/>
                <w:sz w:val="20"/>
              </w:rPr>
              <w:t>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p>
            <w:pPr>
              <w:spacing w:after="20"/>
              <w:ind w:left="20"/>
              <w:jc w:val="both"/>
            </w:pPr>
            <w:r>
              <w:rPr>
                <w:rFonts w:ascii="Times New Roman"/>
                <w:b w:val="false"/>
                <w:i w:val="false"/>
                <w:color w:val="000000"/>
                <w:sz w:val="20"/>
              </w:rPr>
              <w:t>240-570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p>
            <w:pPr>
              <w:spacing w:after="20"/>
              <w:ind w:left="20"/>
              <w:jc w:val="both"/>
            </w:pPr>
            <w:r>
              <w:rPr>
                <w:rFonts w:ascii="Times New Roman"/>
                <w:b w:val="false"/>
                <w:i w:val="false"/>
                <w:color w:val="000000"/>
                <w:sz w:val="20"/>
              </w:rPr>
              <w:t>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p>
            <w:pPr>
              <w:spacing w:after="20"/>
              <w:ind w:left="20"/>
              <w:jc w:val="both"/>
            </w:pPr>
            <w:r>
              <w:rPr>
                <w:rFonts w:ascii="Times New Roman"/>
                <w:b w:val="false"/>
                <w:i w:val="false"/>
                <w:color w:val="000000"/>
                <w:sz w:val="20"/>
              </w:rPr>
              <w:t>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440-650</w:t>
            </w:r>
          </w:p>
          <w:p>
            <w:pPr>
              <w:spacing w:after="20"/>
              <w:ind w:left="20"/>
              <w:jc w:val="both"/>
            </w:pPr>
            <w:r>
              <w:rPr>
                <w:rFonts w:ascii="Times New Roman"/>
                <w:b w:val="false"/>
                <w:i w:val="false"/>
                <w:color w:val="000000"/>
                <w:sz w:val="20"/>
              </w:rPr>
              <w:t>160-790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p>
            <w:pPr>
              <w:spacing w:after="20"/>
              <w:ind w:left="20"/>
              <w:jc w:val="both"/>
            </w:pPr>
            <w:r>
              <w:rPr>
                <w:rFonts w:ascii="Times New Roman"/>
                <w:b w:val="false"/>
                <w:i w:val="false"/>
                <w:color w:val="000000"/>
                <w:sz w:val="20"/>
              </w:rPr>
              <w:t>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 оң жағалау сол жағалау оң жағалау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p>
            <w:pPr>
              <w:spacing w:after="20"/>
              <w:ind w:left="20"/>
              <w:jc w:val="both"/>
            </w:pPr>
            <w:r>
              <w:rPr>
                <w:rFonts w:ascii="Times New Roman"/>
                <w:b w:val="false"/>
                <w:i w:val="false"/>
                <w:color w:val="000000"/>
                <w:sz w:val="20"/>
              </w:rPr>
              <w:t>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 көлі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r>
              <w:rPr>
                <w:rFonts w:ascii="Times New Roman"/>
                <w:b w:val="false"/>
                <w:i w:val="false"/>
                <w:color w:val="000000"/>
                <w:sz w:val="20"/>
              </w:rPr>
              <w:t>415,6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500-800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жақ бастау сол жақ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p>
            <w:pPr>
              <w:spacing w:after="20"/>
              <w:ind w:left="20"/>
              <w:jc w:val="both"/>
            </w:pPr>
            <w:r>
              <w:rPr>
                <w:rFonts w:ascii="Times New Roman"/>
                <w:b w:val="false"/>
                <w:i w:val="false"/>
                <w:color w:val="000000"/>
                <w:sz w:val="20"/>
              </w:rPr>
              <w:t>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xml:space="preserve">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ауылынан солтүстікке қарай 10,5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және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r>
              <w:rPr>
                <w:rFonts w:ascii="Times New Roman"/>
                <w:b w:val="false"/>
                <w:i w:val="false"/>
                <w:color w:val="000000"/>
                <w:sz w:val="20"/>
              </w:rPr>
              <w:t>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p>
            <w:pPr>
              <w:spacing w:after="20"/>
              <w:ind w:left="20"/>
              <w:jc w:val="both"/>
            </w:pPr>
            <w:r>
              <w:rPr>
                <w:rFonts w:ascii="Times New Roman"/>
                <w:b w:val="false"/>
                <w:i w:val="false"/>
                <w:color w:val="000000"/>
                <w:sz w:val="20"/>
              </w:rPr>
              <w:t>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шығысқа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19,2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p>
            <w:pPr>
              <w:spacing w:after="20"/>
              <w:ind w:left="20"/>
              <w:jc w:val="both"/>
            </w:pPr>
            <w:r>
              <w:rPr>
                <w:rFonts w:ascii="Times New Roman"/>
                <w:b w:val="false"/>
                <w:i w:val="false"/>
                <w:color w:val="000000"/>
                <w:sz w:val="20"/>
              </w:rPr>
              <w:t>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p>
            <w:pPr>
              <w:spacing w:after="20"/>
              <w:ind w:left="20"/>
              <w:jc w:val="both"/>
            </w:pPr>
            <w:r>
              <w:rPr>
                <w:rFonts w:ascii="Times New Roman"/>
                <w:b w:val="false"/>
                <w:i w:val="false"/>
                <w:color w:val="000000"/>
                <w:sz w:val="20"/>
              </w:rPr>
              <w:t>100-670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280-610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300-400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ключ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15,1313</w:t>
            </w:r>
          </w:p>
          <w:p>
            <w:pPr>
              <w:spacing w:after="20"/>
              <w:ind w:left="20"/>
              <w:jc w:val="both"/>
            </w:pPr>
            <w:r>
              <w:rPr>
                <w:rFonts w:ascii="Times New Roman"/>
                <w:b w:val="false"/>
                <w:i w:val="false"/>
                <w:color w:val="000000"/>
                <w:sz w:val="20"/>
              </w:rPr>
              <w:t>14,8441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p>
            <w:pPr>
              <w:spacing w:after="20"/>
              <w:ind w:left="20"/>
              <w:jc w:val="both"/>
            </w:pPr>
            <w:r>
              <w:rPr>
                <w:rFonts w:ascii="Times New Roman"/>
                <w:b w:val="false"/>
                <w:i w:val="false"/>
                <w:color w:val="000000"/>
                <w:sz w:val="20"/>
              </w:rPr>
              <w:t>1,7836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p>
            <w:pPr>
              <w:spacing w:after="20"/>
              <w:ind w:left="20"/>
              <w:jc w:val="both"/>
            </w:pPr>
            <w:r>
              <w:rPr>
                <w:rFonts w:ascii="Times New Roman"/>
                <w:b w:val="false"/>
                <w:i w:val="false"/>
                <w:color w:val="000000"/>
                <w:sz w:val="20"/>
              </w:rPr>
              <w:t>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p>
            <w:pPr>
              <w:spacing w:after="20"/>
              <w:ind w:left="20"/>
              <w:jc w:val="both"/>
            </w:pPr>
            <w:r>
              <w:rPr>
                <w:rFonts w:ascii="Times New Roman"/>
                <w:b w:val="false"/>
                <w:i w:val="false"/>
                <w:color w:val="000000"/>
                <w:sz w:val="20"/>
              </w:rPr>
              <w:t>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p>
            <w:pPr>
              <w:spacing w:after="20"/>
              <w:ind w:left="20"/>
              <w:jc w:val="both"/>
            </w:pPr>
            <w:r>
              <w:rPr>
                <w:rFonts w:ascii="Times New Roman"/>
                <w:b w:val="false"/>
                <w:i w:val="false"/>
                <w:color w:val="000000"/>
                <w:sz w:val="20"/>
              </w:rPr>
              <w:t>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p>
            <w:pPr>
              <w:spacing w:after="20"/>
              <w:ind w:left="20"/>
              <w:jc w:val="both"/>
            </w:pPr>
            <w:r>
              <w:rPr>
                <w:rFonts w:ascii="Times New Roman"/>
                <w:b w:val="false"/>
                <w:i w:val="false"/>
                <w:color w:val="000000"/>
                <w:sz w:val="20"/>
              </w:rPr>
              <w:t>230-530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p>
            <w:pPr>
              <w:spacing w:after="20"/>
              <w:ind w:left="20"/>
              <w:jc w:val="both"/>
            </w:pPr>
            <w:r>
              <w:rPr>
                <w:rFonts w:ascii="Times New Roman"/>
                <w:b w:val="false"/>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p>
            <w:pPr>
              <w:spacing w:after="20"/>
              <w:ind w:left="20"/>
              <w:jc w:val="both"/>
            </w:pPr>
            <w:r>
              <w:rPr>
                <w:rFonts w:ascii="Times New Roman"/>
                <w:b w:val="false"/>
                <w:i w:val="false"/>
                <w:color w:val="000000"/>
                <w:sz w:val="20"/>
              </w:rPr>
              <w:t>52,98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p>
            <w:pPr>
              <w:spacing w:after="20"/>
              <w:ind w:left="20"/>
              <w:jc w:val="both"/>
            </w:pPr>
            <w:r>
              <w:rPr>
                <w:rFonts w:ascii="Times New Roman"/>
                <w:b w:val="false"/>
                <w:i w:val="false"/>
                <w:color w:val="000000"/>
                <w:sz w:val="20"/>
              </w:rPr>
              <w:t>482-690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Жилкойда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солтүстік-шығысқа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ауылынан солтүстік-батысқа қарай 36,0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05-072-040 және 05-072-044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батпақ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p>
            <w:pPr>
              <w:spacing w:after="20"/>
              <w:ind w:left="20"/>
              <w:jc w:val="both"/>
            </w:pPr>
            <w:r>
              <w:rPr>
                <w:rFonts w:ascii="Times New Roman"/>
                <w:b w:val="false"/>
                <w:i w:val="false"/>
                <w:color w:val="000000"/>
                <w:sz w:val="20"/>
              </w:rPr>
              <w:t>90,4789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p>
            <w:pPr>
              <w:spacing w:after="20"/>
              <w:ind w:left="20"/>
              <w:jc w:val="both"/>
            </w:pPr>
            <w:r>
              <w:rPr>
                <w:rFonts w:ascii="Times New Roman"/>
                <w:b w:val="false"/>
                <w:i w:val="false"/>
                <w:color w:val="000000"/>
                <w:sz w:val="20"/>
              </w:rPr>
              <w:t>15,0368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w:t>
            </w:r>
          </w:p>
          <w:p>
            <w:pPr>
              <w:spacing w:after="20"/>
              <w:ind w:left="20"/>
              <w:jc w:val="both"/>
            </w:pPr>
            <w:r>
              <w:rPr>
                <w:rFonts w:ascii="Times New Roman"/>
                <w:b w:val="false"/>
                <w:i w:val="false"/>
                <w:color w:val="000000"/>
                <w:sz w:val="20"/>
              </w:rPr>
              <w:t>12,6001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p>
            <w:pPr>
              <w:spacing w:after="20"/>
              <w:ind w:left="20"/>
              <w:jc w:val="both"/>
            </w:pPr>
            <w:r>
              <w:rPr>
                <w:rFonts w:ascii="Times New Roman"/>
                <w:b w:val="false"/>
                <w:i w:val="false"/>
                <w:color w:val="000000"/>
                <w:sz w:val="20"/>
              </w:rPr>
              <w:t>2,8792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13,8758</w:t>
            </w:r>
          </w:p>
          <w:p>
            <w:pPr>
              <w:spacing w:after="20"/>
              <w:ind w:left="20"/>
              <w:jc w:val="both"/>
            </w:pPr>
            <w:r>
              <w:rPr>
                <w:rFonts w:ascii="Times New Roman"/>
                <w:b w:val="false"/>
                <w:i w:val="false"/>
                <w:color w:val="000000"/>
                <w:sz w:val="20"/>
              </w:rPr>
              <w:t>0,5432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6,5392</w:t>
            </w:r>
          </w:p>
          <w:p>
            <w:pPr>
              <w:spacing w:after="20"/>
              <w:ind w:left="20"/>
              <w:jc w:val="both"/>
            </w:pPr>
            <w:r>
              <w:rPr>
                <w:rFonts w:ascii="Times New Roman"/>
                <w:b w:val="false"/>
                <w:i w:val="false"/>
                <w:color w:val="000000"/>
                <w:sz w:val="20"/>
              </w:rPr>
              <w:t>6,2733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18,7067</w:t>
            </w:r>
          </w:p>
          <w:p>
            <w:pPr>
              <w:spacing w:after="20"/>
              <w:ind w:left="20"/>
              <w:jc w:val="both"/>
            </w:pPr>
            <w:r>
              <w:rPr>
                <w:rFonts w:ascii="Times New Roman"/>
                <w:b w:val="false"/>
                <w:i w:val="false"/>
                <w:color w:val="000000"/>
                <w:sz w:val="20"/>
              </w:rPr>
              <w:t>25,8128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p>
            <w:pPr>
              <w:spacing w:after="20"/>
              <w:ind w:left="20"/>
              <w:jc w:val="both"/>
            </w:pPr>
            <w:r>
              <w:rPr>
                <w:rFonts w:ascii="Times New Roman"/>
                <w:b w:val="false"/>
                <w:i w:val="false"/>
                <w:color w:val="000000"/>
                <w:sz w:val="20"/>
              </w:rPr>
              <w:t>0,1914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w:t>
            </w:r>
          </w:p>
          <w:p>
            <w:pPr>
              <w:spacing w:after="20"/>
              <w:ind w:left="20"/>
              <w:jc w:val="both"/>
            </w:pPr>
            <w:r>
              <w:rPr>
                <w:rFonts w:ascii="Times New Roman"/>
                <w:b w:val="false"/>
                <w:i w:val="false"/>
                <w:color w:val="000000"/>
                <w:sz w:val="20"/>
              </w:rPr>
              <w:t>40,1579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7,2244</w:t>
            </w:r>
          </w:p>
          <w:p>
            <w:pPr>
              <w:spacing w:after="20"/>
              <w:ind w:left="20"/>
              <w:jc w:val="both"/>
            </w:pPr>
            <w:r>
              <w:rPr>
                <w:rFonts w:ascii="Times New Roman"/>
                <w:b w:val="false"/>
                <w:i w:val="false"/>
                <w:color w:val="000000"/>
                <w:sz w:val="20"/>
              </w:rPr>
              <w:t>8,0467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91,1237</w:t>
            </w:r>
          </w:p>
          <w:p>
            <w:pPr>
              <w:spacing w:after="20"/>
              <w:ind w:left="20"/>
              <w:jc w:val="both"/>
            </w:pPr>
            <w:r>
              <w:rPr>
                <w:rFonts w:ascii="Times New Roman"/>
                <w:b w:val="false"/>
                <w:i w:val="false"/>
                <w:color w:val="000000"/>
                <w:sz w:val="20"/>
              </w:rPr>
              <w:t>88,5606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7,7709</w:t>
            </w:r>
          </w:p>
          <w:p>
            <w:pPr>
              <w:spacing w:after="20"/>
              <w:ind w:left="20"/>
              <w:jc w:val="both"/>
            </w:pPr>
            <w:r>
              <w:rPr>
                <w:rFonts w:ascii="Times New Roman"/>
                <w:b w:val="false"/>
                <w:i w:val="false"/>
                <w:color w:val="000000"/>
                <w:sz w:val="20"/>
              </w:rPr>
              <w:t>7,7917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118,0776</w:t>
            </w:r>
          </w:p>
          <w:p>
            <w:pPr>
              <w:spacing w:after="20"/>
              <w:ind w:left="20"/>
              <w:jc w:val="both"/>
            </w:pPr>
            <w:r>
              <w:rPr>
                <w:rFonts w:ascii="Times New Roman"/>
                <w:b w:val="false"/>
                <w:i w:val="false"/>
                <w:color w:val="000000"/>
                <w:sz w:val="20"/>
              </w:rPr>
              <w:t>108,0204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10,0634</w:t>
            </w:r>
          </w:p>
          <w:p>
            <w:pPr>
              <w:spacing w:after="20"/>
              <w:ind w:left="20"/>
              <w:jc w:val="both"/>
            </w:pPr>
            <w:r>
              <w:rPr>
                <w:rFonts w:ascii="Times New Roman"/>
                <w:b w:val="false"/>
                <w:i w:val="false"/>
                <w:color w:val="000000"/>
                <w:sz w:val="20"/>
              </w:rPr>
              <w:t>10,0401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18,4611</w:t>
            </w:r>
          </w:p>
          <w:p>
            <w:pPr>
              <w:spacing w:after="20"/>
              <w:ind w:left="20"/>
              <w:jc w:val="both"/>
            </w:pPr>
            <w:r>
              <w:rPr>
                <w:rFonts w:ascii="Times New Roman"/>
                <w:b w:val="false"/>
                <w:i w:val="false"/>
                <w:color w:val="000000"/>
                <w:sz w:val="20"/>
              </w:rPr>
              <w:t>22,2809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w:t>
            </w:r>
          </w:p>
          <w:p>
            <w:pPr>
              <w:spacing w:after="20"/>
              <w:ind w:left="20"/>
              <w:jc w:val="both"/>
            </w:pPr>
            <w:r>
              <w:rPr>
                <w:rFonts w:ascii="Times New Roman"/>
                <w:b w:val="false"/>
                <w:i w:val="false"/>
                <w:color w:val="000000"/>
                <w:sz w:val="20"/>
              </w:rPr>
              <w:t>2,6566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53,7931</w:t>
            </w:r>
          </w:p>
          <w:p>
            <w:pPr>
              <w:spacing w:after="20"/>
              <w:ind w:left="20"/>
              <w:jc w:val="both"/>
            </w:pPr>
            <w:r>
              <w:rPr>
                <w:rFonts w:ascii="Times New Roman"/>
                <w:b w:val="false"/>
                <w:i w:val="false"/>
                <w:color w:val="000000"/>
                <w:sz w:val="20"/>
              </w:rPr>
              <w:t>27,7857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w:t>
            </w:r>
          </w:p>
          <w:p>
            <w:pPr>
              <w:spacing w:after="20"/>
              <w:ind w:left="20"/>
              <w:jc w:val="both"/>
            </w:pPr>
            <w:r>
              <w:rPr>
                <w:rFonts w:ascii="Times New Roman"/>
                <w:b w:val="false"/>
                <w:i w:val="false"/>
                <w:color w:val="000000"/>
                <w:sz w:val="20"/>
              </w:rPr>
              <w:t>3,6306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111,368</w:t>
            </w:r>
          </w:p>
          <w:p>
            <w:pPr>
              <w:spacing w:after="20"/>
              <w:ind w:left="20"/>
              <w:jc w:val="both"/>
            </w:pPr>
            <w:r>
              <w:rPr>
                <w:rFonts w:ascii="Times New Roman"/>
                <w:b w:val="false"/>
                <w:i w:val="false"/>
                <w:color w:val="000000"/>
                <w:sz w:val="20"/>
              </w:rPr>
              <w:t>112,3312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8,1727</w:t>
            </w:r>
          </w:p>
          <w:p>
            <w:pPr>
              <w:spacing w:after="20"/>
              <w:ind w:left="20"/>
              <w:jc w:val="both"/>
            </w:pPr>
            <w:r>
              <w:rPr>
                <w:rFonts w:ascii="Times New Roman"/>
                <w:b w:val="false"/>
                <w:i w:val="false"/>
                <w:color w:val="000000"/>
                <w:sz w:val="20"/>
              </w:rPr>
              <w:t>8,2111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17,8642</w:t>
            </w:r>
          </w:p>
          <w:p>
            <w:pPr>
              <w:spacing w:after="20"/>
              <w:ind w:left="20"/>
              <w:jc w:val="both"/>
            </w:pPr>
            <w:r>
              <w:rPr>
                <w:rFonts w:ascii="Times New Roman"/>
                <w:b w:val="false"/>
                <w:i w:val="false"/>
                <w:color w:val="000000"/>
                <w:sz w:val="20"/>
              </w:rPr>
              <w:t>29,4422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w:t>
            </w:r>
          </w:p>
          <w:p>
            <w:pPr>
              <w:spacing w:after="20"/>
              <w:ind w:left="20"/>
              <w:jc w:val="both"/>
            </w:pPr>
            <w:r>
              <w:rPr>
                <w:rFonts w:ascii="Times New Roman"/>
                <w:b w:val="false"/>
                <w:i w:val="false"/>
                <w:color w:val="000000"/>
                <w:sz w:val="20"/>
              </w:rPr>
              <w:t>3,4908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p>
            <w:pPr>
              <w:spacing w:after="20"/>
              <w:ind w:left="20"/>
              <w:jc w:val="both"/>
            </w:pPr>
            <w:r>
              <w:rPr>
                <w:rFonts w:ascii="Times New Roman"/>
                <w:b w:val="false"/>
                <w:i w:val="false"/>
                <w:color w:val="000000"/>
                <w:sz w:val="20"/>
              </w:rPr>
              <w:t>21,7465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8,8059</w:t>
            </w:r>
          </w:p>
          <w:p>
            <w:pPr>
              <w:spacing w:after="20"/>
              <w:ind w:left="20"/>
              <w:jc w:val="both"/>
            </w:pPr>
            <w:r>
              <w:rPr>
                <w:rFonts w:ascii="Times New Roman"/>
                <w:b w:val="false"/>
                <w:i w:val="false"/>
                <w:color w:val="000000"/>
                <w:sz w:val="20"/>
              </w:rPr>
              <w:t>8,1993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9,9346</w:t>
            </w:r>
          </w:p>
          <w:p>
            <w:pPr>
              <w:spacing w:after="20"/>
              <w:ind w:left="20"/>
              <w:jc w:val="both"/>
            </w:pPr>
            <w:r>
              <w:rPr>
                <w:rFonts w:ascii="Times New Roman"/>
                <w:b w:val="false"/>
                <w:i w:val="false"/>
                <w:color w:val="000000"/>
                <w:sz w:val="20"/>
              </w:rPr>
              <w:t>8,2903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18,2826</w:t>
            </w:r>
          </w:p>
          <w:p>
            <w:pPr>
              <w:spacing w:after="20"/>
              <w:ind w:left="20"/>
              <w:jc w:val="both"/>
            </w:pPr>
            <w:r>
              <w:rPr>
                <w:rFonts w:ascii="Times New Roman"/>
                <w:b w:val="false"/>
                <w:i w:val="false"/>
                <w:color w:val="000000"/>
                <w:sz w:val="20"/>
              </w:rPr>
              <w:t>18,2891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w:t>
            </w:r>
          </w:p>
          <w:p>
            <w:pPr>
              <w:spacing w:after="20"/>
              <w:ind w:left="20"/>
              <w:jc w:val="both"/>
            </w:pPr>
            <w:r>
              <w:rPr>
                <w:rFonts w:ascii="Times New Roman"/>
                <w:b w:val="false"/>
                <w:i w:val="false"/>
                <w:color w:val="000000"/>
                <w:sz w:val="20"/>
              </w:rPr>
              <w:t>12,2239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16,4032</w:t>
            </w:r>
          </w:p>
          <w:p>
            <w:pPr>
              <w:spacing w:after="20"/>
              <w:ind w:left="20"/>
              <w:jc w:val="both"/>
            </w:pPr>
            <w:r>
              <w:rPr>
                <w:rFonts w:ascii="Times New Roman"/>
                <w:b w:val="false"/>
                <w:i w:val="false"/>
                <w:color w:val="000000"/>
                <w:sz w:val="20"/>
              </w:rPr>
              <w:t>15,8936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80,7817</w:t>
            </w:r>
          </w:p>
          <w:p>
            <w:pPr>
              <w:spacing w:after="20"/>
              <w:ind w:left="20"/>
              <w:jc w:val="both"/>
            </w:pPr>
            <w:r>
              <w:rPr>
                <w:rFonts w:ascii="Times New Roman"/>
                <w:b w:val="false"/>
                <w:i w:val="false"/>
                <w:color w:val="000000"/>
                <w:sz w:val="20"/>
              </w:rPr>
              <w:t>84,4778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10,4025</w:t>
            </w:r>
          </w:p>
          <w:p>
            <w:pPr>
              <w:spacing w:after="20"/>
              <w:ind w:left="20"/>
              <w:jc w:val="both"/>
            </w:pPr>
            <w:r>
              <w:rPr>
                <w:rFonts w:ascii="Times New Roman"/>
                <w:b w:val="false"/>
                <w:i w:val="false"/>
                <w:color w:val="000000"/>
                <w:sz w:val="20"/>
              </w:rPr>
              <w:t>10,1166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3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23,664687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133,078954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13,4048</w:t>
            </w:r>
          </w:p>
          <w:p>
            <w:pPr>
              <w:spacing w:after="20"/>
              <w:ind w:left="20"/>
              <w:jc w:val="both"/>
            </w:pPr>
            <w:r>
              <w:rPr>
                <w:rFonts w:ascii="Times New Roman"/>
                <w:b w:val="false"/>
                <w:i w:val="false"/>
                <w:color w:val="000000"/>
                <w:sz w:val="20"/>
              </w:rPr>
              <w:t>13,0871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w:t>
            </w:r>
          </w:p>
          <w:p>
            <w:pPr>
              <w:spacing w:after="20"/>
              <w:ind w:left="20"/>
              <w:jc w:val="both"/>
            </w:pPr>
            <w:r>
              <w:rPr>
                <w:rFonts w:ascii="Times New Roman"/>
                <w:b w:val="false"/>
                <w:i w:val="false"/>
                <w:color w:val="000000"/>
                <w:sz w:val="20"/>
              </w:rPr>
              <w:t>6,8343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13,0531</w:t>
            </w:r>
          </w:p>
          <w:p>
            <w:pPr>
              <w:spacing w:after="20"/>
              <w:ind w:left="20"/>
              <w:jc w:val="both"/>
            </w:pPr>
            <w:r>
              <w:rPr>
                <w:rFonts w:ascii="Times New Roman"/>
                <w:b w:val="false"/>
                <w:i w:val="false"/>
                <w:color w:val="000000"/>
                <w:sz w:val="20"/>
              </w:rPr>
              <w:t>13,508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11,4515</w:t>
            </w:r>
          </w:p>
          <w:p>
            <w:pPr>
              <w:spacing w:after="20"/>
              <w:ind w:left="20"/>
              <w:jc w:val="both"/>
            </w:pPr>
            <w:r>
              <w:rPr>
                <w:rFonts w:ascii="Times New Roman"/>
                <w:b w:val="false"/>
                <w:i w:val="false"/>
                <w:color w:val="000000"/>
                <w:sz w:val="20"/>
              </w:rPr>
              <w:t>11,0501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10,3862</w:t>
            </w:r>
          </w:p>
          <w:p>
            <w:pPr>
              <w:spacing w:after="20"/>
              <w:ind w:left="20"/>
              <w:jc w:val="both"/>
            </w:pPr>
            <w:r>
              <w:rPr>
                <w:rFonts w:ascii="Times New Roman"/>
                <w:b w:val="false"/>
                <w:i w:val="false"/>
                <w:color w:val="000000"/>
                <w:sz w:val="20"/>
              </w:rPr>
              <w:t>10,1532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8,6327</w:t>
            </w:r>
          </w:p>
          <w:p>
            <w:pPr>
              <w:spacing w:after="20"/>
              <w:ind w:left="20"/>
              <w:jc w:val="both"/>
            </w:pPr>
            <w:r>
              <w:rPr>
                <w:rFonts w:ascii="Times New Roman"/>
                <w:b w:val="false"/>
                <w:i w:val="false"/>
                <w:color w:val="000000"/>
                <w:sz w:val="20"/>
              </w:rPr>
              <w:t>8,0081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10,1289</w:t>
            </w:r>
          </w:p>
          <w:p>
            <w:pPr>
              <w:spacing w:after="20"/>
              <w:ind w:left="20"/>
              <w:jc w:val="both"/>
            </w:pPr>
            <w:r>
              <w:rPr>
                <w:rFonts w:ascii="Times New Roman"/>
                <w:b w:val="false"/>
                <w:i w:val="false"/>
                <w:color w:val="000000"/>
                <w:sz w:val="20"/>
              </w:rPr>
              <w:t>9,5623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7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p>
            <w:pPr>
              <w:spacing w:after="20"/>
              <w:ind w:left="20"/>
              <w:jc w:val="both"/>
            </w:pPr>
            <w:r>
              <w:rPr>
                <w:rFonts w:ascii="Times New Roman"/>
                <w:b w:val="false"/>
                <w:i w:val="false"/>
                <w:color w:val="000000"/>
                <w:sz w:val="20"/>
              </w:rPr>
              <w:t>2,855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8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p>
            <w:pPr>
              <w:spacing w:after="20"/>
              <w:ind w:left="20"/>
              <w:jc w:val="both"/>
            </w:pPr>
            <w:r>
              <w:rPr>
                <w:rFonts w:ascii="Times New Roman"/>
                <w:b w:val="false"/>
                <w:i w:val="false"/>
                <w:color w:val="000000"/>
                <w:sz w:val="20"/>
              </w:rPr>
              <w:t>2,6333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9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p>
            <w:pPr>
              <w:spacing w:after="20"/>
              <w:ind w:left="20"/>
              <w:jc w:val="both"/>
            </w:pPr>
            <w:r>
              <w:rPr>
                <w:rFonts w:ascii="Times New Roman"/>
                <w:b w:val="false"/>
                <w:i w:val="false"/>
                <w:color w:val="000000"/>
                <w:sz w:val="20"/>
              </w:rPr>
              <w:t>2,8434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8,9108</w:t>
            </w:r>
          </w:p>
          <w:p>
            <w:pPr>
              <w:spacing w:after="20"/>
              <w:ind w:left="20"/>
              <w:jc w:val="both"/>
            </w:pPr>
            <w:r>
              <w:rPr>
                <w:rFonts w:ascii="Times New Roman"/>
                <w:b w:val="false"/>
                <w:i w:val="false"/>
                <w:color w:val="000000"/>
                <w:sz w:val="20"/>
              </w:rPr>
              <w:t>9,0693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7,5373</w:t>
            </w:r>
          </w:p>
          <w:p>
            <w:pPr>
              <w:spacing w:after="20"/>
              <w:ind w:left="20"/>
              <w:jc w:val="both"/>
            </w:pPr>
            <w:r>
              <w:rPr>
                <w:rFonts w:ascii="Times New Roman"/>
                <w:b w:val="false"/>
                <w:i w:val="false"/>
                <w:color w:val="000000"/>
                <w:sz w:val="20"/>
              </w:rPr>
              <w:t>7,2559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нөмірлері 05-072-004-269 және 05-072-004-273 болатын жер учаскелерінде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мақсатындағы жер пайдалануындағы 21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Жанбыршы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мақсатындағы жер пайдалануындағы 21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өзені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Койпенди өзен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өзен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мақсатындағы жер пайдалануындағы 21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 өзені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6</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7</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 мақсатындағы жер пайдалануындағы 21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Сакрома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Теректі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ауылынан солтүстік-шығысқа қарай 13,8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бұлағы және оның сол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ауылынан солтүстік-шығысқа қарай 25,7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Ақмұрат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948,5743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600,5878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Жалпақағаш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05-07269-2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894,9623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өзенінің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өзенінің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Теректі өзенінің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4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алтын кендерін барлау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w:t>
            </w:r>
          </w:p>
          <w:p>
            <w:pPr>
              <w:spacing w:after="20"/>
              <w:ind w:left="20"/>
              <w:jc w:val="both"/>
            </w:pPr>
            <w:r>
              <w:rPr>
                <w:rFonts w:ascii="Times New Roman"/>
                <w:b w:val="false"/>
                <w:i w:val="false"/>
                <w:color w:val="000000"/>
                <w:sz w:val="20"/>
              </w:rPr>
              <w:t>160,85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ауылынан шығысқа қарай 12,3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Қандырла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Деміңшық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p>
            <w:pPr>
              <w:spacing w:after="20"/>
              <w:ind w:left="20"/>
              <w:jc w:val="both"/>
            </w:pPr>
            <w:r>
              <w:rPr>
                <w:rFonts w:ascii="Times New Roman"/>
                <w:b w:val="false"/>
                <w:i w:val="false"/>
                <w:color w:val="000000"/>
                <w:sz w:val="20"/>
              </w:rPr>
              <w:t>510-660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ауылынан солтүстік- батысқа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460-500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p>
            <w:pPr>
              <w:spacing w:after="20"/>
              <w:ind w:left="20"/>
              <w:jc w:val="both"/>
            </w:pPr>
            <w:r>
              <w:rPr>
                <w:rFonts w:ascii="Times New Roman"/>
                <w:b w:val="false"/>
                <w:i w:val="false"/>
                <w:color w:val="000000"/>
                <w:sz w:val="20"/>
              </w:rPr>
              <w:t>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бастаулары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p>
            <w:pPr>
              <w:spacing w:after="20"/>
              <w:ind w:left="20"/>
              <w:jc w:val="both"/>
            </w:pPr>
            <w:r>
              <w:rPr>
                <w:rFonts w:ascii="Times New Roman"/>
                <w:b w:val="false"/>
                <w:i w:val="false"/>
                <w:color w:val="000000"/>
                <w:sz w:val="20"/>
              </w:rPr>
              <w:t>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Қуғанкеткен бұлағының бастаулары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r>
              <w:rPr>
                <w:rFonts w:ascii="Times New Roman"/>
                <w:b w:val="false"/>
                <w:i w:val="false"/>
                <w:color w:val="000000"/>
                <w:sz w:val="20"/>
              </w:rPr>
              <w:t>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275-625</w:t>
            </w:r>
          </w:p>
          <w:p>
            <w:pPr>
              <w:spacing w:after="20"/>
              <w:ind w:left="20"/>
              <w:jc w:val="both"/>
            </w:pPr>
            <w:r>
              <w:rPr>
                <w:rFonts w:ascii="Times New Roman"/>
                <w:b w:val="false"/>
                <w:i w:val="false"/>
                <w:color w:val="000000"/>
                <w:sz w:val="20"/>
              </w:rPr>
              <w:t>400-750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бастаулары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өзенінің бастаулары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Лог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Арасанкоба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Ұзынбұлак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Коккараозек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Қара-Коба ө.</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 ө. су қоймасы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Кара-Коба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7569,5856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863,9432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05-244-040 және 05-244-051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20"/>
              <w:ind w:left="20"/>
              <w:jc w:val="both"/>
            </w:pPr>
            <w:r>
              <w:rPr>
                <w:rFonts w:ascii="Times New Roman"/>
                <w:b w:val="false"/>
                <w:i w:val="false"/>
                <w:color w:val="000000"/>
                <w:sz w:val="20"/>
              </w:rPr>
              <w:t>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Қоншубай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Аюқашқан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p>
            <w:pPr>
              <w:spacing w:after="20"/>
              <w:ind w:left="20"/>
              <w:jc w:val="both"/>
            </w:pPr>
            <w:r>
              <w:rPr>
                <w:rFonts w:ascii="Times New Roman"/>
                <w:b w:val="false"/>
                <w:i w:val="false"/>
                <w:color w:val="000000"/>
                <w:sz w:val="20"/>
              </w:rPr>
              <w:t>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p>
            <w:pPr>
              <w:spacing w:after="20"/>
              <w:ind w:left="20"/>
              <w:jc w:val="both"/>
            </w:pPr>
            <w:r>
              <w:rPr>
                <w:rFonts w:ascii="Times New Roman"/>
                <w:b w:val="false"/>
                <w:i w:val="false"/>
                <w:color w:val="000000"/>
                <w:sz w:val="20"/>
              </w:rPr>
              <w:t>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Топольки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p>
            <w:pPr>
              <w:spacing w:after="20"/>
              <w:ind w:left="20"/>
              <w:jc w:val="both"/>
            </w:pPr>
            <w:r>
              <w:rPr>
                <w:rFonts w:ascii="Times New Roman"/>
                <w:b w:val="false"/>
                <w:i w:val="false"/>
                <w:color w:val="000000"/>
                <w:sz w:val="20"/>
              </w:rPr>
              <w:t>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p>
            <w:pPr>
              <w:spacing w:after="20"/>
              <w:ind w:left="20"/>
              <w:jc w:val="both"/>
            </w:pPr>
            <w:r>
              <w:rPr>
                <w:rFonts w:ascii="Times New Roman"/>
                <w:b w:val="false"/>
                <w:i w:val="false"/>
                <w:color w:val="000000"/>
                <w:sz w:val="20"/>
              </w:rPr>
              <w:t>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Капрли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260-335</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ауылынан оңтүстік-шығысқа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ауылына қарама-қарсы 1690+00 ДК-ден 1707-17-ге дейінгі учаскеде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Құлынжол ауылынан оңтүстік-шығысқа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ауылынан оңтүстікке қарай 2,1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жол-құрылыс басқармасының"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w:t>
            </w:r>
          </w:p>
          <w:p>
            <w:pPr>
              <w:spacing w:after="20"/>
              <w:ind w:left="20"/>
              <w:jc w:val="both"/>
            </w:pPr>
            <w:r>
              <w:rPr>
                <w:rFonts w:ascii="Times New Roman"/>
                <w:b w:val="false"/>
                <w:i w:val="false"/>
                <w:color w:val="000000"/>
                <w:sz w:val="20"/>
              </w:rPr>
              <w:t>5,2148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оң жақ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05-334-026-095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жақ жағалау сол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p>
            <w:pPr>
              <w:spacing w:after="20"/>
              <w:ind w:left="20"/>
              <w:jc w:val="both"/>
            </w:pPr>
            <w:r>
              <w:rPr>
                <w:rFonts w:ascii="Times New Roman"/>
                <w:b w:val="false"/>
                <w:i w:val="false"/>
                <w:color w:val="000000"/>
                <w:sz w:val="20"/>
              </w:rPr>
              <w:t>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0,5152</w:t>
            </w:r>
          </w:p>
          <w:p>
            <w:pPr>
              <w:spacing w:after="20"/>
              <w:ind w:left="20"/>
              <w:jc w:val="both"/>
            </w:pPr>
            <w:r>
              <w:rPr>
                <w:rFonts w:ascii="Times New Roman"/>
                <w:b w:val="false"/>
                <w:i w:val="false"/>
                <w:color w:val="000000"/>
                <w:sz w:val="20"/>
              </w:rPr>
              <w:t>0,5261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p>
            <w:pPr>
              <w:spacing w:after="20"/>
              <w:ind w:left="20"/>
              <w:jc w:val="both"/>
            </w:pPr>
            <w:r>
              <w:rPr>
                <w:rFonts w:ascii="Times New Roman"/>
                <w:b w:val="false"/>
                <w:i w:val="false"/>
                <w:color w:val="000000"/>
                <w:sz w:val="20"/>
              </w:rPr>
              <w:t>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Жуандық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05-334-052-508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канал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бұлағының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Ортаұласты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және 05-078-009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p>
            <w:pPr>
              <w:spacing w:after="20"/>
              <w:ind w:left="20"/>
              <w:jc w:val="both"/>
            </w:pPr>
            <w:r>
              <w:rPr>
                <w:rFonts w:ascii="Times New Roman"/>
                <w:b w:val="false"/>
                <w:i w:val="false"/>
                <w:color w:val="000000"/>
                <w:sz w:val="20"/>
              </w:rPr>
              <w:t>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және 05-078-024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ауылынан солтүстік-шығысқа қарай 6,1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оңтүстік-батысқа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солтүстік-батысқа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Қарағанжыра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05-078-016,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20"/>
              <w:ind w:left="20"/>
              <w:jc w:val="both"/>
            </w:pPr>
            <w:r>
              <w:rPr>
                <w:rFonts w:ascii="Times New Roman"/>
                <w:b w:val="false"/>
                <w:i w:val="false"/>
                <w:color w:val="000000"/>
                <w:sz w:val="20"/>
              </w:rPr>
              <w:t>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"ИВЕГА" жер учаскесінің қиылыс бұрышында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p>
            <w:pPr>
              <w:spacing w:after="20"/>
              <w:ind w:left="20"/>
              <w:jc w:val="both"/>
            </w:pPr>
            <w:r>
              <w:rPr>
                <w:rFonts w:ascii="Times New Roman"/>
                <w:b w:val="false"/>
                <w:i w:val="false"/>
                <w:color w:val="000000"/>
                <w:sz w:val="20"/>
              </w:rPr>
              <w:t>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420-470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16,2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p>
            <w:pPr>
              <w:spacing w:after="20"/>
              <w:ind w:left="20"/>
              <w:jc w:val="both"/>
            </w:pPr>
            <w:r>
              <w:rPr>
                <w:rFonts w:ascii="Times New Roman"/>
                <w:b w:val="false"/>
                <w:i w:val="false"/>
                <w:color w:val="000000"/>
                <w:sz w:val="20"/>
              </w:rPr>
              <w:t>123,48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p>
            <w:pPr>
              <w:spacing w:after="20"/>
              <w:ind w:left="20"/>
              <w:jc w:val="both"/>
            </w:pPr>
            <w:r>
              <w:rPr>
                <w:rFonts w:ascii="Times New Roman"/>
                <w:b w:val="false"/>
                <w:i w:val="false"/>
                <w:color w:val="000000"/>
                <w:sz w:val="20"/>
              </w:rPr>
              <w:t>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86-718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41,91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r>
              <w:rPr>
                <w:rFonts w:ascii="Times New Roman"/>
                <w:b w:val="false"/>
                <w:i w:val="false"/>
                <w:color w:val="000000"/>
                <w:sz w:val="20"/>
              </w:rPr>
              <w:t>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r>
              <w:rPr>
                <w:rFonts w:ascii="Times New Roman"/>
                <w:b w:val="false"/>
                <w:i w:val="false"/>
                <w:color w:val="000000"/>
                <w:sz w:val="20"/>
              </w:rPr>
              <w:t>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p>
            <w:pPr>
              <w:spacing w:after="20"/>
              <w:ind w:left="20"/>
              <w:jc w:val="both"/>
            </w:pPr>
            <w:r>
              <w:rPr>
                <w:rFonts w:ascii="Times New Roman"/>
                <w:b w:val="false"/>
                <w:i w:val="false"/>
                <w:color w:val="000000"/>
                <w:sz w:val="20"/>
              </w:rPr>
              <w:t>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Талдыайрық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p>
            <w:pPr>
              <w:spacing w:after="20"/>
              <w:ind w:left="20"/>
              <w:jc w:val="both"/>
            </w:pPr>
            <w:r>
              <w:rPr>
                <w:rFonts w:ascii="Times New Roman"/>
                <w:b w:val="false"/>
                <w:i w:val="false"/>
                <w:color w:val="000000"/>
                <w:sz w:val="20"/>
              </w:rPr>
              <w:t>350-370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солтүстік-шығысқа қарай 8,8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жерлері бар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p>
            <w:pPr>
              <w:spacing w:after="20"/>
              <w:ind w:left="20"/>
              <w:jc w:val="both"/>
            </w:pPr>
            <w:r>
              <w:rPr>
                <w:rFonts w:ascii="Times New Roman"/>
                <w:b w:val="false"/>
                <w:i w:val="false"/>
                <w:color w:val="000000"/>
                <w:sz w:val="20"/>
              </w:rPr>
              <w:t>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 "Quazar Energy" жауапкершілігі шектеулі серіктестік лицензияланған аумбұлағың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Бутагора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 05-079-057, 05-079-045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p>
            <w:pPr>
              <w:spacing w:after="20"/>
              <w:ind w:left="20"/>
              <w:jc w:val="both"/>
            </w:pPr>
            <w:r>
              <w:rPr>
                <w:rFonts w:ascii="Times New Roman"/>
                <w:b w:val="false"/>
                <w:i w:val="false"/>
                <w:color w:val="000000"/>
                <w:sz w:val="20"/>
              </w:rPr>
              <w:t>1762,7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p>
            <w:pPr>
              <w:spacing w:after="20"/>
              <w:ind w:left="20"/>
              <w:jc w:val="both"/>
            </w:pPr>
            <w:r>
              <w:rPr>
                <w:rFonts w:ascii="Times New Roman"/>
                <w:b w:val="false"/>
                <w:i w:val="false"/>
                <w:color w:val="000000"/>
                <w:sz w:val="20"/>
              </w:rPr>
              <w:t>220,5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96,3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су қоймасы солтүстік, шығыс, батыс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p>
            <w:pPr>
              <w:spacing w:after="20"/>
              <w:ind w:left="20"/>
              <w:jc w:val="both"/>
            </w:pPr>
            <w:r>
              <w:rPr>
                <w:rFonts w:ascii="Times New Roman"/>
                <w:b w:val="false"/>
                <w:i w:val="false"/>
                <w:color w:val="000000"/>
                <w:sz w:val="20"/>
              </w:rPr>
              <w:t>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57,1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ауылынан солтүстік-батысқа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p>
            <w:pPr>
              <w:spacing w:after="20"/>
              <w:ind w:left="20"/>
              <w:jc w:val="both"/>
            </w:pPr>
            <w:r>
              <w:rPr>
                <w:rFonts w:ascii="Times New Roman"/>
                <w:b w:val="false"/>
                <w:i w:val="false"/>
                <w:color w:val="000000"/>
                <w:sz w:val="20"/>
              </w:rPr>
              <w:t>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бұлағының бастаулары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p>
            <w:pPr>
              <w:spacing w:after="20"/>
              <w:ind w:left="20"/>
              <w:jc w:val="both"/>
            </w:pPr>
            <w:r>
              <w:rPr>
                <w:rFonts w:ascii="Times New Roman"/>
                <w:b w:val="false"/>
                <w:i w:val="false"/>
                <w:color w:val="000000"/>
                <w:sz w:val="20"/>
              </w:rPr>
              <w:t>115-500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p>
            <w:pPr>
              <w:spacing w:after="20"/>
              <w:ind w:left="20"/>
              <w:jc w:val="both"/>
            </w:pPr>
            <w:r>
              <w:rPr>
                <w:rFonts w:ascii="Times New Roman"/>
                <w:b w:val="false"/>
                <w:i w:val="false"/>
                <w:color w:val="000000"/>
                <w:sz w:val="20"/>
              </w:rPr>
              <w:t>112-500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114-355</w:t>
            </w:r>
          </w:p>
          <w:p>
            <w:pPr>
              <w:spacing w:after="20"/>
              <w:ind w:left="20"/>
              <w:jc w:val="both"/>
            </w:pPr>
            <w:r>
              <w:rPr>
                <w:rFonts w:ascii="Times New Roman"/>
                <w:b w:val="false"/>
                <w:i w:val="false"/>
                <w:color w:val="000000"/>
                <w:sz w:val="20"/>
              </w:rPr>
              <w:t>353-500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p>
            <w:pPr>
              <w:spacing w:after="20"/>
              <w:ind w:left="20"/>
              <w:jc w:val="both"/>
            </w:pPr>
            <w:r>
              <w:rPr>
                <w:rFonts w:ascii="Times New Roman"/>
                <w:b w:val="false"/>
                <w:i w:val="false"/>
                <w:color w:val="000000"/>
                <w:sz w:val="20"/>
              </w:rPr>
              <w:t>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Глубокое және Шемонаиха аудандарының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p>
            <w:pPr>
              <w:spacing w:after="20"/>
              <w:ind w:left="20"/>
              <w:jc w:val="both"/>
            </w:pPr>
            <w:r>
              <w:rPr>
                <w:rFonts w:ascii="Times New Roman"/>
                <w:b w:val="false"/>
                <w:i w:val="false"/>
                <w:color w:val="000000"/>
                <w:sz w:val="20"/>
              </w:rPr>
              <w:t>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оңтүстік-шығысқа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Қапыбай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147-267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126-500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Тульск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Варначий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Кочевной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ауылынан 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p>
            <w:pPr>
              <w:spacing w:after="20"/>
              <w:ind w:left="20"/>
              <w:jc w:val="both"/>
            </w:pPr>
            <w:r>
              <w:rPr>
                <w:rFonts w:ascii="Times New Roman"/>
                <w:b w:val="false"/>
                <w:i w:val="false"/>
                <w:color w:val="000000"/>
                <w:sz w:val="20"/>
              </w:rPr>
              <w:t>136-172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Желдікезен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77,8-114,2</w:t>
            </w:r>
          </w:p>
          <w:p>
            <w:pPr>
              <w:spacing w:after="20"/>
              <w:ind w:left="20"/>
              <w:jc w:val="both"/>
            </w:pPr>
            <w:r>
              <w:rPr>
                <w:rFonts w:ascii="Times New Roman"/>
                <w:b w:val="false"/>
                <w:i w:val="false"/>
                <w:color w:val="000000"/>
                <w:sz w:val="20"/>
              </w:rPr>
              <w:t>285-300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5,1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Кіші-Көке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20"/>
              <w:ind w:left="20"/>
              <w:jc w:val="both"/>
            </w:pPr>
            <w:r>
              <w:rPr>
                <w:rFonts w:ascii="Times New Roman"/>
                <w:b w:val="false"/>
                <w:i w:val="false"/>
                <w:color w:val="000000"/>
                <w:sz w:val="20"/>
              </w:rPr>
              <w:t>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Калбинск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p>
            <w:pPr>
              <w:spacing w:after="20"/>
              <w:ind w:left="20"/>
              <w:jc w:val="both"/>
            </w:pPr>
            <w:r>
              <w:rPr>
                <w:rFonts w:ascii="Times New Roman"/>
                <w:b w:val="false"/>
                <w:i w:val="false"/>
                <w:color w:val="000000"/>
                <w:sz w:val="20"/>
              </w:rPr>
              <w:t>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p>
            <w:pPr>
              <w:spacing w:after="20"/>
              <w:ind w:left="20"/>
              <w:jc w:val="both"/>
            </w:pPr>
            <w:r>
              <w:rPr>
                <w:rFonts w:ascii="Times New Roman"/>
                <w:b w:val="false"/>
                <w:i w:val="false"/>
                <w:color w:val="000000"/>
                <w:sz w:val="20"/>
              </w:rPr>
              <w:t>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313-500</w:t>
            </w:r>
          </w:p>
          <w:p>
            <w:pPr>
              <w:spacing w:after="20"/>
              <w:ind w:left="20"/>
              <w:jc w:val="both"/>
            </w:pPr>
            <w:r>
              <w:rPr>
                <w:rFonts w:ascii="Times New Roman"/>
                <w:b w:val="false"/>
                <w:i w:val="false"/>
                <w:color w:val="000000"/>
                <w:sz w:val="20"/>
              </w:rPr>
              <w:t>150-500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p>
            <w:pPr>
              <w:spacing w:after="20"/>
              <w:ind w:left="20"/>
              <w:jc w:val="both"/>
            </w:pPr>
            <w:r>
              <w:rPr>
                <w:rFonts w:ascii="Times New Roman"/>
                <w:b w:val="false"/>
                <w:i w:val="false"/>
                <w:color w:val="000000"/>
                <w:sz w:val="20"/>
              </w:rPr>
              <w:t>195-402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p>
            <w:pPr>
              <w:spacing w:after="20"/>
              <w:ind w:left="20"/>
              <w:jc w:val="both"/>
            </w:pPr>
            <w:r>
              <w:rPr>
                <w:rFonts w:ascii="Times New Roman"/>
                <w:b w:val="false"/>
                <w:i w:val="false"/>
                <w:color w:val="000000"/>
                <w:sz w:val="20"/>
              </w:rPr>
              <w:t>660,7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86,6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Шыбынды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256-488</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8,3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p>
            <w:pPr>
              <w:spacing w:after="20"/>
              <w:ind w:left="20"/>
              <w:jc w:val="both"/>
            </w:pPr>
            <w:r>
              <w:rPr>
                <w:rFonts w:ascii="Times New Roman"/>
                <w:b w:val="false"/>
                <w:i w:val="false"/>
                <w:color w:val="000000"/>
                <w:sz w:val="20"/>
              </w:rPr>
              <w:t>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p>
            <w:pPr>
              <w:spacing w:after="20"/>
              <w:ind w:left="20"/>
              <w:jc w:val="both"/>
            </w:pPr>
            <w:r>
              <w:rPr>
                <w:rFonts w:ascii="Times New Roman"/>
                <w:b w:val="false"/>
                <w:i w:val="false"/>
                <w:color w:val="000000"/>
                <w:sz w:val="20"/>
              </w:rPr>
              <w:t>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p>
            <w:pPr>
              <w:spacing w:after="20"/>
              <w:ind w:left="20"/>
              <w:jc w:val="both"/>
            </w:pPr>
            <w:r>
              <w:rPr>
                <w:rFonts w:ascii="Times New Roman"/>
                <w:b w:val="false"/>
                <w:i w:val="false"/>
                <w:color w:val="000000"/>
                <w:sz w:val="20"/>
              </w:rPr>
              <w:t>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Тайынты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05-079-025 және 05-079-026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және 05-079-037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145-500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p>
            <w:pPr>
              <w:spacing w:after="20"/>
              <w:ind w:left="20"/>
              <w:jc w:val="both"/>
            </w:pPr>
            <w:r>
              <w:rPr>
                <w:rFonts w:ascii="Times New Roman"/>
                <w:b w:val="false"/>
                <w:i w:val="false"/>
                <w:color w:val="000000"/>
                <w:sz w:val="20"/>
              </w:rPr>
              <w:t>135-338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p>
            <w:pPr>
              <w:spacing w:after="20"/>
              <w:ind w:left="20"/>
              <w:jc w:val="both"/>
            </w:pPr>
            <w:r>
              <w:rPr>
                <w:rFonts w:ascii="Times New Roman"/>
                <w:b w:val="false"/>
                <w:i w:val="false"/>
                <w:color w:val="000000"/>
                <w:sz w:val="20"/>
              </w:rPr>
              <w:t>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p>
            <w:pPr>
              <w:spacing w:after="20"/>
              <w:ind w:left="20"/>
              <w:jc w:val="both"/>
            </w:pPr>
            <w:r>
              <w:rPr>
                <w:rFonts w:ascii="Times New Roman"/>
                <w:b w:val="false"/>
                <w:i w:val="false"/>
                <w:color w:val="000000"/>
                <w:sz w:val="20"/>
              </w:rPr>
              <w:t>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оңтүстікке қарай 16,5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147-495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p>
            <w:pPr>
              <w:spacing w:after="20"/>
              <w:ind w:left="20"/>
              <w:jc w:val="both"/>
            </w:pPr>
            <w:r>
              <w:rPr>
                <w:rFonts w:ascii="Times New Roman"/>
                <w:b w:val="false"/>
                <w:i w:val="false"/>
                <w:color w:val="000000"/>
                <w:sz w:val="20"/>
              </w:rPr>
              <w:t>120-500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p>
            <w:pPr>
              <w:spacing w:after="20"/>
              <w:ind w:left="20"/>
              <w:jc w:val="both"/>
            </w:pPr>
            <w:r>
              <w:rPr>
                <w:rFonts w:ascii="Times New Roman"/>
                <w:b w:val="false"/>
                <w:i w:val="false"/>
                <w:color w:val="000000"/>
                <w:sz w:val="20"/>
              </w:rPr>
              <w:t>166-500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Гнилая Балка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солтүстік-шығысқа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ауылынан солтүстік-шығысқа қарай 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 кентінен солтүстік-шығысқа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Аюды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оңтүстікке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05-079-036, 05-079-057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Салдырмабұлақ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p>
            <w:pPr>
              <w:spacing w:after="20"/>
              <w:ind w:left="20"/>
              <w:jc w:val="both"/>
            </w:pPr>
            <w:r>
              <w:rPr>
                <w:rFonts w:ascii="Times New Roman"/>
                <w:b w:val="false"/>
                <w:i w:val="false"/>
                <w:color w:val="000000"/>
                <w:sz w:val="20"/>
              </w:rPr>
              <w:t>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p>
            <w:pPr>
              <w:spacing w:after="20"/>
              <w:ind w:left="20"/>
              <w:jc w:val="both"/>
            </w:pPr>
            <w:r>
              <w:rPr>
                <w:rFonts w:ascii="Times New Roman"/>
                <w:b w:val="false"/>
                <w:i w:val="false"/>
                <w:color w:val="000000"/>
                <w:sz w:val="20"/>
              </w:rPr>
              <w:t>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p>
            <w:pPr>
              <w:spacing w:after="20"/>
              <w:ind w:left="20"/>
              <w:jc w:val="both"/>
            </w:pPr>
            <w:r>
              <w:rPr>
                <w:rFonts w:ascii="Times New Roman"/>
                <w:b w:val="false"/>
                <w:i w:val="false"/>
                <w:color w:val="000000"/>
                <w:sz w:val="20"/>
              </w:rPr>
              <w:t>224-500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p>
            <w:pPr>
              <w:spacing w:after="20"/>
              <w:ind w:left="20"/>
              <w:jc w:val="both"/>
            </w:pPr>
            <w:r>
              <w:rPr>
                <w:rFonts w:ascii="Times New Roman"/>
                <w:b w:val="false"/>
                <w:i w:val="false"/>
                <w:color w:val="000000"/>
                <w:sz w:val="20"/>
              </w:rPr>
              <w:t>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правый берег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p>
            <w:pPr>
              <w:spacing w:after="20"/>
              <w:ind w:left="20"/>
              <w:jc w:val="both"/>
            </w:pPr>
            <w:r>
              <w:rPr>
                <w:rFonts w:ascii="Times New Roman"/>
                <w:b w:val="false"/>
                <w:i w:val="false"/>
                <w:color w:val="000000"/>
                <w:sz w:val="20"/>
              </w:rPr>
              <w:t>158-228,5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Бесбала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су қоймасынан солтүстік-шығысқа қарай 0,27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сол жалғау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ауылынан шығысқа қарай 11,2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18,4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p>
            <w:pPr>
              <w:spacing w:after="20"/>
              <w:ind w:left="20"/>
              <w:jc w:val="both"/>
            </w:pPr>
            <w:r>
              <w:rPr>
                <w:rFonts w:ascii="Times New Roman"/>
                <w:b w:val="false"/>
                <w:i w:val="false"/>
                <w:color w:val="000000"/>
                <w:sz w:val="20"/>
              </w:rPr>
              <w:t>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p>
            <w:pPr>
              <w:spacing w:after="20"/>
              <w:ind w:left="20"/>
              <w:jc w:val="both"/>
            </w:pPr>
            <w:r>
              <w:rPr>
                <w:rFonts w:ascii="Times New Roman"/>
                <w:b w:val="false"/>
                <w:i w:val="false"/>
                <w:color w:val="000000"/>
                <w:sz w:val="20"/>
              </w:rPr>
              <w:t>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ауылынан оңтүстік-батысқа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Айркезен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оңтүстікке қарай 22,5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p>
            <w:pPr>
              <w:spacing w:after="20"/>
              <w:ind w:left="20"/>
              <w:jc w:val="both"/>
            </w:pPr>
            <w:r>
              <w:rPr>
                <w:rFonts w:ascii="Times New Roman"/>
                <w:b w:val="false"/>
                <w:i w:val="false"/>
                <w:color w:val="000000"/>
                <w:sz w:val="20"/>
              </w:rPr>
              <w:t>335-500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p>
            <w:pPr>
              <w:spacing w:after="20"/>
              <w:ind w:left="20"/>
              <w:jc w:val="both"/>
            </w:pPr>
            <w:r>
              <w:rPr>
                <w:rFonts w:ascii="Times New Roman"/>
                <w:b w:val="false"/>
                <w:i w:val="false"/>
                <w:color w:val="000000"/>
                <w:sz w:val="20"/>
              </w:rPr>
              <w:t>333-500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6,3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Вермберг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оңтүстік-батысқа қарай 7,2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553,4771</w:t>
            </w:r>
          </w:p>
          <w:p>
            <w:pPr>
              <w:spacing w:after="20"/>
              <w:ind w:left="20"/>
              <w:jc w:val="both"/>
            </w:pPr>
            <w:r>
              <w:rPr>
                <w:rFonts w:ascii="Times New Roman"/>
                <w:b w:val="false"/>
                <w:i w:val="false"/>
                <w:color w:val="000000"/>
                <w:sz w:val="20"/>
              </w:rPr>
              <w:t>644,6074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p>
            <w:pPr>
              <w:spacing w:after="20"/>
              <w:ind w:left="20"/>
              <w:jc w:val="both"/>
            </w:pPr>
            <w:r>
              <w:rPr>
                <w:rFonts w:ascii="Times New Roman"/>
                <w:b w:val="false"/>
                <w:i w:val="false"/>
                <w:color w:val="000000"/>
                <w:sz w:val="20"/>
              </w:rPr>
              <w:t>56,0625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768,0119</w:t>
            </w:r>
          </w:p>
          <w:p>
            <w:pPr>
              <w:spacing w:after="20"/>
              <w:ind w:left="20"/>
              <w:jc w:val="both"/>
            </w:pPr>
            <w:r>
              <w:rPr>
                <w:rFonts w:ascii="Times New Roman"/>
                <w:b w:val="false"/>
                <w:i w:val="false"/>
                <w:color w:val="000000"/>
                <w:sz w:val="20"/>
              </w:rPr>
              <w:t>828,3397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w:t>
            </w:r>
          </w:p>
          <w:p>
            <w:pPr>
              <w:spacing w:after="20"/>
              <w:ind w:left="20"/>
              <w:jc w:val="both"/>
            </w:pPr>
            <w:r>
              <w:rPr>
                <w:rFonts w:ascii="Times New Roman"/>
                <w:b w:val="false"/>
                <w:i w:val="false"/>
                <w:color w:val="000000"/>
                <w:sz w:val="20"/>
              </w:rPr>
              <w:t>70,3276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Тайынбай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оңтүстік-шығысына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шығысқа қарай 19,5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777,3984</w:t>
            </w:r>
          </w:p>
          <w:p>
            <w:pPr>
              <w:spacing w:after="20"/>
              <w:ind w:left="20"/>
              <w:jc w:val="both"/>
            </w:pPr>
            <w:r>
              <w:rPr>
                <w:rFonts w:ascii="Times New Roman"/>
                <w:b w:val="false"/>
                <w:i w:val="false"/>
                <w:color w:val="000000"/>
                <w:sz w:val="20"/>
              </w:rPr>
              <w:t>734,8069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108,3636</w:t>
            </w:r>
          </w:p>
          <w:p>
            <w:pPr>
              <w:spacing w:after="20"/>
              <w:ind w:left="20"/>
              <w:jc w:val="both"/>
            </w:pPr>
            <w:r>
              <w:rPr>
                <w:rFonts w:ascii="Times New Roman"/>
                <w:b w:val="false"/>
                <w:i w:val="false"/>
                <w:color w:val="000000"/>
                <w:sz w:val="20"/>
              </w:rPr>
              <w:t>107,0811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оңтүстік-шығысқа қарай 20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613,8838</w:t>
            </w:r>
          </w:p>
          <w:p>
            <w:pPr>
              <w:spacing w:after="20"/>
              <w:ind w:left="20"/>
              <w:jc w:val="both"/>
            </w:pPr>
            <w:r>
              <w:rPr>
                <w:rFonts w:ascii="Times New Roman"/>
                <w:b w:val="false"/>
                <w:i w:val="false"/>
                <w:color w:val="000000"/>
                <w:sz w:val="20"/>
              </w:rPr>
              <w:t>629,873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w:t>
            </w:r>
          </w:p>
          <w:p>
            <w:pPr>
              <w:spacing w:after="20"/>
              <w:ind w:left="20"/>
              <w:jc w:val="both"/>
            </w:pPr>
            <w:r>
              <w:rPr>
                <w:rFonts w:ascii="Times New Roman"/>
                <w:b w:val="false"/>
                <w:i w:val="false"/>
                <w:color w:val="000000"/>
                <w:sz w:val="20"/>
              </w:rPr>
              <w:t>78,0939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ауылынан шығысқа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933,8916</w:t>
            </w:r>
          </w:p>
          <w:p>
            <w:pPr>
              <w:spacing w:after="20"/>
              <w:ind w:left="20"/>
              <w:jc w:val="both"/>
            </w:pPr>
            <w:r>
              <w:rPr>
                <w:rFonts w:ascii="Times New Roman"/>
                <w:b w:val="false"/>
                <w:i w:val="false"/>
                <w:color w:val="000000"/>
                <w:sz w:val="20"/>
              </w:rPr>
              <w:t>807,8906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88,1482</w:t>
            </w:r>
          </w:p>
          <w:p>
            <w:pPr>
              <w:spacing w:after="20"/>
              <w:ind w:left="20"/>
              <w:jc w:val="both"/>
            </w:pPr>
            <w:r>
              <w:rPr>
                <w:rFonts w:ascii="Times New Roman"/>
                <w:b w:val="false"/>
                <w:i w:val="false"/>
                <w:color w:val="000000"/>
                <w:sz w:val="20"/>
              </w:rPr>
              <w:t>93,8168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384-500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w:t>
            </w:r>
          </w:p>
          <w:p>
            <w:pPr>
              <w:spacing w:after="20"/>
              <w:ind w:left="20"/>
              <w:jc w:val="both"/>
            </w:pPr>
            <w:r>
              <w:rPr>
                <w:rFonts w:ascii="Times New Roman"/>
                <w:b w:val="false"/>
                <w:i w:val="false"/>
                <w:color w:val="000000"/>
                <w:sz w:val="20"/>
              </w:rPr>
              <w:t>9,3908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p>
            <w:pPr>
              <w:spacing w:after="20"/>
              <w:ind w:left="20"/>
              <w:jc w:val="both"/>
            </w:pPr>
            <w:r>
              <w:rPr>
                <w:rFonts w:ascii="Times New Roman"/>
                <w:b w:val="false"/>
                <w:i w:val="false"/>
                <w:color w:val="000000"/>
                <w:sz w:val="20"/>
              </w:rPr>
              <w:t>2,077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Макетколь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ауылынан солтүстік-батысқа қарай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Шикубай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4,2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Туашнылаған 1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13,9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саласы сол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оңтүстікке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p>
            <w:pPr>
              <w:spacing w:after="20"/>
              <w:ind w:left="20"/>
              <w:jc w:val="both"/>
            </w:pPr>
            <w:r>
              <w:rPr>
                <w:rFonts w:ascii="Times New Roman"/>
                <w:b w:val="false"/>
                <w:i w:val="false"/>
                <w:color w:val="000000"/>
                <w:sz w:val="20"/>
              </w:rPr>
              <w:t>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399-500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366,7-395,4</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449-500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солтүстік- 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164-450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Құржыра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Бурсақ ауылынан оңтүстік-шығысқа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p>
            <w:pPr>
              <w:spacing w:after="20"/>
              <w:ind w:left="20"/>
              <w:jc w:val="both"/>
            </w:pPr>
            <w:r>
              <w:rPr>
                <w:rFonts w:ascii="Times New Roman"/>
                <w:b w:val="false"/>
                <w:i w:val="false"/>
                <w:color w:val="000000"/>
                <w:sz w:val="20"/>
              </w:rPr>
              <w:t>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Луконь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05-079-018-665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аралықтарда, конкурсқа қойылған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сол жағалауы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өзенінің ағысы, сол жағалауы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өзенінің ағысы,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Ксемаз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Жаманбұлақ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Жаманбұлақ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Атымбек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5,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5,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жағалауы, 05-079-009 есептік кварталы аумағында, Ұлан ауданы, ШҚО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жағалауы, 05-079-009 есептік кварталы аумағында, Ұлан ауданы, ШҚО</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Таинты өзеніндегі Таинты су қоймасы, сол жағалау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және 05-079-037 есептік тоқсандарының аумағында (Асубұлақ кентінен оңтүстік-шығысқа қарай 10,0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Таинты өзеніндегі Таинты су қоймасы,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Таинты өзені,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Таинты өзені,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оң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өзені, сол жағалауы бойынша, М-44-94 (10е5г-20, 24, 25) және М-44-95 (10г-5в-16, 21) блоктарының шекаралары шегінде, Шығыс Қазақстан облысы, Ұлан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М-44-94 (10е5г-20, 24, 25) және М-44-95 (10г-5в-16, 21) блоктарының шекаралары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өзені, оң жағалауы бойынша,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Таинты өзені және оның салалары,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жылға №1,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жылға №2,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Мамырталдыбұлақ өзені,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жылға №3, М-44-94 (10е5г-20, 24, 25) және М-44-95 (10г-5в-16, 21) блоктарының шекаралары шегінде,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p>
            <w:pPr>
              <w:spacing w:after="20"/>
              <w:ind w:left="20"/>
              <w:jc w:val="both"/>
            </w:pPr>
            <w:r>
              <w:rPr>
                <w:rFonts w:ascii="Times New Roman"/>
                <w:b w:val="false"/>
                <w:i w:val="false"/>
                <w:color w:val="000000"/>
                <w:sz w:val="20"/>
              </w:rPr>
              <w:t>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Сауншат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солтүстік-батысқа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Түсқайың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ауылынан солтүстікке қарай 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солтүстік-шығысқа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p>
            <w:pPr>
              <w:spacing w:after="20"/>
              <w:ind w:left="20"/>
              <w:jc w:val="both"/>
            </w:pPr>
            <w:r>
              <w:rPr>
                <w:rFonts w:ascii="Times New Roman"/>
                <w:b w:val="false"/>
                <w:i w:val="false"/>
                <w:color w:val="000000"/>
                <w:sz w:val="20"/>
              </w:rPr>
              <w:t>16,347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p>
            <w:pPr>
              <w:spacing w:after="20"/>
              <w:ind w:left="20"/>
              <w:jc w:val="both"/>
            </w:pPr>
            <w:r>
              <w:rPr>
                <w:rFonts w:ascii="Times New Roman"/>
                <w:b w:val="false"/>
                <w:i w:val="false"/>
                <w:color w:val="000000"/>
                <w:sz w:val="20"/>
              </w:rPr>
              <w:t>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p>
            <w:pPr>
              <w:spacing w:after="20"/>
              <w:ind w:left="20"/>
              <w:jc w:val="both"/>
            </w:pPr>
            <w:r>
              <w:rPr>
                <w:rFonts w:ascii="Times New Roman"/>
                <w:b w:val="false"/>
                <w:i w:val="false"/>
                <w:color w:val="000000"/>
                <w:sz w:val="20"/>
              </w:rPr>
              <w:t>20-233,6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өзенінің сол жақ тармағы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73-137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Ключ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солтүстікке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p>
            <w:pPr>
              <w:spacing w:after="20"/>
              <w:ind w:left="20"/>
              <w:jc w:val="both"/>
            </w:pPr>
            <w:r>
              <w:rPr>
                <w:rFonts w:ascii="Times New Roman"/>
                <w:b w:val="false"/>
                <w:i w:val="false"/>
                <w:color w:val="000000"/>
                <w:sz w:val="20"/>
              </w:rPr>
              <w:t>34,5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p>
            <w:pPr>
              <w:spacing w:after="20"/>
              <w:ind w:left="20"/>
              <w:jc w:val="both"/>
            </w:pPr>
            <w:r>
              <w:rPr>
                <w:rFonts w:ascii="Times New Roman"/>
                <w:b w:val="false"/>
                <w:i w:val="false"/>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p>
            <w:pPr>
              <w:spacing w:after="20"/>
              <w:ind w:left="20"/>
              <w:jc w:val="both"/>
            </w:pPr>
            <w:r>
              <w:rPr>
                <w:rFonts w:ascii="Times New Roman"/>
                <w:b w:val="false"/>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p>
            <w:pPr>
              <w:spacing w:after="20"/>
              <w:ind w:left="20"/>
              <w:jc w:val="both"/>
            </w:pPr>
            <w:r>
              <w:rPr>
                <w:rFonts w:ascii="Times New Roman"/>
                <w:b w:val="false"/>
                <w:i w:val="false"/>
                <w:color w:val="000000"/>
                <w:sz w:val="20"/>
              </w:rPr>
              <w:t>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9,5 және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3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"Нарымка" алтын шашыраңқы жерінің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w:t>
            </w:r>
          </w:p>
          <w:p>
            <w:pPr>
              <w:spacing w:after="20"/>
              <w:ind w:left="20"/>
              <w:jc w:val="both"/>
            </w:pPr>
            <w:r>
              <w:rPr>
                <w:rFonts w:ascii="Times New Roman"/>
                <w:b w:val="false"/>
                <w:i w:val="false"/>
                <w:color w:val="000000"/>
                <w:sz w:val="20"/>
              </w:rPr>
              <w:t>56,0178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p>
            <w:pPr>
              <w:spacing w:after="20"/>
              <w:ind w:left="20"/>
              <w:jc w:val="both"/>
            </w:pPr>
            <w:r>
              <w:rPr>
                <w:rFonts w:ascii="Times New Roman"/>
                <w:b w:val="false"/>
                <w:i w:val="false"/>
                <w:color w:val="000000"/>
                <w:sz w:val="20"/>
              </w:rPr>
              <w:t>11,8488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w:t>
            </w:r>
          </w:p>
          <w:p>
            <w:pPr>
              <w:spacing w:after="20"/>
              <w:ind w:left="20"/>
              <w:jc w:val="both"/>
            </w:pPr>
            <w:r>
              <w:rPr>
                <w:rFonts w:ascii="Times New Roman"/>
                <w:b w:val="false"/>
                <w:i w:val="false"/>
                <w:color w:val="000000"/>
                <w:sz w:val="20"/>
              </w:rPr>
              <w:t>11,1962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Воровской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25,4804</w:t>
            </w:r>
          </w:p>
          <w:p>
            <w:pPr>
              <w:spacing w:after="20"/>
              <w:ind w:left="20"/>
              <w:jc w:val="both"/>
            </w:pPr>
            <w:r>
              <w:rPr>
                <w:rFonts w:ascii="Times New Roman"/>
                <w:b w:val="false"/>
                <w:i w:val="false"/>
                <w:color w:val="000000"/>
                <w:sz w:val="20"/>
              </w:rPr>
              <w:t>24,6070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p>
            <w:pPr>
              <w:spacing w:after="20"/>
              <w:ind w:left="20"/>
              <w:jc w:val="both"/>
            </w:pPr>
            <w:r>
              <w:rPr>
                <w:rFonts w:ascii="Times New Roman"/>
                <w:b w:val="false"/>
                <w:i w:val="false"/>
                <w:color w:val="000000"/>
                <w:sz w:val="20"/>
              </w:rPr>
              <w:t>6,3606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p>
            <w:pPr>
              <w:spacing w:after="20"/>
              <w:ind w:left="20"/>
              <w:jc w:val="both"/>
            </w:pPr>
            <w:r>
              <w:rPr>
                <w:rFonts w:ascii="Times New Roman"/>
                <w:b w:val="false"/>
                <w:i w:val="false"/>
                <w:color w:val="000000"/>
                <w:sz w:val="20"/>
              </w:rPr>
              <w:t>6,5216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шығысқа қарай 3,7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"Asbaurum" жауапкершілігі шектеулі серіктестігіне берілетін жер учаскесінің жармасында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r>
              <w:rPr>
                <w:rFonts w:ascii="Times New Roman"/>
                <w:b w:val="false"/>
                <w:i w:val="false"/>
                <w:color w:val="000000"/>
                <w:sz w:val="20"/>
              </w:rPr>
              <w:t>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r>
              <w:rPr>
                <w:rFonts w:ascii="Times New Roman"/>
                <w:b w:val="false"/>
                <w:i w:val="false"/>
                <w:color w:val="000000"/>
                <w:sz w:val="20"/>
              </w:rPr>
              <w:t>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канал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05-337-046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канал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Балтаозек бұлағы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учаскесінің створы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Агашбейит бұлағы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Кольжети бұлағы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Песчаная бұлағы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Балгын бұлағы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Максиха жылғасы оң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ауыл шаруашылығы жануарларын жаю үшін өткізуге арналған жер учаскесінің створы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Соленечная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өзен №1 оң жағалауы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өзен №2 оң жағалауы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p>
            <w:pPr>
              <w:spacing w:after="20"/>
              <w:ind w:left="20"/>
              <w:jc w:val="both"/>
            </w:pPr>
            <w:r>
              <w:rPr>
                <w:rFonts w:ascii="Times New Roman"/>
                <w:b w:val="false"/>
                <w:i w:val="false"/>
                <w:color w:val="000000"/>
                <w:sz w:val="20"/>
              </w:rPr>
              <w:t>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Ключ өзені оң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ауыл шаруашылығы жануарларын жаю үшін өткізуге арналған жер учаскесінің створы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Ключ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өзен оң жағалауы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өзен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ауыл шаруашылығы жануарларын жаю мақсатында өткізуге арналған жер учаскесінің створы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Ключ бұлағы оң жағалау жағы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05-071-039 есептік тоқсанның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бұлақ, оң жағалау жағы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жер учаскесінің створы шегінде (есептік тоқсан 05-071-039)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Атаусыз бұлақ, сол жағалау жағы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 Ключ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ауылынан солтүстікке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оңтүстік-батысқа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оңтүстікке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ключ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05-080-030 және 05-080-031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05-080-020 және 05-080-022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4417,8628</w:t>
            </w:r>
          </w:p>
          <w:p>
            <w:pPr>
              <w:spacing w:after="20"/>
              <w:ind w:left="20"/>
              <w:jc w:val="both"/>
            </w:pPr>
            <w:r>
              <w:rPr>
                <w:rFonts w:ascii="Times New Roman"/>
                <w:b w:val="false"/>
                <w:i w:val="false"/>
                <w:color w:val="000000"/>
                <w:sz w:val="20"/>
              </w:rPr>
              <w:t>5658,9915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887,6708</w:t>
            </w:r>
          </w:p>
          <w:p>
            <w:pPr>
              <w:spacing w:after="20"/>
              <w:ind w:left="20"/>
              <w:jc w:val="both"/>
            </w:pPr>
            <w:r>
              <w:rPr>
                <w:rFonts w:ascii="Times New Roman"/>
                <w:b w:val="false"/>
                <w:i w:val="false"/>
                <w:color w:val="000000"/>
                <w:sz w:val="20"/>
              </w:rPr>
              <w:t>1208,0547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Берсальский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ауылынан солтүстікке қарай 0,6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6" w:id="5"/>
    <w:p>
      <w:pPr>
        <w:spacing w:after="0"/>
        <w:ind w:left="0"/>
        <w:jc w:val="both"/>
      </w:pPr>
      <w:r>
        <w:rPr>
          <w:rFonts w:ascii="Times New Roman"/>
          <w:b w:val="false"/>
          <w:i w:val="false"/>
          <w:color w:val="000000"/>
          <w:sz w:val="28"/>
        </w:rPr>
        <w:t>
      Ескертпе:</w:t>
      </w:r>
    </w:p>
    <w:bookmarkEnd w:id="5"/>
    <w:bookmarkStart w:name="z17" w:id="6"/>
    <w:p>
      <w:pPr>
        <w:spacing w:after="0"/>
        <w:ind w:left="0"/>
        <w:jc w:val="both"/>
      </w:pPr>
      <w:r>
        <w:rPr>
          <w:rFonts w:ascii="Times New Roman"/>
          <w:b w:val="false"/>
          <w:i w:val="false"/>
          <w:color w:val="000000"/>
          <w:sz w:val="28"/>
        </w:rPr>
        <w:t>
      Су қорғау аймақтары мен су қорғау белдеулерінің шекаралары мен ендері бекітілген жобалық құжаттаманың картографиялық материалында көрсетілген.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"19" наурыздағы </w:t>
            </w:r>
            <w:r>
              <w:br/>
            </w:r>
            <w:r>
              <w:rPr>
                <w:rFonts w:ascii="Times New Roman"/>
                <w:b w:val="false"/>
                <w:i w:val="false"/>
                <w:color w:val="000000"/>
                <w:sz w:val="20"/>
              </w:rPr>
              <w:t xml:space="preserve">№ 72 қаулысына </w:t>
            </w:r>
            <w:r>
              <w:br/>
            </w:r>
            <w:r>
              <w:rPr>
                <w:rFonts w:ascii="Times New Roman"/>
                <w:b w:val="false"/>
                <w:i w:val="false"/>
                <w:color w:val="000000"/>
                <w:sz w:val="20"/>
              </w:rPr>
              <w:t>2- қосымша</w:t>
            </w:r>
          </w:p>
        </w:tc>
      </w:tr>
    </w:tbl>
    <w:bookmarkStart w:name="z19" w:id="7"/>
    <w:p>
      <w:pPr>
        <w:spacing w:after="0"/>
        <w:ind w:left="0"/>
        <w:jc w:val="left"/>
      </w:pPr>
      <w:r>
        <w:rPr>
          <w:rFonts w:ascii="Times New Roman"/>
          <w:b/>
          <w:i w:val="false"/>
          <w:color w:val="000000"/>
        </w:rPr>
        <w:t xml:space="preserve"> Шығыс Қазақстан облысының жерүсті су объектілерінде, су қорғау аймақтары мен белдеулерінде шаруашылық қызмет режимі</w:t>
      </w:r>
    </w:p>
    <w:bookmarkEnd w:id="7"/>
    <w:bookmarkStart w:name="z20" w:id="8"/>
    <w:p>
      <w:pPr>
        <w:spacing w:after="0"/>
        <w:ind w:left="0"/>
        <w:jc w:val="both"/>
      </w:pPr>
      <w:r>
        <w:rPr>
          <w:rFonts w:ascii="Times New Roman"/>
          <w:b w:val="false"/>
          <w:i w:val="false"/>
          <w:color w:val="000000"/>
          <w:sz w:val="28"/>
        </w:rPr>
        <w:t>
      1. Жерүсті су объектілерінде:</w:t>
      </w:r>
    </w:p>
    <w:bookmarkEnd w:id="8"/>
    <w:bookmarkStart w:name="z21" w:id="9"/>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іздеуді, ас тұзын, емдік балшықтар өндіруді қоспағанда, жер қойнауын пайдалану жөніндегі операцияларды жүргізуге;</w:t>
      </w:r>
    </w:p>
    <w:bookmarkEnd w:id="9"/>
    <w:bookmarkStart w:name="z22" w:id="10"/>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0"/>
    <w:bookmarkStart w:name="z23" w:id="11"/>
    <w:p>
      <w:pPr>
        <w:spacing w:after="0"/>
        <w:ind w:left="0"/>
        <w:jc w:val="both"/>
      </w:pPr>
      <w:r>
        <w:rPr>
          <w:rFonts w:ascii="Times New Roman"/>
          <w:b w:val="false"/>
          <w:i w:val="false"/>
          <w:color w:val="000000"/>
          <w:sz w:val="28"/>
        </w:rPr>
        <w:t>
      3) рұқсат етілген төгінділер нормативтеріне дейін тазартылмаған сарқынды суды ағызуға;</w:t>
      </w:r>
    </w:p>
    <w:bookmarkEnd w:id="11"/>
    <w:bookmarkStart w:name="z24" w:id="12"/>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2"/>
    <w:bookmarkStart w:name="z25" w:id="13"/>
    <w:p>
      <w:pPr>
        <w:spacing w:after="0"/>
        <w:ind w:left="0"/>
        <w:jc w:val="both"/>
      </w:pPr>
      <w:r>
        <w:rPr>
          <w:rFonts w:ascii="Times New Roman"/>
          <w:b w:val="false"/>
          <w:i w:val="false"/>
          <w:color w:val="000000"/>
          <w:sz w:val="28"/>
        </w:rPr>
        <w:t>
      5) ауыл шаруашылығы жануарларын шомылдыруға және санитариялық өңдеуге;</w:t>
      </w:r>
    </w:p>
    <w:bookmarkEnd w:id="13"/>
    <w:bookmarkStart w:name="z26" w:id="14"/>
    <w:p>
      <w:pPr>
        <w:spacing w:after="0"/>
        <w:ind w:left="0"/>
        <w:jc w:val="both"/>
      </w:pPr>
      <w:r>
        <w:rPr>
          <w:rFonts w:ascii="Times New Roman"/>
          <w:b w:val="false"/>
          <w:i w:val="false"/>
          <w:color w:val="000000"/>
          <w:sz w:val="28"/>
        </w:rPr>
        <w:t>
      6) құрылыс қызметіне, ауыл шаруашылығы жұмыстарына, ұңғыма бұрғылауға, жерүсті су объектілерін санациялауға байланысты жұмыстарды және өзге де жұмыстарды бассейндік су инспекциясының келісімінсіз жүргізуге;</w:t>
      </w:r>
    </w:p>
    <w:bookmarkEnd w:id="14"/>
    <w:bookmarkStart w:name="z27" w:id="15"/>
    <w:p>
      <w:pPr>
        <w:spacing w:after="0"/>
        <w:ind w:left="0"/>
        <w:jc w:val="both"/>
      </w:pPr>
      <w:r>
        <w:rPr>
          <w:rFonts w:ascii="Times New Roman"/>
          <w:b w:val="false"/>
          <w:i w:val="false"/>
          <w:color w:val="000000"/>
          <w:sz w:val="28"/>
        </w:rPr>
        <w:t>
      7) пайдаланудан шығарылған (зақым келген) кемелерді және өзге де жүзу құралдарын, көлік құралдарын (олардың тетіктері мен бөліктерін) көмуге жол берілмейді.</w:t>
      </w:r>
    </w:p>
    <w:bookmarkEnd w:id="15"/>
    <w:bookmarkStart w:name="z28" w:id="16"/>
    <w:p>
      <w:pPr>
        <w:spacing w:after="0"/>
        <w:ind w:left="0"/>
        <w:jc w:val="both"/>
      </w:pPr>
      <w:r>
        <w:rPr>
          <w:rFonts w:ascii="Times New Roman"/>
          <w:b w:val="false"/>
          <w:i w:val="false"/>
          <w:color w:val="000000"/>
          <w:sz w:val="28"/>
        </w:rPr>
        <w:t>
      2. Су қорғау белдеулері шегінде:</w:t>
      </w:r>
    </w:p>
    <w:bookmarkEnd w:id="16"/>
    <w:bookmarkStart w:name="z29" w:id="17"/>
    <w:p>
      <w:pPr>
        <w:spacing w:after="0"/>
        <w:ind w:left="0"/>
        <w:jc w:val="both"/>
      </w:pPr>
      <w:r>
        <w:rPr>
          <w:rFonts w:ascii="Times New Roman"/>
          <w:b w:val="false"/>
          <w:i w:val="false"/>
          <w:color w:val="000000"/>
          <w:sz w:val="28"/>
        </w:rPr>
        <w:t>
      1) мынадай:</w:t>
      </w:r>
    </w:p>
    <w:bookmarkEnd w:id="17"/>
    <w:bookmarkStart w:name="z30" w:id="18"/>
    <w:p>
      <w:pPr>
        <w:spacing w:after="0"/>
        <w:ind w:left="0"/>
        <w:jc w:val="both"/>
      </w:pPr>
      <w:r>
        <w:rPr>
          <w:rFonts w:ascii="Times New Roman"/>
          <w:b w:val="false"/>
          <w:i w:val="false"/>
          <w:color w:val="000000"/>
          <w:sz w:val="28"/>
        </w:rPr>
        <w:t>
      су шаруашылығы құрылыстары мен олардың коммуникацияларын;</w:t>
      </w:r>
    </w:p>
    <w:bookmarkEnd w:id="18"/>
    <w:bookmarkStart w:name="z31" w:id="19"/>
    <w:p>
      <w:pPr>
        <w:spacing w:after="0"/>
        <w:ind w:left="0"/>
        <w:jc w:val="both"/>
      </w:pPr>
      <w:r>
        <w:rPr>
          <w:rFonts w:ascii="Times New Roman"/>
          <w:b w:val="false"/>
          <w:i w:val="false"/>
          <w:color w:val="000000"/>
          <w:sz w:val="28"/>
        </w:rPr>
        <w:t>
      көпірлерді, көпір құрылыстарын;</w:t>
      </w:r>
    </w:p>
    <w:bookmarkEnd w:id="19"/>
    <w:bookmarkStart w:name="z32" w:id="20"/>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0"/>
    <w:bookmarkStart w:name="z33" w:id="2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1"/>
    <w:bookmarkStart w:name="z34" w:id="22"/>
    <w:p>
      <w:pPr>
        <w:spacing w:after="0"/>
        <w:ind w:left="0"/>
        <w:jc w:val="both"/>
      </w:pPr>
      <w:r>
        <w:rPr>
          <w:rFonts w:ascii="Times New Roman"/>
          <w:b w:val="false"/>
          <w:i w:val="false"/>
          <w:color w:val="000000"/>
          <w:sz w:val="28"/>
        </w:rPr>
        <w:t>
      ғимараттар мен құрылыстардың күрделі құрылысын жүргізбей балаларға арналған ойын және спорт алаңдарын, жағажайларды, аквапарктерді және басқа да рекреациялық аймақтарды;</w:t>
      </w:r>
    </w:p>
    <w:bookmarkEnd w:id="22"/>
    <w:bookmarkStart w:name="z35" w:id="23"/>
    <w:p>
      <w:pPr>
        <w:spacing w:after="0"/>
        <w:ind w:left="0"/>
        <w:jc w:val="both"/>
      </w:pPr>
      <w:r>
        <w:rPr>
          <w:rFonts w:ascii="Times New Roman"/>
          <w:b w:val="false"/>
          <w:i w:val="false"/>
          <w:color w:val="000000"/>
          <w:sz w:val="28"/>
        </w:rPr>
        <w:t>
      су объектілері жай-күйінің көрсеткіштерін бақылау пункттерін салу және пайдалану;</w:t>
      </w:r>
    </w:p>
    <w:bookmarkEnd w:id="23"/>
    <w:bookmarkStart w:name="z36" w:id="24"/>
    <w:p>
      <w:pPr>
        <w:spacing w:after="0"/>
        <w:ind w:left="0"/>
        <w:jc w:val="both"/>
      </w:pPr>
      <w:r>
        <w:rPr>
          <w:rFonts w:ascii="Times New Roman"/>
          <w:b w:val="false"/>
          <w:i w:val="false"/>
          <w:color w:val="000000"/>
          <w:sz w:val="28"/>
        </w:rPr>
        <w:t>
      2) жағалауды нығайту, орман өсіру және көгалдандыру;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Су кодексінің 86-бабы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тармақшасымен рұқсат етілген қызметтерді қоспағанда, шаруашылық қызметтің кез келген түріне, сондай-ақ шаруашылық және өзге де қызметті жүргізу үшін жер учаскелерін беруге жол берілмейді.</w:t>
      </w:r>
    </w:p>
    <w:bookmarkStart w:name="z38" w:id="25"/>
    <w:p>
      <w:pPr>
        <w:spacing w:after="0"/>
        <w:ind w:left="0"/>
        <w:jc w:val="both"/>
      </w:pPr>
      <w:r>
        <w:rPr>
          <w:rFonts w:ascii="Times New Roman"/>
          <w:b w:val="false"/>
          <w:i w:val="false"/>
          <w:color w:val="000000"/>
          <w:sz w:val="28"/>
        </w:rPr>
        <w:t xml:space="preserve">
      3. Су қорғау аймақтары шегінде: </w:t>
      </w:r>
    </w:p>
    <w:bookmarkEnd w:id="25"/>
    <w:bookmarkStart w:name="z39" w:id="26"/>
    <w:p>
      <w:pPr>
        <w:spacing w:after="0"/>
        <w:ind w:left="0"/>
        <w:jc w:val="both"/>
      </w:pPr>
      <w:r>
        <w:rPr>
          <w:rFonts w:ascii="Times New Roman"/>
          <w:b w:val="false"/>
          <w:i w:val="false"/>
          <w:color w:val="000000"/>
          <w:sz w:val="28"/>
        </w:rPr>
        <w:t xml:space="preserve">
      1) су қорғау аймақтары мен белдеулерінің, жерүсті су объектілерінің ластануы мен қоқыстануына жол бермейтін жабдықтармен және құрылғылармен қамтамасыз етілмеген жаңа және реконструкцияланған объектілерді пайдалануға беруге; </w:t>
      </w:r>
    </w:p>
    <w:bookmarkEnd w:id="26"/>
    <w:bookmarkStart w:name="z40" w:id="27"/>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 және салуға;</w:t>
      </w:r>
    </w:p>
    <w:bookmarkEnd w:id="27"/>
    <w:bookmarkStart w:name="z41" w:id="28"/>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Су қорғау аймағында мәжбүрлі санитариялық өңдеу жүргізу қажет болған кезде уыты аз және орташа, жойылуы оңай пестицидтерді қолдануға жол беріледі;</w:t>
      </w:r>
    </w:p>
    <w:bookmarkEnd w:id="28"/>
    <w:bookmarkStart w:name="z42" w:id="29"/>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29"/>
    <w:bookmarkStart w:name="z43" w:id="30"/>
    <w:p>
      <w:pPr>
        <w:spacing w:after="0"/>
        <w:ind w:left="0"/>
        <w:jc w:val="both"/>
      </w:pPr>
      <w:r>
        <w:rPr>
          <w:rFonts w:ascii="Times New Roman"/>
          <w:b w:val="false"/>
          <w:i w:val="false"/>
          <w:color w:val="000000"/>
          <w:sz w:val="28"/>
        </w:rPr>
        <w:t>
      5) зираттарды орналастыруға;</w:t>
      </w:r>
    </w:p>
    <w:bookmarkEnd w:id="30"/>
    <w:bookmarkStart w:name="z44" w:id="31"/>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арнайы қоймаларын (көмінділерін) және олардың ыдыстарын орналастыруға;</w:t>
      </w:r>
    </w:p>
    <w:bookmarkEnd w:id="31"/>
    <w:bookmarkStart w:name="z45" w:id="32"/>
    <w:p>
      <w:pPr>
        <w:spacing w:after="0"/>
        <w:ind w:left="0"/>
        <w:jc w:val="both"/>
      </w:pPr>
      <w:r>
        <w:rPr>
          <w:rFonts w:ascii="Times New Roman"/>
          <w:b w:val="false"/>
          <w:i w:val="false"/>
          <w:color w:val="000000"/>
          <w:sz w:val="28"/>
        </w:rPr>
        <w:t>
      7) сарқынды су жинақтағыштарды, сарқынды сулармен суарылатын алқаптарды, сондай-ақ жер үсті және жер 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жол берілмейді.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Орналастырылуы Қазақстан Республикасы Су кодексінің </w:t>
      </w:r>
      <w:r>
        <w:rPr>
          <w:rFonts w:ascii="Times New Roman"/>
          <w:b w:val="false"/>
          <w:i w:val="false"/>
          <w:color w:val="000000"/>
          <w:sz w:val="28"/>
        </w:rPr>
        <w:t>86-бабының</w:t>
      </w:r>
      <w:r>
        <w:rPr>
          <w:rFonts w:ascii="Times New Roman"/>
          <w:b w:val="false"/>
          <w:i w:val="false"/>
          <w:color w:val="000000"/>
          <w:sz w:val="28"/>
        </w:rPr>
        <w:t xml:space="preserve"> ережелеріне қайшы келмейтін су объектілерінің, су қорғау аймақтары мен белдеулерінің ластануын, қоқыстануын және сарқылуын болдырмайтын, сондай-ақ судың зиянды әсерінің алдын алуды қамтамасыз ететін техникалық сумен жабдықтаудың тұйық (ағынсыз) жүйелерімен және (немесе) құрылыстар және құрылғылармен қамтамасыз етілуі тиіс.</w:t>
      </w:r>
    </w:p>
    <w:bookmarkStart w:name="z47" w:id="33"/>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салауаттығы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33"/>
    <w:bookmarkStart w:name="z48" w:id="34"/>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болдырмауды, олардың зиянды әсерінің алдын алуын қамтамасыз ететін іс-шаралар жүргізуді көздеуі тиіс.</w:t>
      </w:r>
    </w:p>
    <w:bookmarkEnd w:id="34"/>
    <w:bookmarkStart w:name="z49" w:id="35"/>
    <w:p>
      <w:pPr>
        <w:spacing w:after="0"/>
        <w:ind w:left="0"/>
        <w:jc w:val="both"/>
      </w:pPr>
      <w:r>
        <w:rPr>
          <w:rFonts w:ascii="Times New Roman"/>
          <w:b w:val="false"/>
          <w:i w:val="false"/>
          <w:color w:val="000000"/>
          <w:sz w:val="28"/>
        </w:rPr>
        <w:t>
      7. Елді мекендер шектерінде су қорғау белдеулерінің шекаралары жағалау аймағы міндетті түрде су объектісінің ластануын болдырмайтындай жайластырылған жағдайда (парапеттер, опырылу, орман-бұталы белдеулер) құрылыс жоспары мен құрылыс салынуына қарай белгіленеді.</w:t>
      </w:r>
    </w:p>
    <w:bookmarkEnd w:id="35"/>
    <w:bookmarkStart w:name="z50" w:id="36"/>
    <w:p>
      <w:pPr>
        <w:spacing w:after="0"/>
        <w:ind w:left="0"/>
        <w:jc w:val="both"/>
      </w:pPr>
      <w:r>
        <w:rPr>
          <w:rFonts w:ascii="Times New Roman"/>
          <w:b w:val="false"/>
          <w:i w:val="false"/>
          <w:color w:val="000000"/>
          <w:sz w:val="28"/>
        </w:rPr>
        <w:t>
      8. Қолданыстағы үйге жақын саяжай және бау-бақша учаскелері олардың су қорғау режимін сақтаған жағдайда су қорғау белдеуінің шегінде орналастырылады.</w:t>
      </w:r>
    </w:p>
    <w:bookmarkEnd w:id="36"/>
    <w:bookmarkStart w:name="z51" w:id="37"/>
    <w:p>
      <w:pPr>
        <w:spacing w:after="0"/>
        <w:ind w:left="0"/>
        <w:jc w:val="both"/>
      </w:pPr>
      <w:r>
        <w:rPr>
          <w:rFonts w:ascii="Times New Roman"/>
          <w:b w:val="false"/>
          <w:i w:val="false"/>
          <w:color w:val="000000"/>
          <w:sz w:val="28"/>
        </w:rPr>
        <w:t xml:space="preserve">
      9. Пайдалануында су қорғау аймағының шектерінде орналасқан жер алқабы бар жеке және заңды тұлғалар қордағы жердің аумағы мен су қорғау белдеулерінің аумақтарын қоспағанда, су қорғау аймақтарын тиісті жағдайда күтіп-ұстауды және олардың аумағын шаруашылықта пайдалану режимін сақтауды қамтамасыз етеді.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