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b6d20" w14:textId="52b6d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дене шынықтыру және спорт басқармасы" мемлекеттік мекемесінің кейбір мәселелері туралы" Шығыс Қазақстан облысы әкімдігінің 2022 жылғы 6 желтоқсандағы № 301 қаулысына толықтырулар енгізу туралы</w:t>
      </w:r>
    </w:p>
    <w:p>
      <w:pPr>
        <w:spacing w:after="0"/>
        <w:ind w:left="0"/>
        <w:jc w:val="both"/>
      </w:pPr>
      <w:r>
        <w:rPr>
          <w:rFonts w:ascii="Times New Roman"/>
          <w:b w:val="false"/>
          <w:i w:val="false"/>
          <w:color w:val="000000"/>
          <w:sz w:val="28"/>
        </w:rPr>
        <w:t>Шығыс Қазақстан облысы әкімдігінің 2026 жылғы 2 наурыздағы № 54 қаулысы</w:t>
      </w:r>
    </w:p>
    <w:p>
      <w:pPr>
        <w:spacing w:after="0"/>
        <w:ind w:left="0"/>
        <w:jc w:val="both"/>
      </w:pPr>
      <w:bookmarkStart w:name="z5" w:id="0"/>
      <w:r>
        <w:rPr>
          <w:rFonts w:ascii="Times New Roman"/>
          <w:b w:val="false"/>
          <w:i w:val="false"/>
          <w:color w:val="000000"/>
          <w:sz w:val="28"/>
        </w:rPr>
        <w:t xml:space="preserve">
      "Құқықтық актілер туралы" Қазақстан Республикасы Заңының 65-бабы </w:t>
      </w:r>
      <w:r>
        <w:rPr>
          <w:rFonts w:ascii="Times New Roman"/>
          <w:b w:val="false"/>
          <w:i w:val="false"/>
          <w:color w:val="000000"/>
          <w:sz w:val="28"/>
        </w:rPr>
        <w:t>3-тармағына</w:t>
      </w:r>
      <w:r>
        <w:rPr>
          <w:rFonts w:ascii="Times New Roman"/>
          <w:b w:val="false"/>
          <w:i w:val="false"/>
          <w:color w:val="000000"/>
          <w:sz w:val="28"/>
        </w:rPr>
        <w:t xml:space="preserve"> сәйкес Шығыс Қазақстан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"Шығыс Қазақстан облысының дене шынықтыру және спорт басқармасы" мемлекеттік мекемесінің кейбір мәселелері туралы" Шығыс Қазақстан облысы әкімдігінің 2022 жылғы 6 желтоқсандағы № 301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толықтырулар енгізілсін:</w:t>
      </w:r>
    </w:p>
    <w:bookmarkEnd w:id="1"/>
    <w:bookmarkStart w:name="z7" w:id="2"/>
    <w:p>
      <w:pPr>
        <w:spacing w:after="0"/>
        <w:ind w:left="0"/>
        <w:jc w:val="both"/>
      </w:pPr>
      <w:r>
        <w:rPr>
          <w:rFonts w:ascii="Times New Roman"/>
          <w:b w:val="false"/>
          <w:i w:val="false"/>
          <w:color w:val="000000"/>
          <w:sz w:val="28"/>
        </w:rPr>
        <w:t xml:space="preserve">
      көрсетілген қаулымен бекітілген "Шығыс Қазақстан облысының дене шынықтыру және спорт басқармасы"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35), 36) тармақшалармен толықтырылсын:</w:t>
      </w:r>
    </w:p>
    <w:bookmarkStart w:name="z9" w:id="3"/>
    <w:p>
      <w:pPr>
        <w:spacing w:after="0"/>
        <w:ind w:left="0"/>
        <w:jc w:val="both"/>
      </w:pPr>
      <w:r>
        <w:rPr>
          <w:rFonts w:ascii="Times New Roman"/>
          <w:b w:val="false"/>
          <w:i w:val="false"/>
          <w:color w:val="000000"/>
          <w:sz w:val="28"/>
        </w:rPr>
        <w:t>
      "35) құқық бұзушылық жасауға ықпал ететін себептер мен жағдайларды анықтайды және өз құзыреті шегінде оларды жою жөнінде шаралар қабылдайды;</w:t>
      </w:r>
    </w:p>
    <w:bookmarkEnd w:id="3"/>
    <w:bookmarkStart w:name="z10" w:id="4"/>
    <w:p>
      <w:pPr>
        <w:spacing w:after="0"/>
        <w:ind w:left="0"/>
        <w:jc w:val="both"/>
      </w:pPr>
      <w:r>
        <w:rPr>
          <w:rFonts w:ascii="Times New Roman"/>
          <w:b w:val="false"/>
          <w:i w:val="false"/>
          <w:color w:val="000000"/>
          <w:sz w:val="28"/>
        </w:rPr>
        <w:t>
      36) өзге де мемлекеттік органдармен және қоғамдық ұйымдармен бірлесіп, құқық қорғау органдарында есепте тұрған жастарды қоса алғанда, құқық бұзушылық жасауға бейім адамдарды дене шынықтырумен және спортпен айналысуға тарту жөніндегі жұмысты үйлестіреді.".</w:t>
      </w:r>
    </w:p>
    <w:bookmarkEnd w:id="4"/>
    <w:bookmarkStart w:name="z11" w:id="5"/>
    <w:p>
      <w:pPr>
        <w:spacing w:after="0"/>
        <w:ind w:left="0"/>
        <w:jc w:val="both"/>
      </w:pPr>
      <w:r>
        <w:rPr>
          <w:rFonts w:ascii="Times New Roman"/>
          <w:b w:val="false"/>
          <w:i w:val="false"/>
          <w:color w:val="000000"/>
          <w:sz w:val="28"/>
        </w:rPr>
        <w:t>
      2. Шығыс Қазақстан облысының дене шынықтыру және спорт басқармасы:</w:t>
      </w:r>
    </w:p>
    <w:bookmarkEnd w:id="5"/>
    <w:bookmarkStart w:name="z12" w:id="6"/>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көшірмелерін Қазақстан Республикасы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6"/>
    <w:bookmarkStart w:name="z13" w:id="7"/>
    <w:p>
      <w:pPr>
        <w:spacing w:after="0"/>
        <w:ind w:left="0"/>
        <w:jc w:val="both"/>
      </w:pPr>
      <w:r>
        <w:rPr>
          <w:rFonts w:ascii="Times New Roman"/>
          <w:b w:val="false"/>
          <w:i w:val="false"/>
          <w:color w:val="000000"/>
          <w:sz w:val="28"/>
        </w:rPr>
        <w:t>
      2) осы қаулыдан туындайтын өзге де шараларды қабылдауды қамтамасыз етсін.</w:t>
      </w:r>
    </w:p>
    <w:bookmarkEnd w:id="7"/>
    <w:bookmarkStart w:name="z14" w:id="8"/>
    <w:p>
      <w:pPr>
        <w:spacing w:after="0"/>
        <w:ind w:left="0"/>
        <w:jc w:val="both"/>
      </w:pPr>
      <w:r>
        <w:rPr>
          <w:rFonts w:ascii="Times New Roman"/>
          <w:b w:val="false"/>
          <w:i w:val="false"/>
          <w:color w:val="000000"/>
          <w:sz w:val="28"/>
        </w:rPr>
        <w:t>
      3. Осы қаулының орындалуын бақылау облыс әкімінің дене шынықтыру және спорт мәселелері жөніндегі орынбасарына жүктелсін.</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Сақтағанов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