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524349" w14:textId="85243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облысының дене шынықтыру және спорт басқармасы" мемлекеттік мекемесінің кейбір мәселелері туралы" Шығыс Қазақстан облысы әкімдігінің 2022 жылғы 6 желтоқсандағы № 301 қаулысына толықтырулар енгізу туралы</w:t>
      </w:r>
    </w:p>
    <w:p>
      <w:pPr>
        <w:spacing w:after="0"/>
        <w:ind w:left="0"/>
        <w:jc w:val="both"/>
      </w:pPr>
      <w:r>
        <w:rPr>
          <w:rFonts w:ascii="Times New Roman"/>
          <w:b w:val="false"/>
          <w:i w:val="false"/>
          <w:color w:val="000000"/>
          <w:sz w:val="28"/>
        </w:rPr>
        <w:t>Шығыс Қазақстан облысы әкімдігінің 2026 жылғы 12 ақпандағы № 36 қаулысы</w:t>
      </w:r>
    </w:p>
    <w:p>
      <w:pPr>
        <w:spacing w:after="0"/>
        <w:ind w:left="0"/>
        <w:jc w:val="left"/>
      </w:pPr>
    </w:p>
    <w:p>
      <w:pPr>
        <w:spacing w:after="0"/>
        <w:ind w:left="0"/>
        <w:jc w:val="both"/>
      </w:pPr>
      <w:r>
        <w:rPr>
          <w:rFonts w:ascii="Times New Roman"/>
          <w:b w:val="false"/>
          <w:i w:val="false"/>
          <w:color w:val="000000"/>
          <w:sz w:val="28"/>
        </w:rPr>
        <w:t xml:space="preserve">
      "Құқықтық актілер туралы" Қазақстан Республикасы Заңының 65-бабы </w:t>
      </w:r>
      <w:r>
        <w:rPr>
          <w:rFonts w:ascii="Times New Roman"/>
          <w:b w:val="false"/>
          <w:i w:val="false"/>
          <w:color w:val="000000"/>
          <w:sz w:val="28"/>
        </w:rPr>
        <w:t>3-тармағына</w:t>
      </w:r>
      <w:r>
        <w:rPr>
          <w:rFonts w:ascii="Times New Roman"/>
          <w:b w:val="false"/>
          <w:i w:val="false"/>
          <w:color w:val="000000"/>
          <w:sz w:val="28"/>
        </w:rPr>
        <w:t xml:space="preserve"> сәйкес Шығыс Қазақстан облысының әкімдігі ҚАУЛЫ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"Шығыс Қазақстан облысының дене шынықтыру және спорт басқармасы" мемлекеттік мекемесінің кейбір мәселелері туралы" Шығыс Қазақстан облысы әкімдігінің 2022 жылғы 6 желтоқсандағы № 301 </w:t>
      </w:r>
      <w:r>
        <w:rPr>
          <w:rFonts w:ascii="Times New Roman"/>
          <w:b w:val="false"/>
          <w:i w:val="false"/>
          <w:color w:val="000000"/>
          <w:sz w:val="28"/>
        </w:rPr>
        <w:t>қаулысына</w:t>
      </w:r>
      <w:r>
        <w:rPr>
          <w:rFonts w:ascii="Times New Roman"/>
          <w:b w:val="false"/>
          <w:i w:val="false"/>
          <w:color w:val="000000"/>
          <w:sz w:val="28"/>
        </w:rPr>
        <w:t xml:space="preserve"> мынадай толықтырулар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қаулымен бекітілген "Шығыс Қазақстан облысының дене шынықтыру және спорт басқармасы" мемлекеттік мекемесі туралы </w:t>
      </w:r>
      <w:r>
        <w:rPr>
          <w:rFonts w:ascii="Times New Roman"/>
          <w:b w:val="false"/>
          <w:i w:val="false"/>
          <w:color w:val="000000"/>
          <w:sz w:val="28"/>
        </w:rPr>
        <w:t>ережеде</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мазмұндағы 32), 33), 34) тармақшалармен толықтырылсын:</w:t>
      </w:r>
    </w:p>
    <w:bookmarkStart w:name="z9" w:id="0"/>
    <w:p>
      <w:pPr>
        <w:spacing w:after="0"/>
        <w:ind w:left="0"/>
        <w:jc w:val="both"/>
      </w:pPr>
      <w:r>
        <w:rPr>
          <w:rFonts w:ascii="Times New Roman"/>
          <w:b w:val="false"/>
          <w:i w:val="false"/>
          <w:color w:val="000000"/>
          <w:sz w:val="28"/>
        </w:rPr>
        <w:t>
      "32) дене шынықтыру және спорт саласындағы цифрлық трансформация саласындағы мемлекеттік саясатты іске асыруға қатысады;</w:t>
      </w:r>
    </w:p>
    <w:bookmarkEnd w:id="0"/>
    <w:bookmarkStart w:name="z10" w:id="1"/>
    <w:p>
      <w:pPr>
        <w:spacing w:after="0"/>
        <w:ind w:left="0"/>
        <w:jc w:val="both"/>
      </w:pPr>
      <w:r>
        <w:rPr>
          <w:rFonts w:ascii="Times New Roman"/>
          <w:b w:val="false"/>
          <w:i w:val="false"/>
          <w:color w:val="000000"/>
          <w:sz w:val="28"/>
        </w:rPr>
        <w:t>
      33) ақпараттық қауіпсіздік және цифрлық даму саласындағы уәкілетті органдармен ақпаратты қорғау мәселелері бойынша өзара байланыс орнатады;</w:t>
      </w:r>
    </w:p>
    <w:bookmarkEnd w:id="1"/>
    <w:bookmarkStart w:name="z11" w:id="2"/>
    <w:p>
      <w:pPr>
        <w:spacing w:after="0"/>
        <w:ind w:left="0"/>
        <w:jc w:val="both"/>
      </w:pPr>
      <w:r>
        <w:rPr>
          <w:rFonts w:ascii="Times New Roman"/>
          <w:b w:val="false"/>
          <w:i w:val="false"/>
          <w:color w:val="000000"/>
          <w:sz w:val="28"/>
        </w:rPr>
        <w:t>
      34) дене шынықтыру және спорт саласындағы мемлекеттік инвестициялық саясатты іске асыруға қатысады.".</w:t>
      </w:r>
    </w:p>
    <w:bookmarkEnd w:id="2"/>
    <w:bookmarkStart w:name="z12" w:id="3"/>
    <w:p>
      <w:pPr>
        <w:spacing w:after="0"/>
        <w:ind w:left="0"/>
        <w:jc w:val="both"/>
      </w:pPr>
      <w:r>
        <w:rPr>
          <w:rFonts w:ascii="Times New Roman"/>
          <w:b w:val="false"/>
          <w:i w:val="false"/>
          <w:color w:val="000000"/>
          <w:sz w:val="28"/>
        </w:rPr>
        <w:t>
      2. Шығыс Қазақстан облысының дене шынықтыру және спорт басқармасы:</w:t>
      </w:r>
    </w:p>
    <w:bookmarkEnd w:id="3"/>
    <w:bookmarkStart w:name="z13" w:id="4"/>
    <w:p>
      <w:pPr>
        <w:spacing w:after="0"/>
        <w:ind w:left="0"/>
        <w:jc w:val="both"/>
      </w:pPr>
      <w:r>
        <w:rPr>
          <w:rFonts w:ascii="Times New Roman"/>
          <w:b w:val="false"/>
          <w:i w:val="false"/>
          <w:color w:val="000000"/>
          <w:sz w:val="28"/>
        </w:rPr>
        <w:t>
      1) осы қаулыға қол қойылған күннен бастап бес жұмыс күні ішінде оның қазақ және орыс тілдеріндегі электрондық түрдегі көшірмелерін Қазақстан Республикасы нормативтік құқықтық актілерінің эталондық бақылау банкінде жариялау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4"/>
    <w:bookmarkStart w:name="z14" w:id="5"/>
    <w:p>
      <w:pPr>
        <w:spacing w:after="0"/>
        <w:ind w:left="0"/>
        <w:jc w:val="both"/>
      </w:pPr>
      <w:r>
        <w:rPr>
          <w:rFonts w:ascii="Times New Roman"/>
          <w:b w:val="false"/>
          <w:i w:val="false"/>
          <w:color w:val="000000"/>
          <w:sz w:val="28"/>
        </w:rPr>
        <w:t>
      2) осы қаулыдан туындайтын өзге де шараларды қабылдауды қамтамасыз етсін.</w:t>
      </w:r>
    </w:p>
    <w:bookmarkEnd w:id="5"/>
    <w:bookmarkStart w:name="z15" w:id="6"/>
    <w:p>
      <w:pPr>
        <w:spacing w:after="0"/>
        <w:ind w:left="0"/>
        <w:jc w:val="both"/>
      </w:pPr>
      <w:r>
        <w:rPr>
          <w:rFonts w:ascii="Times New Roman"/>
          <w:b w:val="false"/>
          <w:i w:val="false"/>
          <w:color w:val="000000"/>
          <w:sz w:val="28"/>
        </w:rPr>
        <w:t>
      3. Осы қаулының орындалуын бақылау облыс әкімінің дене шынықтыру және спорт мәселелері жөніндегі орынбасарына жүктелсін.</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Шығыс Қазақстан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Сақтағанов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