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17c" w14:textId="81d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2025 жылғы 20 маусымдағы № 167 "Шардара ауданы әкімі аппаратының Регламентін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20 қаңтардағы № 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2025 жылғы 20 маусымдағы № 167 "Шардара ауданы әкімі аппаратының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қаулыcының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