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7472" w14:textId="1e77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2025 жылғы 24 желтоқсандағы № 35-242/VIII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2026 жылғы 28 қаңтардағы № 37-258/VIII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"2026-2028 жылдарға арналған аудандық бюджет туралы" 2025 жылғы 24 желтоқсандағы №35-242/VІІІ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Сайрам ауданының 2026-2028 жылдарға арналған аудандық бюджеті 1, 2 және 3-қосымшаларға сәйкес, оныңішінде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23 407 268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16 312 520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7 091 188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24 523 470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- 52 322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69 622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- 1 063 880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1 063 880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1 116 202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қаңтардағы №37-258/VІІІ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 жоғарғы тұрғын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 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Жалпысипаттағыөзге де 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кәсіпкерлікжәнеауылшаруашылығыбөлімі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Төтеншежағдайларжөнiндегiжұмыстардыұйымдастыру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мүгететтігі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жұмыспенқамтужәнеәлеуметтікбағдарламаларбөлімі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тапсыру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ішлі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мемлекеттік тілді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Жастарсаясатысаласындаіс-шаралардыіскеасыру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мемлекеттік тілді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Көлiкжәнекоммуникацияларсаласындағыөзге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балықшаруашылығы, ерекшеқорғалатынтабиғиаумақтар, қоршағанортаныжәнежануарлардүниесінқорғау,жерқатынастары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Мамандардыәлеуметтікқолдаушараларыніскеасыруүшінбюджеттіккредиттер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ел ішіндесатудантүсетінтүсімдер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экономика жәнеқаржыбөлімі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Жергіліктіатқарушыорганныңжоғарытұрған бюджет алдындағыборышынөтеу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