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ac89" w14:textId="abaa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2025 жылғы 24 желтоқсандағы № 35-213-VIII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2026 жылғы 5 наурыздағы № 38-232-VIII шешiмi</w:t>
      </w:r>
    </w:p>
    <w:p>
      <w:pPr>
        <w:spacing w:after="0"/>
        <w:ind w:left="0"/>
        <w:jc w:val="both"/>
      </w:pPr>
      <w:bookmarkStart w:name="z1" w:id="0"/>
      <w:r>
        <w:rPr>
          <w:rFonts w:ascii="Times New Roman"/>
          <w:b w:val="false"/>
          <w:i w:val="false"/>
          <w:color w:val="000000"/>
          <w:sz w:val="28"/>
        </w:rPr>
        <w:t>
      Мақтаарал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"2026-2028 жылдарға арналған аудандық бюджет туралы" 2025 жылғы 24 желтоқсандағы №35-213-VІІІ (Нормативтік құқықтық актілерді мемлекеттік тіркеу тізілімінде №220222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2026-2028 жылдарға арналған аудандық бюджеті 1, 2 және 3 қосымшаларға сәйкес, оның ішінде 2026 жылға мынадай көлемде бекітілсін:</w:t>
      </w:r>
    </w:p>
    <w:p>
      <w:pPr>
        <w:spacing w:after="0"/>
        <w:ind w:left="0"/>
        <w:jc w:val="both"/>
      </w:pPr>
      <w:r>
        <w:rPr>
          <w:rFonts w:ascii="Times New Roman"/>
          <w:b w:val="false"/>
          <w:i w:val="false"/>
          <w:color w:val="000000"/>
          <w:sz w:val="28"/>
        </w:rPr>
        <w:t>
      1) кірістер – 12 427 913 мың теңге, оның ішінде:</w:t>
      </w:r>
    </w:p>
    <w:p>
      <w:pPr>
        <w:spacing w:after="0"/>
        <w:ind w:left="0"/>
        <w:jc w:val="both"/>
      </w:pPr>
      <w:r>
        <w:rPr>
          <w:rFonts w:ascii="Times New Roman"/>
          <w:b w:val="false"/>
          <w:i w:val="false"/>
          <w:color w:val="000000"/>
          <w:sz w:val="28"/>
        </w:rPr>
        <w:t>
      салықтық түсімдер – 4 966 787 мың теңге; салықтық емес түсімдер – 46 781 мың теңге;</w:t>
      </w:r>
    </w:p>
    <w:p>
      <w:pPr>
        <w:spacing w:after="0"/>
        <w:ind w:left="0"/>
        <w:jc w:val="both"/>
      </w:pPr>
      <w:r>
        <w:rPr>
          <w:rFonts w:ascii="Times New Roman"/>
          <w:b w:val="false"/>
          <w:i w:val="false"/>
          <w:color w:val="000000"/>
          <w:sz w:val="28"/>
        </w:rPr>
        <w:t>
      трансферттер түсімі – 7 414 345 мың теңге;</w:t>
      </w:r>
    </w:p>
    <w:p>
      <w:pPr>
        <w:spacing w:after="0"/>
        <w:ind w:left="0"/>
        <w:jc w:val="both"/>
      </w:pPr>
      <w:r>
        <w:rPr>
          <w:rFonts w:ascii="Times New Roman"/>
          <w:b w:val="false"/>
          <w:i w:val="false"/>
          <w:color w:val="000000"/>
          <w:sz w:val="28"/>
        </w:rPr>
        <w:t>
      2) шығындар –12 918 119 мың теңге;</w:t>
      </w:r>
    </w:p>
    <w:p>
      <w:pPr>
        <w:spacing w:after="0"/>
        <w:ind w:left="0"/>
        <w:jc w:val="both"/>
      </w:pPr>
      <w:r>
        <w:rPr>
          <w:rFonts w:ascii="Times New Roman"/>
          <w:b w:val="false"/>
          <w:i w:val="false"/>
          <w:color w:val="000000"/>
          <w:sz w:val="28"/>
        </w:rPr>
        <w:t>
      3) таза бюджеттік кредиттеу – 172 159 мың теңге, оның ішінде:</w:t>
      </w:r>
    </w:p>
    <w:p>
      <w:pPr>
        <w:spacing w:after="0"/>
        <w:ind w:left="0"/>
        <w:jc w:val="both"/>
      </w:pPr>
      <w:r>
        <w:rPr>
          <w:rFonts w:ascii="Times New Roman"/>
          <w:b w:val="false"/>
          <w:i w:val="false"/>
          <w:color w:val="000000"/>
          <w:sz w:val="28"/>
        </w:rPr>
        <w:t>
      Бюджеттік кредиттер – 475 750 мың теңге;</w:t>
      </w:r>
    </w:p>
    <w:p>
      <w:pPr>
        <w:spacing w:after="0"/>
        <w:ind w:left="0"/>
        <w:jc w:val="both"/>
      </w:pPr>
      <w:r>
        <w:rPr>
          <w:rFonts w:ascii="Times New Roman"/>
          <w:b w:val="false"/>
          <w:i w:val="false"/>
          <w:color w:val="000000"/>
          <w:sz w:val="28"/>
        </w:rPr>
        <w:t>
      Бюджеттік кредиттерді өтеу – 303 591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- 662 365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662 365 мың теңге,оның ішінде:</w:t>
      </w:r>
    </w:p>
    <w:p>
      <w:pPr>
        <w:spacing w:after="0"/>
        <w:ind w:left="0"/>
        <w:jc w:val="both"/>
      </w:pPr>
      <w:r>
        <w:rPr>
          <w:rFonts w:ascii="Times New Roman"/>
          <w:b w:val="false"/>
          <w:i w:val="false"/>
          <w:color w:val="000000"/>
          <w:sz w:val="28"/>
        </w:rPr>
        <w:t>
      қарыздар түсімі – 475 750 мың теңге; қарыздарды өтеу – 303 591 мың теңге;</w:t>
      </w:r>
    </w:p>
    <w:p>
      <w:pPr>
        <w:spacing w:after="0"/>
        <w:ind w:left="0"/>
        <w:jc w:val="both"/>
      </w:pPr>
      <w:r>
        <w:rPr>
          <w:rFonts w:ascii="Times New Roman"/>
          <w:b w:val="false"/>
          <w:i w:val="false"/>
          <w:color w:val="000000"/>
          <w:sz w:val="28"/>
        </w:rPr>
        <w:t>
      бюджет қаражатының пайдаланылатын қалдықтары – 490 206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w:t>
            </w:r>
            <w:r>
              <w:br/>
            </w:r>
            <w:r>
              <w:rPr>
                <w:rFonts w:ascii="Times New Roman"/>
                <w:b w:val="false"/>
                <w:i w:val="false"/>
                <w:color w:val="000000"/>
                <w:sz w:val="20"/>
              </w:rPr>
              <w:t>аудандықмәслихатының</w:t>
            </w:r>
            <w:r>
              <w:br/>
            </w:r>
            <w:r>
              <w:rPr>
                <w:rFonts w:ascii="Times New Roman"/>
                <w:b w:val="false"/>
                <w:i w:val="false"/>
                <w:color w:val="000000"/>
                <w:sz w:val="20"/>
              </w:rPr>
              <w:t>2026 жылғы 05 наурыздағы</w:t>
            </w:r>
            <w:r>
              <w:br/>
            </w:r>
            <w:r>
              <w:rPr>
                <w:rFonts w:ascii="Times New Roman"/>
                <w:b w:val="false"/>
                <w:i w:val="false"/>
                <w:color w:val="000000"/>
                <w:sz w:val="20"/>
              </w:rPr>
              <w:t>№38-232-VІІІ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w:t>
            </w:r>
            <w:r>
              <w:br/>
            </w:r>
            <w:r>
              <w:rPr>
                <w:rFonts w:ascii="Times New Roman"/>
                <w:b w:val="false"/>
                <w:i w:val="false"/>
                <w:color w:val="000000"/>
                <w:sz w:val="20"/>
              </w:rPr>
              <w:t>аудандықмәслихатының</w:t>
            </w:r>
            <w:r>
              <w:br/>
            </w:r>
            <w:r>
              <w:rPr>
                <w:rFonts w:ascii="Times New Roman"/>
                <w:b w:val="false"/>
                <w:i w:val="false"/>
                <w:color w:val="000000"/>
                <w:sz w:val="20"/>
              </w:rPr>
              <w:t>2025 жылғы24 желтоқсандағы</w:t>
            </w:r>
            <w:r>
              <w:br/>
            </w:r>
            <w:r>
              <w:rPr>
                <w:rFonts w:ascii="Times New Roman"/>
                <w:b w:val="false"/>
                <w:i w:val="false"/>
                <w:color w:val="000000"/>
                <w:sz w:val="20"/>
              </w:rPr>
              <w:t>№35-213-VIII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