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231f" w14:textId="73f2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2026 жылғы 30 сәуірдегі № 40/238-VIII шешiмi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атқарушының 2020 жылғы 30 наурыздағы "Кондоминиум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Қазығұрт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2026 жылға бір шаршы метр пайдалы ауданы үшін айына 44,37 теңге сомасында бекітілсін, бұл 2026 жылға бекітілген айлық есептік көрсеткіштің 1,02 % құрайды.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"2026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туралы" Қазығұрт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36/206-VIIІ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(ҚР НҚА Мем.тізіліміндегі нөмірі № 219778) күші жойылды деп танылсын.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