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c521" w14:textId="4eac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2025 жылғы 19 желтоқсандағы № 235 "Кентау қаласының Хантағы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2026 жылғы 26 маусымдағы № 287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Хантағы ауылының 2026-2028 жылдарға арналған бюджеті туралы" 2025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қаласының Хантағы ауылының 2026 - 2028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165 237,0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28 975,0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384,0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135 878,0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165 237,0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1 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 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