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11ac" w14:textId="1d41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Түркістан облысы әкiмдiгiнiң 2026 жылғы 25 тамыздағы № 158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Түркістан облысының әкімдігі ҚАУЛЫ ЕТЕДІ:</w:t>
      </w:r>
    </w:p>
    <w:bookmarkStart w:name="z5" w:id="0"/>
    <w:p>
      <w:pPr>
        <w:spacing w:after="0"/>
        <w:ind w:left="0"/>
        <w:jc w:val="both"/>
      </w:pPr>
      <w:r>
        <w:rPr>
          <w:rFonts w:ascii="Times New Roman"/>
          <w:b w:val="false"/>
          <w:i w:val="false"/>
          <w:color w:val="000000"/>
          <w:sz w:val="28"/>
        </w:rPr>
        <w:t>
      1.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 әкімі аппараты лауазымды адамдарының жеке және заңды тұлғалардың өкілдерін жеке қабылдауының регламентін бекіту туралы" Түркістан облысы әкiмдiгiнiң 2023 жылғы 12 маусымдағы </w:t>
      </w:r>
      <w:r>
        <w:rPr>
          <w:rFonts w:ascii="Times New Roman"/>
          <w:b w:val="false"/>
          <w:i w:val="false"/>
          <w:color w:val="000000"/>
          <w:sz w:val="28"/>
        </w:rPr>
        <w:t>№ 114</w:t>
      </w:r>
      <w:r>
        <w:rPr>
          <w:rFonts w:ascii="Times New Roman"/>
          <w:b w:val="false"/>
          <w:i w:val="false"/>
          <w:color w:val="000000"/>
          <w:sz w:val="28"/>
        </w:rPr>
        <w:t xml:space="preserve">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"Түркістан облысы әкімдігінің 2023 жылғы 12 маусымдағы № 114 "Түркістан облысы әкімі аппараты лауазымды адамдарының жеке және заңды тұлғалардың өкілдерін жеке қабылдауының регламентін бекіту туралы" қаулысына өзгерістер мен толықтыру енгізу туралы" Түркістан облысы әкiмдiгiнiң 2023 жылғы 21 қыркүйектегі </w:t>
      </w:r>
      <w:r>
        <w:rPr>
          <w:rFonts w:ascii="Times New Roman"/>
          <w:b w:val="false"/>
          <w:i w:val="false"/>
          <w:color w:val="000000"/>
          <w:sz w:val="28"/>
        </w:rPr>
        <w:t>№ 210</w:t>
      </w:r>
      <w:r>
        <w:rPr>
          <w:rFonts w:ascii="Times New Roman"/>
          <w:b w:val="false"/>
          <w:i w:val="false"/>
          <w:color w:val="000000"/>
          <w:sz w:val="28"/>
        </w:rPr>
        <w:t xml:space="preserve"> қаулысы.</w:t>
      </w:r>
    </w:p>
    <w:bookmarkStart w:name="z8" w:id="1"/>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1"/>
    <w:bookmarkStart w:name="z9" w:id="2"/>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10" w:id="3"/>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облыс әкімінің аппараты басшысына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both"/>
      </w:pPr>
      <w:bookmarkStart w:name="z14" w:id="6"/>
      <w:r>
        <w:rPr>
          <w:rFonts w:ascii="Times New Roman"/>
          <w:b w:val="false"/>
          <w:i w:val="false"/>
          <w:color w:val="000000"/>
          <w:sz w:val="28"/>
        </w:rPr>
        <w:t>
      З.С.Жолдасов</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Ф.М.Байдуллаев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Е.К.Алтаев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Е.Ә.Дауылбаев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К.Ә.Қайыпбек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Н.Ә.Тұрашбеков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К.Е.Жаппар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Г.Н.Ажиметова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