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8e5b" w14:textId="1818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Таңбалауға жататын тауарлардың тізбесін және оны енгізу күнін айқындау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2026 жылғы 26 мамырдағы № 199-НҚ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2-4)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Таңбалауға жататын тауарлардың </w:t>
      </w:r>
      <w:r>
        <w:rPr>
          <w:rFonts w:ascii="Times New Roman"/>
          <w:b w:val="false"/>
          <w:i w:val="false"/>
          <w:color w:val="000000"/>
          <w:sz w:val="28"/>
        </w:rPr>
        <w:t>тізбесі</w:t>
      </w:r>
      <w:r>
        <w:rPr>
          <w:rFonts w:ascii="Times New Roman"/>
          <w:b w:val="false"/>
          <w:i w:val="false"/>
          <w:color w:val="000000"/>
          <w:sz w:val="28"/>
        </w:rPr>
        <w:t xml:space="preserve"> және оны енгізу күні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8" w:id="2"/>
    <w:p>
      <w:pPr>
        <w:spacing w:after="0"/>
        <w:ind w:left="0"/>
        <w:jc w:val="both"/>
      </w:pPr>
      <w:r>
        <w:rPr>
          <w:rFonts w:ascii="Times New Roman"/>
          <w:b w:val="false"/>
          <w:i w:val="false"/>
          <w:color w:val="000000"/>
          <w:sz w:val="28"/>
        </w:rPr>
        <w:t>
      2. Қазақстан Республикасы Сауда және интеграция министрлігінің Цифрлық трансформация және тауарларды таңбалау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 және орыс тілдерінде электрондық нысанда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бұйрықтың қабылдануы туралы Қазақстан Республикасының Әділет министрлігіне хабарлама жіберуді;</w:t>
      </w:r>
    </w:p>
    <w:bookmarkEnd w:id="4"/>
    <w:bookmarkStart w:name="z11"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Сауда және интеграция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w:t>
      </w:r>
    </w:p>
    <w:bookmarkEnd w:id="9"/>
    <w:bookmarkStart w:name="z17" w:id="10"/>
    <w:p>
      <w:pPr>
        <w:spacing w:after="0"/>
        <w:ind w:left="0"/>
        <w:jc w:val="both"/>
      </w:pPr>
      <w:r>
        <w:rPr>
          <w:rFonts w:ascii="Times New Roman"/>
          <w:b w:val="false"/>
          <w:i w:val="false"/>
          <w:color w:val="000000"/>
          <w:sz w:val="28"/>
        </w:rPr>
        <w:t>
      Денсаулық сақтау министрлігі</w:t>
      </w:r>
    </w:p>
    <w:bookmarkEnd w:id="10"/>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w:t>
      </w:r>
    </w:p>
    <w:bookmarkEnd w:id="12"/>
    <w:bookmarkStart w:name="z20" w:id="13"/>
    <w:p>
      <w:pPr>
        <w:spacing w:after="0"/>
        <w:ind w:left="0"/>
        <w:jc w:val="both"/>
      </w:pPr>
      <w:r>
        <w:rPr>
          <w:rFonts w:ascii="Times New Roman"/>
          <w:b w:val="false"/>
          <w:i w:val="false"/>
          <w:color w:val="000000"/>
          <w:sz w:val="28"/>
        </w:rPr>
        <w:t>
      Қаржы министрлігі</w:t>
      </w:r>
    </w:p>
    <w:bookmarkEnd w:id="13"/>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w:t>
      </w:r>
    </w:p>
    <w:bookmarkEnd w:id="15"/>
    <w:bookmarkStart w:name="z23" w:id="16"/>
    <w:p>
      <w:pPr>
        <w:spacing w:after="0"/>
        <w:ind w:left="0"/>
        <w:jc w:val="both"/>
      </w:pPr>
      <w:r>
        <w:rPr>
          <w:rFonts w:ascii="Times New Roman"/>
          <w:b w:val="false"/>
          <w:i w:val="false"/>
          <w:color w:val="000000"/>
          <w:sz w:val="28"/>
        </w:rPr>
        <w:t>
      Өнеркәсіп және құрылыс министрлігі</w:t>
      </w:r>
    </w:p>
    <w:bookmarkEnd w:id="16"/>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Қазақстан Республикасы</w:t>
      </w:r>
    </w:p>
    <w:bookmarkEnd w:id="18"/>
    <w:bookmarkStart w:name="z26" w:id="19"/>
    <w:p>
      <w:pPr>
        <w:spacing w:after="0"/>
        <w:ind w:left="0"/>
        <w:jc w:val="both"/>
      </w:pPr>
      <w:r>
        <w:rPr>
          <w:rFonts w:ascii="Times New Roman"/>
          <w:b w:val="false"/>
          <w:i w:val="false"/>
          <w:color w:val="000000"/>
          <w:sz w:val="28"/>
        </w:rPr>
        <w:t>
      Ұлттық экономика министрлігі</w:t>
      </w:r>
    </w:p>
    <w:bookmarkEnd w:id="19"/>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Қазақстан Республикасы</w:t>
      </w:r>
    </w:p>
    <w:bookmarkEnd w:id="21"/>
    <w:bookmarkStart w:name="z29" w:id="22"/>
    <w:p>
      <w:pPr>
        <w:spacing w:after="0"/>
        <w:ind w:left="0"/>
        <w:jc w:val="both"/>
      </w:pPr>
      <w:r>
        <w:rPr>
          <w:rFonts w:ascii="Times New Roman"/>
          <w:b w:val="false"/>
          <w:i w:val="false"/>
          <w:color w:val="000000"/>
          <w:sz w:val="28"/>
        </w:rPr>
        <w:t>
      Экология және табиғи ресурстар министрлігі</w:t>
      </w:r>
    </w:p>
    <w:bookmarkEnd w:id="22"/>
    <w:bookmarkStart w:name="z30" w:id="23"/>
    <w:p>
      <w:pPr>
        <w:spacing w:after="0"/>
        <w:ind w:left="0"/>
        <w:jc w:val="both"/>
      </w:pPr>
      <w:r>
        <w:rPr>
          <w:rFonts w:ascii="Times New Roman"/>
          <w:b w:val="false"/>
          <w:i w:val="false"/>
          <w:color w:val="000000"/>
          <w:sz w:val="28"/>
        </w:rPr>
        <w:t>
      "КЕЛІСІЛДІ"</w:t>
      </w:r>
    </w:p>
    <w:bookmarkEnd w:id="23"/>
    <w:bookmarkStart w:name="z31" w:id="24"/>
    <w:p>
      <w:pPr>
        <w:spacing w:after="0"/>
        <w:ind w:left="0"/>
        <w:jc w:val="both"/>
      </w:pPr>
      <w:r>
        <w:rPr>
          <w:rFonts w:ascii="Times New Roman"/>
          <w:b w:val="false"/>
          <w:i w:val="false"/>
          <w:color w:val="000000"/>
          <w:sz w:val="28"/>
        </w:rPr>
        <w:t>
      Қазақстан Республикасы</w:t>
      </w:r>
    </w:p>
    <w:bookmarkEnd w:id="24"/>
    <w:bookmarkStart w:name="z32" w:id="25"/>
    <w:p>
      <w:pPr>
        <w:spacing w:after="0"/>
        <w:ind w:left="0"/>
        <w:jc w:val="both"/>
      </w:pPr>
      <w:r>
        <w:rPr>
          <w:rFonts w:ascii="Times New Roman"/>
          <w:b w:val="false"/>
          <w:i w:val="false"/>
          <w:color w:val="000000"/>
          <w:sz w:val="28"/>
        </w:rPr>
        <w:t>
      Энергетика министрлігі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2026 жылғы 26 мамырдағы</w:t>
            </w:r>
            <w:r>
              <w:br/>
            </w:r>
            <w:r>
              <w:rPr>
                <w:rFonts w:ascii="Times New Roman"/>
                <w:b w:val="false"/>
                <w:i w:val="false"/>
                <w:color w:val="000000"/>
                <w:sz w:val="20"/>
              </w:rPr>
              <w:t>№ 199-НҚ бұйрығына</w:t>
            </w:r>
            <w:r>
              <w:br/>
            </w:r>
            <w:r>
              <w:rPr>
                <w:rFonts w:ascii="Times New Roman"/>
                <w:b w:val="false"/>
                <w:i w:val="false"/>
                <w:color w:val="000000"/>
                <w:sz w:val="20"/>
              </w:rPr>
              <w:t>қосымша</w:t>
            </w:r>
          </w:p>
        </w:tc>
      </w:tr>
    </w:tbl>
    <w:bookmarkStart w:name="z34" w:id="26"/>
    <w:p>
      <w:pPr>
        <w:spacing w:after="0"/>
        <w:ind w:left="0"/>
        <w:jc w:val="left"/>
      </w:pPr>
      <w:r>
        <w:rPr>
          <w:rFonts w:ascii="Times New Roman"/>
          <w:b/>
          <w:i w:val="false"/>
          <w:color w:val="000000"/>
        </w:rPr>
        <w:t xml:space="preserve"> Таңбалануға жататын тауарлар тізбесі және оларды енгізу күндері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(бұдан әрі –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өзге де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қазаннан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 ұштары кесілген сигаралар және құрамында темекі бар сигариллалар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сәуірден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сигареталар, сигаралар, ұштары кесілген сигаралар, сигариллалар және темекіден немесе оны алмастырғыштардан жасалған, құрамында қалампыр бар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сәуірден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сигаралар, ұштары кесілген сигаралар, темекіден немесе оны алмастырғыштардан жасалған сигариллалар мен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сәуірден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дайындалған өзге де темекі және өнеркәсіптік темекі алмастырғыштар; "гомогендендірілген" немесе "қалпына келтірілген" темекі; темекі сығындылары мен эссенциялар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сәуірден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қалпына келтірілген темекі, никотин немесе темекі немесе никотин алмастырғыш бар жанғызбай деммен жұтуға арналған өнім; құрамында никотин бар және адам ағзасына никотиннің түсуіне арналған өзге де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сәуірден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20°C температурада сұйық болатын, басқа жерде аталмаған немесе қосылмаған, негізінен органикалық қосылыстардан тұратын өзге де химиялық өнімдер немесе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сәуірден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мен үсті резеңкеден немесе пластмассадан жасалған су өткізбейтін, үсті табанға жіппен де, түйреуішпен де, шегемен де, бұрандамен де, тойтармамен де, қандай да бір ұқсас тәсілмен бекітілмейтін және біріктірілмейтін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қарашадан бастап Қазақстан Республикасына әкелінген немесе Қазақстан Республикасының аумағында өндірілген аяқ киім тауарларына қатысты 2021 жылғы 1 қарашадан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мен үсті резеңкеден немесе пластмассадан жасалған өзге де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қарашадан бастап Қазақстан Республикасына әкелінген немесе Қазақстан Республикасының аумағында өндірілген аяқ киім тауарларына қатысты 2021 жылғы 1 қарашадан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резеңкеден, пластмассадан, табиғи немесе құрақ теріден жасалған, ал үсті табиғи былғарыдан жасалған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қарашадан бастап Қазақстан Республикасына әкелінген немесе Қазақстан Республикасының аумағында өндірілген аяқ киім тауарларына қатысты 2021 жылғы 1 қарашадан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резеңкеден, пластмассадан, табиғи немесе құрақ теріден жасалған, ал үсті табиғи былғарыдан жасалған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қарашадан бастап Қазақстан Республикасына әкелінген немесе Қазақстан Республикасының аумағында өндірілген аяқ киім тауарларына қатысты 2021 жылғы 1 қарашадан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қарашадан бастап Қазақстан Республикасына әкелінген немесе Қазақстан Республикасының аумағында өндірілген аяқ киім тауарларына қатысты 2021 жылғы 1 қарашадан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иммундық және адамнан шыққан сарысулар қан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және өзге де қан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дәрілік нысандар түрінде немесе бөлшек саудаға арналып нысандарға немесе орамдарға өлшеп оралған иммунологиялық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профилактикалық немесе диагностикалық мақсаттарда пайдалану үшін дайындалған жануарлардың қаны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арналып қалыптарға немесе орамдарға өлшеп оралған, құрамында антибиотиктер бар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ауыруынан пастилкалар мен жөтелге қарсы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пайдалануға арналған 2106 тауар позициясының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тұндырмалары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емдік, профилактикалық немесе диагностикалық мақсаттарда пайдалану үшін дайындалған жануарлардың қаны; иммундық сарысулар, модификацияланған немесе модификацияланбаған, оның ішінде биотехнология әдістерімен алынған өзге де қан фракциялары және иммунологиялық өнімдер; вакциналар, токсиндер, микроорганизмдердің дақылдары (ашытқыдан басқа) және ұқсас өнімдер; модификацияланған немесе модификацияланбаған жасушалық дақылдар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(трансдермалдық жүйелер нысанындағы дәрілік заттарды қоса алғанда) түрінде немесе бөлшек саудада сатуға арналған нысандарға немесе қаптамаларға оралған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тексерулерге арналған контрастты препараттар; науқастарға енгізуге арналған диагностикалық реагенттер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2937 тауар позициясының өзге де қосылыстары немесе спермицидтер негізіндегі химиялық контрацептивтік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3006 70 000 0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хирургиялық операцияларда немесе физикалық зерттеулерде дене бөліктерін майлауыш ретінде немесе дене мен медициналық құралдар арасындағы байланыстырушы агент ретінде қолдануға арналған гель түріндегі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cулы дистилляттар немесе эфир майларының сулы ерітінділері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3305, 3306, 3307-ден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пайдалауға арналған 3304-3307 тауар позициясының препараттары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немесе құрамында дәрілік қоспалар бар 3401 тауар позициясының басқа да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айналымында 80% немесе одан көп денатуратталмаған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бастапқы өңдеуден өткен, бірақ пішінге келтірілмеген тасбақалардың сауыттары, киттің мұрты және кит мұртынан жасалған қылтанақтар, мүйіздер, бұғы мүйіздері, тұяқтар, тырнақтар, аяқ тырнақтары мен тұмсықтары; осы өнімдердің ұнтағы мен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желтоқсаннан бастап тек ақбөкеннің (мүйіздің)дериваттарына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xml:space="preserve">
2026 жылғы 1 ақпаннан бастап — 2026 жылғы 1 ақпаннан бастап өндірілген кегтерге құйылған; </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2026 жылғы 1 қыркүйектен бастап — 2026 жылғы 1 қыркүйектен бастап өндірілген бөтелкеге құйылған; </w:t>
            </w:r>
          </w:p>
          <w:p>
            <w:pPr>
              <w:spacing w:after="20"/>
              <w:ind w:left="20"/>
              <w:jc w:val="both"/>
            </w:pPr>
            <w:r>
              <w:rPr>
                <w:rFonts w:ascii="Times New Roman"/>
                <w:b w:val="false"/>
                <w:i w:val="false"/>
                <w:color w:val="000000"/>
                <w:sz w:val="20"/>
              </w:rPr>
              <w:t>
банктерге құйылған, 2027 жылғы 1 қаңтардан бастап — 2027 жылғы 1 қаңтардан бастап өндірілген сыра мен сыра сусындарына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Бөтелкедегі сыйымдылығы 10 л немесе одан аз ыдыстардағы уыт сырасы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xml:space="preserve">
2026 жылғы 1 ақпаннан бастап — 2026 жылғы 1 ақпаннан бастап өндірілген кегтерге құйылған; </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2026 жылғы 1 қыркүйектен бастап — 2026 жылғы 1 қыркүйектен бастап өндірілген бөтелкеге құйылған; </w:t>
            </w:r>
          </w:p>
          <w:p>
            <w:pPr>
              <w:spacing w:after="20"/>
              <w:ind w:left="20"/>
              <w:jc w:val="both"/>
            </w:pPr>
            <w:r>
              <w:rPr>
                <w:rFonts w:ascii="Times New Roman"/>
                <w:b w:val="false"/>
                <w:i w:val="false"/>
                <w:color w:val="000000"/>
                <w:sz w:val="20"/>
              </w:rPr>
              <w:t>
банктерге құйылған, 2027 жылғы 1 қаңтардан бастап — 2027 жылғы 1 қаңтардан бастап өндірілген сыра мен сыра сусындарына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л немесе одан аз ыдыстардағы уыт сырасы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xml:space="preserve">
2026 жылғы 1 ақпаннан бастап — 2026 жылғы 1 ақпаннан бастап өндірілген кегтерге құйылған; </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2026 жылғы 1 қыркүйектен бастап — 2026 жылғы 1 қыркүйектен бастап өндірілген бөтелкеге құйылған; </w:t>
            </w:r>
          </w:p>
          <w:p>
            <w:pPr>
              <w:spacing w:after="20"/>
              <w:ind w:left="20"/>
              <w:jc w:val="both"/>
            </w:pPr>
            <w:r>
              <w:rPr>
                <w:rFonts w:ascii="Times New Roman"/>
                <w:b w:val="false"/>
                <w:i w:val="false"/>
                <w:color w:val="000000"/>
                <w:sz w:val="20"/>
              </w:rPr>
              <w:t xml:space="preserve">
банктерге құйылған, 2027 жылғы 1 қаңтардан бастап — 2027 жылғы 1 қаңтардан бастап өндірілген сыра мен сыра сусындарына қатысты міндетті таңбалау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литрден асатын ыдыстардағы уыт сырасы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ақпанынан бастап 2026 жылдың 1 ақпанынан бастап өндірілген кегтерге құйылған сыра мен сыра сусындарына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өңдеу процестеріне арналған жағармайлар және өзге де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 кіші субпозициясында көрсетілгендерден басқа, процестердегі химиялық өзгерістерге арналған жағармайлар және өзге де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майлары, компрессорлық жағармай, турбиналық жағармай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xml:space="preserve">
2026 жылғы 1 ақпаннан бастап 2026 жылғы 1 ақпаннан бастап өндірілген мотор майларына қатысты міндетті таңбалау. ЕАЭО СЭҚ ТН көрсетілген позицияларында жіктелетін тауарларға қатысты ЕАЭО СЭҚ ТН кодын да, тауардың атауын да басшылыққа алу қажет. </w:t>
            </w:r>
          </w:p>
          <w:bookmarkEnd w:id="30"/>
          <w:p>
            <w:pPr>
              <w:spacing w:after="20"/>
              <w:ind w:left="20"/>
              <w:jc w:val="both"/>
            </w:pPr>
            <w:r>
              <w:rPr>
                <w:rFonts w:ascii="Times New Roman"/>
                <w:b w:val="false"/>
                <w:i w:val="false"/>
                <w:color w:val="000000"/>
                <w:sz w:val="20"/>
              </w:rPr>
              <w:t>
2026 жылғы 1 қыркүйектен бастап СЭҚ ТН деректеріне жататын және 2026 жылғы 1 қыркүйектен бастап өндірілген өзге де майлау майларын, майлау материалдарын және арнайы автомобиль сұйықтықтарын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2710 19 840 0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мақсаттарға арналған сұйықтықтар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майлар, вазелин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дөңгелектерге арналған майлар мен редукторларға арналған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құрамдар, қалыптарды майлауға арналған майлар, тотығуға қарсы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оқшаулағыш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мақсаттарға арналған өзге де жағармайлар және өзге де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негізгі компонент ретінде емес 70 салм. %-дан немесе одан да көп мұнай немесе битуминоздық жыныстардан алынған мұнай өнімдері бар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xml:space="preserve">
2026 жылғы 1 ақпаннан бастап 2026 жылғы 1 ақпаннан бастап өндірілген мотор майларына қатысты міндетті таңбалау. ЕАЭО СЭҚ ТН көрсетілген позицияларында жіктелетін тауарларға қатысты ЕАЭО СЭҚ ТН кодын да, тауардың атауын да басшылыққа алу қажет. </w:t>
            </w:r>
          </w:p>
          <w:bookmarkEnd w:id="31"/>
          <w:p>
            <w:pPr>
              <w:spacing w:after="20"/>
              <w:ind w:left="20"/>
              <w:jc w:val="both"/>
            </w:pPr>
            <w:r>
              <w:rPr>
                <w:rFonts w:ascii="Times New Roman"/>
                <w:b w:val="false"/>
                <w:i w:val="false"/>
                <w:color w:val="000000"/>
                <w:sz w:val="20"/>
              </w:rPr>
              <w:t>
2026 жылғы 1 қыркүйектен бастап СЭҚ ТН деректеріне жататын және 2026 жылғы 1 қыркүйектен бастап өндірілген өзге де майлау майларын, майлау материалдарын және арнайы автомобиль сұйықтықтарын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негізгі компонент ретінде 70 салм. %-дан немесе одан да көп мұнай немесе битуминоздық жыныстардан алынған мұнай өнімдері барлардан басқа, өзге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xml:space="preserve">
2026 жылғы 1 ақпаннан бастап 2026 жылғы 1 ақпаннан бастап өндірілген мотор майларына қатысты міндетті таңбалау. ЕАЭО СЭҚ ТН көрсетілген позицияларында жіктелетін тауарларға қатысты ЕАЭО СЭҚ ТН кодын да, тауардың атауын да басшылыққа алу қажет. </w:t>
            </w:r>
          </w:p>
          <w:bookmarkEnd w:id="32"/>
          <w:p>
            <w:pPr>
              <w:spacing w:after="20"/>
              <w:ind w:left="20"/>
              <w:jc w:val="both"/>
            </w:pPr>
            <w:r>
              <w:rPr>
                <w:rFonts w:ascii="Times New Roman"/>
                <w:b w:val="false"/>
                <w:i w:val="false"/>
                <w:color w:val="000000"/>
                <w:sz w:val="20"/>
              </w:rPr>
              <w:t>
2026 жылғы 1 қыркүйектен бастап СЭҚ ТН деректеріне жататын және 2026 жылғы 1 қыркүйектен бастап өндірілген өзге де майлау майларын, майлау материалдарын және арнайы автомобиль сұйықтықтарын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 немесе битуминозды жыныстардан алынған мұнай өнімдері жоқ өзге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xml:space="preserve">
2026 жылғы 1 ақпаннан бастап 2026 жылғы 1 ақпаннан бастап өндірілген мотор майларына қатысты міндетті таңбалау. ЕАЭО СЭҚ ТН көрсетілген позицияларында жіктелетін тауарларға қатысты ЕАЭО СЭҚ ТН кодын да, тауардың атауын да басшылыққа алу қажет. </w:t>
            </w:r>
          </w:p>
          <w:bookmarkEnd w:id="33"/>
          <w:p>
            <w:pPr>
              <w:spacing w:after="20"/>
              <w:ind w:left="20"/>
              <w:jc w:val="both"/>
            </w:pPr>
            <w:r>
              <w:rPr>
                <w:rFonts w:ascii="Times New Roman"/>
                <w:b w:val="false"/>
                <w:i w:val="false"/>
                <w:color w:val="000000"/>
                <w:sz w:val="20"/>
              </w:rPr>
              <w:t>
2026 жылғы 1 қыркүйектен бастап СЭҚ ТН деректеріне жататын және 2026 жылғы 1 қыркүйектен бастап өндірілген өзге де майлау майларын, майлау материалдарын және арнайы автомобиль сұйықтықтарын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Битуминоздық жыныстардан алынған құрамында салмағы 70%-дан аспайтын мұнай немесе мұнай өнімдері болатын немесе болмайтын гидравликалық тежегіштік сұйықтықтар және гидравликалық берілістерге арналған өзге де дайын сұйықтықтар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Антифриздер және мұздауға қарсы дайын сұйықтықтар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теріден немесе композициялы теріден жасалған киім заттары және киім керек-жарағы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тері және одан жасалатын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 тауар позицияларының машинамен немесе қолмен тоқылған трикотаж матадан жасалған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5603, 5903, 5906 немесе 5907 тауар позицияларының материалдарынан жасалған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жібінен жасалған ерлер немесе ұлдарға арналған өзге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ерлер немесе ұлдарға арналған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жібінен жасалған әйелдер немесе қыздарға арналған өзге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әйелдер немесе қыздарға арналған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жаймалары, асхана, туалет және асүй жаулықтары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блузкалар, блузалар және блузондар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свитерлер, пуловерлер, кардигандар, кеудешелер және ұқсас трикотаж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әйелдерге немесе қыз балаларға арналған пальто, қысқа пальто, желбегей, плащтар, күртелер (шаңғы тебетін киімді қоса алғанда), жадағайлар, шекпендер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әйелдерге немесе қыз балаларға арналған пальто, қысқа пальто, желбегей, плащтар, күртелер (шаңғы тебетін киімді қоса алғанда), жадағайлар, шекпендер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немесе ұл балаларға арналған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немесе қыз балаларға арналған блузкалар, блузалар және блузондар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немесе ұл балаларға арналған химиялық жіптерден жасалған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немесе қыз балаларға арналған химиялық жіптерден жасалған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 шарфтар, мойын орамалдар, мантильялар, бетперделер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Галстуктер, мойынтақтар және мойын орамалдар.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тауар позициясының бұйымдарынан басқа, ерлерге немесе ұл балаларға арналған, машинамен немесе қолмен тоқылған трикотаж пальто, қысқа пальто, желбегей, плащтар, күртелер (шаңғы тебетін киімді қоса алғанда), жадағайлар, шекпендер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тауар позициясының бұйымдарынан басқа, әйелдерге немесе қыз балаларға арналған, машинамен немесе қолмен тоқылған трикотаж пальто, қысқа пальто, желбегей, плащтар, күртелер (шаңғы тебетін киімді қоса алғанда), жадағайлар, шекпендер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трикотаж костюмдер, комплектілер, пиджактар, блайзерлер, шалбарлар, көкірекшесі және баулары бар комбинезондар, бриджилер және шолақ шалбарлар (суға түсетін киімдерден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костюмдер, комплектілер, жакеттер, блайзерлер, көйлектер, белдемшелер, белдемше-шалбарлар, шалбарлар, көкірекшесі және баулары бар комбинезондар, бриджилер және шолақ шалбарлар (суға түсетін киімдерден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трикотаж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жібінен жасалған спорттық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спорттық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тоқыма материалдардан жасалған спорттық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костюмдер, шаңғы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костюмдер, комплектілер, пиджактар, блайзерлер, шалбарлар, көкірекшесі және бауы бар комбинезондар, бриджилер және шолақ шалбарлар (суға түсетіндерден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костюмдер, комплектілер, жакеттер, блайзерлер, көйлектер, белдемшелер, белдемше-шалбарлар, шалбарлар, көкірекшесі және бауы бар комбинезондар, бриджилер және шолақ шалбарлар (суға түсетіндерден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тұқымдары, ұнтақталған немесе ұнтақталмаған,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 мен соя бұршақтарынан басқа майлы дақылдар тұқымдары немесе жемістерінен алынған ұн (ұсақ немесе ірі тартылған),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бүршіктері, ұнтақталған, ұнтақ түрінде немесе түйіршік (гранула) түрінде; лупулин,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Парфюмерияда, фармацияда немесе инсектицидтік, фунгицидтік не соған ұқсас мақсаттарда негізінен пайдаланылатын өсімдіктер мен олардың бөліктері (оның ішінде тұқымдары мен жемістері), жаңа піскен, салқындатылған, мұздатылған немесе кептірілген, бүтін немесе ұсақталған, майдаланған немесе ұнтақталған,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Тағамға жарамды теңіз және өзге де балдырлар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 ағашының (рожков ағашы) тұқымдары,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шырындары мен экстракттары,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шырындары мен экстракттары; пектинді заттар, пектинаттар және пектаттар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бауырынан алынған майлар және олардың фракциялары, А дәруменінің мөлшері 2500 ХБ/г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алынған майлар мен майлы заттар және олардың фракциялары, бауыр майынан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майы және оның фракциялары,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майы және оның фракциялары,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майлар, өзгелері, қатты күйде; сұйық күйде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қатты күйде; сұйық күйде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тектес майлар мен майлы заттар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ұшпайтын сұйық майлар, араластырылған,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немесе ішкі ағзалары бар өнімдер,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балықтан, шаянтәрізділерден, былқылдақденелілерден немесе өзге су омыртқасыздарынан алынған экстракттар мен шырындар, таза салмағы 1 кг немесе одан кем бастапқы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Фруктозасы жоқ немесе құрғақ күйінде фруктоза мөлшері 20 масс.%-дан аз глюкоза және глюкоза шәрбаты, ақ кристалды ұнтақ түрінде, агломерацияланған немесе агломерацияланбаған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күйінде фруктоза мөлшері 20 масс.%-дан кем емес, бірақ 50 масс.%-дан аз глюкоза және глюкоза шәрбаты,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1702 60 950 0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 және фруктоза шәрбаты, құрғақ күйінде фруктоза мөлшері 50 масс.%-дан асатын, инвертті қантты қоспағанда,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Карамельді кулер,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какао қоспай дайындалған тамақ ауруына арналған пастилкалар мен жөтелге қарсы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салмасы бар немесе салмасыз леденецті карамель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1704 90 820 0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престелген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салмасы бар брикеттер, пластинкалар немесе плиткалар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салмасыз брикеттер, пластинкалар немесе плиткалар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Салмасы бар немесе салмасыз шоколад кәмпиттері, салмасы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өндіруге (дайындауға) арналған, какао бар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кәмпиттері, салмасы бар немесе салмасыз,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экстракты,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немесе астық өнімдерін үрлеу немесе қуыру арқылы алынған дайын тағам өнімдері,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экстракттары, эссенциялары немесе концентраттары негізіндегі дайын өнімдер, таза салмағы 3 кг-нан аспайтын бастапқы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2102 20 110 0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емес ашытқылар, таблетка, текше немесе ұқсас түрде, не таза салмағы 1 кг-нан аспайтын бастапқы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концентраттары және текстураланған ақуызды заттар,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Дәмдік, хош иістік немесе бояғыш қоспалары бар қант шәрбаттары,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майларын, сахарозаны, изоглюкозаны, глюкозаны немесе крахмалды қамтымайтын немесе құрамында 1,5 масс.%-дан аз сүт майы, 5 масс.%-дан аз сахароза немесе изоглюкоза, 5 масс.%-дан аз глюкоза немесе крахмал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(сахарозасыз) және/немесе қант алмастырғыштарын пайдалана отырып дайындалған шайнайтын сағыз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теңгерімді толықтыруға арналған витаминдер мен минералды заттар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қамтылмаған тағам өнімдері,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қант немесе өзге тәттілендіргіштер не дәмдік-хош иістік заттар бар сулар, оның ішінде минералды және газдалған 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0401–0404 тауар позицияларына жататын өнімдерді немесе сол позициялардағы өнімдерден алынған майды қамтымайтын,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0401–0404 тауар позицияларындағы өнімдерден алынған майы бар, мөлшері 0,2 масс.%-дан кем,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және оның күрделі эфирлері;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Глутамин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көп оттекті функционалдық топтары бар қосылыстардан басқа аминқышқылдар және олардың күрделі эфирлері; осы қосылыстардың тұздары,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Төрттік аммоний негізінің тұздары мен гидроксидтері; химиялық құрамы белгілі немесе белгісіз лецитиндер мен фосфоаминолипидтер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Төрттік аммоний негізінің тұздары мен гидроксидтері; химиялық құрамы белгілі немесе белгісіз лецитиндер мен фосфоаминолипидтер,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Иминдер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Провитаминдер мен витаминдер (табиғи немесе синтетикалық, оның ішінде табиғи концентраттар), негізінен витамин ретінде қолданылатын олардың туындылары және осы қосылыстардың қоспалары, кез келген еріткіште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Бездерден немесе басқа органдардан алынған экстракттар немесе олардың секреттері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дақылдары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профилактикалық немесе диагностикалық мақсаттарда пайдалануға дайындалған жануар қаны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(жұмыртқа альбумині мен сүт альбуминінен (лактальбумин)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(оның ішінде тікбұрышты, шаршы парақтар түрінде, беткі өңделген немесе өңделмеген, боялған немесе боялмаған) және желатин туындылары; балық желімі; жануар тектес өзге желімдер (3501 тауар позициясындағы казеин желімдерінен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оның тұздары және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Күмістен жасалған зергерлік бұйымдар және олардың бөліктері, асыл металдардан немесе асыл металдармен қапталған металдардан жасалған, гальваникалық жабыны бар немесе жоқ, басқа асыл металдармен қапталған немесе қапталмаған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зергерлік және басқа да бағалы металдар мен асыл тастардан жасалған бұйымдарға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асыл металдардан жасалған зергерлік бұйымдар және олардың бөліктері, асыл металдардан немесе асыл металдармен қапталған металдардан жасалған, гальваникалық жабыны бар немесе жоқ, асыл металдармен қапталған немесе қапталмаған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зергерлік және басқа да бағалы металдар мен асыл тастардан жасалған бұйымдарға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Күмістен жасалған алтын және күміс бұйым шеберлерінің (зергерлердің) бұйымдары және олардың бөліктері, асыл металдардан немесе асыл металдармен қапталған металдардан жасалған, гальваникалық жабыны бар немесе жоқ, басқа асыл металдармен қапталған немесе қапталмаған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зергерлік және басқа да бағалы металдар мен асыл тастардан жасалған бұйымдарға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асыл металдардан жасалған, гальваникалық жабыны бар немесе жоқ, асыл металдармен қапталған немесе қапталмаған алтын және күміс бұйым шеберлерінің (зергерлердің) бұйымдары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зергерлік және басқа да бағалы металдар мен асыл тастардан жасалған бұйымдарға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бірге немесе үстіне тағуға арналған сағат корпустары және олардың бөліктері, асыл металдардан немесе асыл металдармен қапталған металдардан жасалған корпустар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зергерлік және басқа да бағалы металдар мен асыл тастардан жасалған бұйымдарға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бірге немесе үстіне тағуға арналған сағатқа арналған баулар, таспалар мен білезіктер және олардың бөліктері, асыл металдардан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зергерлік және басқа да бағалы металдар мен асыл тастардан жасалған бұйымдарға қатысты міндетті таңбалау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