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84e0a" w14:textId="8184e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Жылыой аудандық мәслихатының 2023 жылғы 16 қазандағы № 8-1 шешіміне өзгеріс енгізу туралы</w:t>
      </w:r>
    </w:p>
    <w:p>
      <w:pPr>
        <w:spacing w:after="0"/>
        <w:ind w:left="0"/>
        <w:jc w:val="both"/>
      </w:pPr>
      <w:r>
        <w:rPr>
          <w:rFonts w:ascii="Times New Roman"/>
          <w:b w:val="false"/>
          <w:i w:val="false"/>
          <w:color w:val="000000"/>
          <w:sz w:val="28"/>
        </w:rPr>
        <w:t>Атырау облысы Жылыой аудандық мәслихатының 2026 жылғы 30 сәуірдегі № 44-1 шешімі</w:t>
      </w:r>
    </w:p>
    <w:p>
      <w:pPr>
        <w:spacing w:after="0"/>
        <w:ind w:left="0"/>
        <w:jc w:val="both"/>
      </w:pPr>
      <w:bookmarkStart w:name="z2" w:id="0"/>
      <w:r>
        <w:rPr>
          <w:rFonts w:ascii="Times New Roman"/>
          <w:b w:val="false"/>
          <w:i w:val="false"/>
          <w:color w:val="000000"/>
          <w:sz w:val="28"/>
        </w:rPr>
        <w:t>
      Жылыой аудандық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Жылыой аудандық мәслихатының 2023 жылғы 16 қазандағы № 8-1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5094-06) болып тіркелген келесі өзгеріс енгізілсін:</w:t>
      </w:r>
    </w:p>
    <w:bookmarkEnd w:id="1"/>
    <w:bookmarkStart w:name="z4"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Мыңбаев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Жылыой аудандық </w:t>
            </w:r>
            <w:r>
              <w:br/>
            </w:r>
            <w:r>
              <w:rPr>
                <w:rFonts w:ascii="Times New Roman"/>
                <w:b w:val="false"/>
                <w:i w:val="false"/>
                <w:color w:val="000000"/>
                <w:sz w:val="20"/>
              </w:rPr>
              <w:t xml:space="preserve">мәслихатының 2026 жылғы </w:t>
            </w:r>
            <w:r>
              <w:br/>
            </w:r>
            <w:r>
              <w:rPr>
                <w:rFonts w:ascii="Times New Roman"/>
                <w:b w:val="false"/>
                <w:i w:val="false"/>
                <w:color w:val="000000"/>
                <w:sz w:val="20"/>
              </w:rPr>
              <w:t xml:space="preserve">30 сәуірдегі № 44-1 шешіміне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Жылыой аудандық </w:t>
            </w:r>
            <w:r>
              <w:br/>
            </w:r>
            <w:r>
              <w:rPr>
                <w:rFonts w:ascii="Times New Roman"/>
                <w:b w:val="false"/>
                <w:i w:val="false"/>
                <w:color w:val="000000"/>
                <w:sz w:val="20"/>
              </w:rPr>
              <w:t xml:space="preserve">мәслихатының 2023 жылғы </w:t>
            </w:r>
            <w:r>
              <w:br/>
            </w:r>
            <w:r>
              <w:rPr>
                <w:rFonts w:ascii="Times New Roman"/>
                <w:b w:val="false"/>
                <w:i w:val="false"/>
                <w:color w:val="000000"/>
                <w:sz w:val="20"/>
              </w:rPr>
              <w:t xml:space="preserve">16 қазандағы № 8-1 шешіміне </w:t>
            </w:r>
            <w:r>
              <w:br/>
            </w:r>
            <w:r>
              <w:rPr>
                <w:rFonts w:ascii="Times New Roman"/>
                <w:b w:val="false"/>
                <w:i w:val="false"/>
                <w:color w:val="000000"/>
                <w:sz w:val="20"/>
              </w:rPr>
              <w:t>1 қосымша</w:t>
            </w:r>
          </w:p>
        </w:tc>
      </w:tr>
    </w:tbl>
    <w:bookmarkStart w:name="z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8" w:id="5"/>
    <w:p>
      <w:pPr>
        <w:spacing w:after="0"/>
        <w:ind w:left="0"/>
        <w:jc w:val="left"/>
      </w:pPr>
      <w:r>
        <w:rPr>
          <w:rFonts w:ascii="Times New Roman"/>
          <w:b/>
          <w:i w:val="false"/>
          <w:color w:val="000000"/>
        </w:rPr>
        <w:t xml:space="preserve"> 1-тарау. Жалпы ережелер</w:t>
      </w:r>
    </w:p>
    <w:bookmarkEnd w:id="5"/>
    <w:bookmarkStart w:name="z9" w:id="6"/>
    <w:p>
      <w:pPr>
        <w:spacing w:after="0"/>
        <w:ind w:left="0"/>
        <w:jc w:val="both"/>
      </w:pPr>
      <w:r>
        <w:rPr>
          <w:rFonts w:ascii="Times New Roman"/>
          <w:b w:val="false"/>
          <w:i w:val="false"/>
          <w:color w:val="000000"/>
          <w:sz w:val="28"/>
        </w:rPr>
        <w:t xml:space="preserve">
      1. Осы Әлеуметтiк көмек көрсетудің, оның мөлшерлерiн белгiлеудің және мұқтаж азаматтардың жекелеген санаттарының тiзбесiн айқындаудың қағидалары (бұдан әрi - Қағидалар) "Әлеуметтiк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 2023 жылғы 30 маусымдағы № 523 Қазақстан Республикасы Үкiметiнiң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әлеуметтiк көмек көрсетудің, оның мөлшерлерiн белгiлеудің және мұқтаж азаматтардың жекелеген санаттарының тiзбесiн айқындаудың тәртібін белгілейді.</w:t>
      </w:r>
    </w:p>
    <w:bookmarkEnd w:id="6"/>
    <w:bookmarkStart w:name="z1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Жылыой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"Жылыой ауданы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13)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1" w:id="8"/>
    <w:p>
      <w:pPr>
        <w:spacing w:after="0"/>
        <w:ind w:left="0"/>
        <w:jc w:val="both"/>
      </w:pPr>
      <w:r>
        <w:rPr>
          <w:rFonts w:ascii="Times New Roman"/>
          <w:b w:val="false"/>
          <w:i w:val="false"/>
          <w:color w:val="000000"/>
          <w:sz w:val="28"/>
        </w:rPr>
        <w:t xml:space="preserve">
      3. Әлеуметтік кодекстің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8"/>
    <w:bookmarkStart w:name="z12" w:id="9"/>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1 рет) көрсетіледі, өтініш берілген айдан бастап жүзеге асырылады, күнтізбелік бір жылда бір жылда бір рет тағайындалады.</w:t>
      </w:r>
    </w:p>
    <w:bookmarkEnd w:id="9"/>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Start w:name="z13" w:id="10"/>
    <w:p>
      <w:pPr>
        <w:spacing w:after="0"/>
        <w:ind w:left="0"/>
        <w:jc w:val="left"/>
      </w:pPr>
      <w:r>
        <w:rPr>
          <w:rFonts w:ascii="Times New Roman"/>
          <w:b/>
          <w:i w:val="false"/>
          <w:color w:val="000000"/>
        </w:rPr>
        <w:t xml:space="preserve"> 2-тарау. Әлеуметтік көмек көрсетудің, мұқтаж алушылардың жекелеген санаттарының тізбесін айқындау және әлеуметтік көмектің мөлшерлерін белгілеу тәртібі</w:t>
      </w:r>
    </w:p>
    <w:bookmarkEnd w:id="10"/>
    <w:bookmarkStart w:name="z14" w:id="11"/>
    <w:p>
      <w:pPr>
        <w:spacing w:after="0"/>
        <w:ind w:left="0"/>
        <w:jc w:val="both"/>
      </w:pPr>
      <w:r>
        <w:rPr>
          <w:rFonts w:ascii="Times New Roman"/>
          <w:b w:val="false"/>
          <w:i w:val="false"/>
          <w:color w:val="000000"/>
          <w:sz w:val="28"/>
        </w:rPr>
        <w:t>
      5. Мереке күндеріне ақшалай көмек түріндегі әлеуметтік көмек жылына бір рет жан басына шаққандағы орташа кірісі есепке алынбай келесі санаттағы азаматтарға көрсетіледі:</w:t>
      </w:r>
    </w:p>
    <w:bookmarkEnd w:id="11"/>
    <w:p>
      <w:pPr>
        <w:spacing w:after="0"/>
        <w:ind w:left="0"/>
        <w:jc w:val="both"/>
      </w:pPr>
      <w:r>
        <w:rPr>
          <w:rFonts w:ascii="Times New Roman"/>
          <w:b w:val="false"/>
          <w:i w:val="false"/>
          <w:color w:val="000000"/>
          <w:sz w:val="28"/>
        </w:rPr>
        <w:t>
      1) 1 мамыр - Қазақстан халқының бірлігі мерекесі:</w:t>
      </w:r>
    </w:p>
    <w:p>
      <w:pPr>
        <w:spacing w:after="0"/>
        <w:ind w:left="0"/>
        <w:jc w:val="both"/>
      </w:pPr>
      <w:r>
        <w:rPr>
          <w:rFonts w:ascii="Times New Roman"/>
          <w:b w:val="false"/>
          <w:i w:val="false"/>
          <w:color w:val="000000"/>
          <w:sz w:val="28"/>
        </w:rPr>
        <w:t>
      жеті жасқа дейiнгi мүгедектігі бар балаларға, жетіден он сегіз жасқа дейiнгi бiрiншi, екiнші, үшiншi топтағы мүгедектігі бар балаларға – 27 (жиырма жеті) айлық есептік көрсеткіш мөлшерінде.</w:t>
      </w:r>
    </w:p>
    <w:p>
      <w:pPr>
        <w:spacing w:after="0"/>
        <w:ind w:left="0"/>
        <w:jc w:val="both"/>
      </w:pPr>
      <w:r>
        <w:rPr>
          <w:rFonts w:ascii="Times New Roman"/>
          <w:b w:val="false"/>
          <w:i w:val="false"/>
          <w:color w:val="000000"/>
          <w:sz w:val="28"/>
        </w:rPr>
        <w:t>
      2) 7 мамыр - Отан қорғаушы күні:</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- 150 000 (жүз елу мың) теңге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жүріп жатқан кезеңде жіберілген әскери міндеттілерге - 150 000 (жүз елу мың) теңге мөлшерінде;</w:t>
      </w:r>
    </w:p>
    <w:p>
      <w:pPr>
        <w:spacing w:after="0"/>
        <w:ind w:left="0"/>
        <w:jc w:val="both"/>
      </w:pPr>
      <w:r>
        <w:rPr>
          <w:rFonts w:ascii="Times New Roman"/>
          <w:b w:val="false"/>
          <w:i w:val="false"/>
          <w:color w:val="000000"/>
          <w:sz w:val="28"/>
        </w:rPr>
        <w:t>
      Ауғанстанға ұрыс қимылдары жүріп жатқан кезеңде осы елге жүк жеткізу үшін жіберілген автомобиль батальондарының әскери қызметшілеріне - 150 000 (жүз елу мың) теңге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жауынгерлік тапсырмалармен ұшқан ұшу құрамының әскери қызметшілеріне - 150 000 (жүз елу мың) теңге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 мен қызметшілеріне - 150 000 (жүз елу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- 150 000 (жүз елу мың) теңге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- 150 000 (жүз елу мың) теңге мөлшерінде;</w:t>
      </w:r>
    </w:p>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- 150 000 (жүз елу мың) теңге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- 150 000 (жүз елу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- 100 000 (жүз мың) теңге мөлшерінде;</w:t>
      </w:r>
    </w:p>
    <w:p>
      <w:pPr>
        <w:spacing w:after="0"/>
        <w:ind w:left="0"/>
        <w:jc w:val="both"/>
      </w:pPr>
      <w:r>
        <w:rPr>
          <w:rFonts w:ascii="Times New Roman"/>
          <w:b w:val="false"/>
          <w:i w:val="false"/>
          <w:color w:val="000000"/>
          <w:sz w:val="28"/>
        </w:rPr>
        <w:t xml:space="preserve">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- 30 000 (отыз мың) теңге мөлшерінде; </w:t>
      </w:r>
    </w:p>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- 100 000 (жүз мың) теңге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- 50 000 (елу мың) теңге мөлшерінде.</w:t>
      </w:r>
    </w:p>
    <w:p>
      <w:pPr>
        <w:spacing w:after="0"/>
        <w:ind w:left="0"/>
        <w:jc w:val="both"/>
      </w:pPr>
      <w:r>
        <w:rPr>
          <w:rFonts w:ascii="Times New Roman"/>
          <w:b w:val="false"/>
          <w:i w:val="false"/>
          <w:color w:val="000000"/>
          <w:sz w:val="28"/>
        </w:rPr>
        <w:t>
      3) 9 мамыр - Жеңіс Күні:</w:t>
      </w:r>
    </w:p>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әрекет етушілерге - 1 000 000 (бір миллион)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- 1 000 000 (бір миллион) теңге мөлшерінде;</w:t>
      </w:r>
    </w:p>
    <w:p>
      <w:pPr>
        <w:spacing w:after="0"/>
        <w:ind w:left="0"/>
        <w:jc w:val="both"/>
      </w:pPr>
      <w:r>
        <w:rPr>
          <w:rFonts w:ascii="Times New Roman"/>
          <w:b w:val="false"/>
          <w:i w:val="false"/>
          <w:color w:val="000000"/>
          <w:sz w:val="28"/>
        </w:rPr>
        <w:t>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Ұлы Отан соғысы кезеңінде қызмет өткерген әскери қызметшілерге, сондай-ақ бұрынғы КСР Одағы ішкі істер және мемлекеттік қауіпсіздік органдарының басшы және қатардағы құрамының адамдарына - 100 000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кірген әскери бөлімдерде, штабтарда, мекемелерде штаттық лауазымдар атқарған не сол кезеңдерде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болған Кеңес Армиясының, Әскери-Теңіз Флотының, бұрынғы КСР Одағының ішкі істер және мемлекеттік қауіпсіздік әскерлері мен органдарының ерікті жалдамалы құрамының адамдарына - 100 000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- 100 000 (жүз мың) теңге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- 100 000 (жүз мың) теңге мөлшерінде;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- 100 000 (жүз мың) теңге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кәсіпорындарында, мекемелері мен ұйымдарында жұмыс істеген және "Ленинградты қорғағаны үшін" медалімен немесе "Қоршаудағы Ленинград тұрғыны" белгісімен наградталған азаматтарға - 60 000 (алпыс мың) теңге мөлшерінде;</w:t>
      </w:r>
    </w:p>
    <w:p>
      <w:pPr>
        <w:spacing w:after="0"/>
        <w:ind w:left="0"/>
        <w:jc w:val="both"/>
      </w:pPr>
      <w:r>
        <w:rPr>
          <w:rFonts w:ascii="Times New Roman"/>
          <w:b w:val="false"/>
          <w:i w:val="false"/>
          <w:color w:val="000000"/>
          <w:sz w:val="28"/>
        </w:rPr>
        <w:t>
      екінші дүниежүзілік соғыс кезеңінде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1 000 000 (бір миллион) теңге мөлшерінде;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- 150 000 (жүз елу мың) теңге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- 100 000 (жүз мың) теңге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- 60 000 (алпыс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- 150 000 (жүз елу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- 100 000 (жүз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- 50 000 (елу мың) теңге мөлшерінде;</w:t>
      </w:r>
    </w:p>
    <w:p>
      <w:pPr>
        <w:spacing w:after="0"/>
        <w:ind w:left="0"/>
        <w:jc w:val="both"/>
      </w:pPr>
      <w:r>
        <w:rPr>
          <w:rFonts w:ascii="Times New Roman"/>
          <w:b w:val="false"/>
          <w:i w:val="false"/>
          <w:color w:val="000000"/>
          <w:sz w:val="28"/>
        </w:rPr>
        <w:t xml:space="preserve">
      бұрынғы КСР Одағын қорғау, әскери қызметтің өзге де міндеттерін (қызметтік міндеттерді) атқару кезінде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қызметшілердің, партизандардың, астыртын әрекет етушілердің, Қазақстан Республикасының "Ардагерлер туралы"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- 100 000 (жүз мың) теңге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- 30 000 (отыз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- 100 000 (жүз мың) теңге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- 100 000 (жүз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 жұмыста мертігу және басқа да себептер (құқыққа қарсы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- 60 000 (алпыс мың) теңге мөлшерінде;</w:t>
      </w:r>
    </w:p>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 (жүз елу мың) теңге мөлшерінде.</w:t>
      </w:r>
    </w:p>
    <w:p>
      <w:pPr>
        <w:spacing w:after="0"/>
        <w:ind w:left="0"/>
        <w:jc w:val="both"/>
      </w:pPr>
      <w:r>
        <w:rPr>
          <w:rFonts w:ascii="Times New Roman"/>
          <w:b w:val="false"/>
          <w:i w:val="false"/>
          <w:color w:val="000000"/>
          <w:sz w:val="28"/>
        </w:rPr>
        <w:t>
       4) 25 қазан – Республика күні:</w:t>
      </w:r>
    </w:p>
    <w:p>
      <w:pPr>
        <w:spacing w:after="0"/>
        <w:ind w:left="0"/>
        <w:jc w:val="both"/>
      </w:pPr>
      <w:r>
        <w:rPr>
          <w:rFonts w:ascii="Times New Roman"/>
          <w:b w:val="false"/>
          <w:i w:val="false"/>
          <w:color w:val="000000"/>
          <w:sz w:val="28"/>
        </w:rPr>
        <w:t>
      жеті жасқа дейiнгi мүгедектігі бар балаларды, жетіден он сегіз жасқа дейiнгi бiрiншi, екiнші, үшiншi топтағы мүгедектігі бар балаларды қоспағанда, барлық топтағы мүгедектігі бар адамдарға – 20 (жиырма) айлық есептік көрсеткіш мөлшерінде.</w:t>
      </w:r>
    </w:p>
    <w:p>
      <w:pPr>
        <w:spacing w:after="0"/>
        <w:ind w:left="0"/>
        <w:jc w:val="both"/>
      </w:pPr>
      <w:r>
        <w:rPr>
          <w:rFonts w:ascii="Times New Roman"/>
          <w:b w:val="false"/>
          <w:i w:val="false"/>
          <w:color w:val="000000"/>
          <w:sz w:val="28"/>
        </w:rPr>
        <w:t>
      5) 16 желтоқсан – Тәуелсіздік күні:</w:t>
      </w:r>
    </w:p>
    <w:p>
      <w:pPr>
        <w:spacing w:after="0"/>
        <w:ind w:left="0"/>
        <w:jc w:val="both"/>
      </w:pPr>
      <w:r>
        <w:rPr>
          <w:rFonts w:ascii="Times New Roman"/>
          <w:b w:val="false"/>
          <w:i w:val="false"/>
          <w:color w:val="000000"/>
          <w:sz w:val="28"/>
        </w:rPr>
        <w:t xml:space="preserve">
      Қазақстандағы 1986 жылғы 17-18 желтоқсан оқиғасына қатысып, Қазақстан Республикасының 1993 жылғы 14 сәуірдегі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тәртіпке сәйкес ақталған тұлғаларға – 200 000 (екі жүз мың) теңге мөлшерінде.</w:t>
      </w:r>
    </w:p>
    <w:bookmarkStart w:name="z15" w:id="12"/>
    <w:p>
      <w:pPr>
        <w:spacing w:after="0"/>
        <w:ind w:left="0"/>
        <w:jc w:val="both"/>
      </w:pPr>
      <w:r>
        <w:rPr>
          <w:rFonts w:ascii="Times New Roman"/>
          <w:b w:val="false"/>
          <w:i w:val="false"/>
          <w:color w:val="000000"/>
          <w:sz w:val="28"/>
        </w:rPr>
        <w:t>
      6. Өмірлік қиын жағдай туындауына байланысты ақшалай көмек түріндегі әлеуметтік көмек келесі санаттағы азаматтарға көрсетіледі:</w:t>
      </w:r>
    </w:p>
    <w:bookmarkEnd w:id="12"/>
    <w:p>
      <w:pPr>
        <w:spacing w:after="0"/>
        <w:ind w:left="0"/>
        <w:jc w:val="both"/>
      </w:pPr>
      <w:r>
        <w:rPr>
          <w:rFonts w:ascii="Times New Roman"/>
          <w:b w:val="false"/>
          <w:i w:val="false"/>
          <w:color w:val="000000"/>
          <w:sz w:val="28"/>
        </w:rPr>
        <w:t xml:space="preserve">
      1) азаматтарға (отбасыларға) дүлей зілзала немесе өрт салдарынан мүлкіне зиян келгенде әлеуметтік көмек зиян тиген мүлік орналасқан жер бойынша меншік иесінің тіркелген жеріне қарамастан бір рет осы жағдай туындаған сәттен бастап алты ай ішінде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3) тармақшаларында көрсетілген құжаттарды қоса бере отырып, өтініш негізінде жан басына шаққандағы орташа кірісі есепке алынбай - 500 (бес жүз) айлық есептік көрсеткішке дейінгі мөлшерінде;</w:t>
      </w:r>
    </w:p>
    <w:p>
      <w:pPr>
        <w:spacing w:after="0"/>
        <w:ind w:left="0"/>
        <w:jc w:val="both"/>
      </w:pPr>
      <w:r>
        <w:rPr>
          <w:rFonts w:ascii="Times New Roman"/>
          <w:b w:val="false"/>
          <w:i w:val="false"/>
          <w:color w:val="000000"/>
          <w:sz w:val="28"/>
        </w:rPr>
        <w:t xml:space="preserve">
      2) қатерлі ісіктер бойынша денсаулық сақтау ұйымдарда диспансерлік есепте тұрған адамдарға және қатерлі ісіктермен байланысты аурулары бар балалардың ата-анасының біреуіне немесе өзге де заңды өкілдеріне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3) тармақшаларында көрсетілген құжаттарға қоса бере отырып, өтініш негізінде жан басына шаққандағы орташа кірісі есепке алынбай, адамның материалдық-тұрмыстық жағдайын зерделемей бір рет – 15 (он бес) айлық есептік көрсеткіш мөлшерінде;</w:t>
      </w:r>
    </w:p>
    <w:p>
      <w:pPr>
        <w:spacing w:after="0"/>
        <w:ind w:left="0"/>
        <w:jc w:val="both"/>
      </w:pPr>
      <w:r>
        <w:rPr>
          <w:rFonts w:ascii="Times New Roman"/>
          <w:b w:val="false"/>
          <w:i w:val="false"/>
          <w:color w:val="000000"/>
          <w:sz w:val="28"/>
        </w:rPr>
        <w:t>
      3) туберкулездің әртүрлі түрімен ауыратын науқастарға емдеу мекемесінің ұсынатын тізіміне сәйкес, амбулаториялық ем алу кезеңіне әлеуметтік көмек жан басына шаққандағы орташа кірісі есепке алынбай, ай сайын 10 (он) айлық есептік көрсеткіш мөлшерінде;</w:t>
      </w:r>
    </w:p>
    <w:p>
      <w:pPr>
        <w:spacing w:after="0"/>
        <w:ind w:left="0"/>
        <w:jc w:val="both"/>
      </w:pPr>
      <w:r>
        <w:rPr>
          <w:rFonts w:ascii="Times New Roman"/>
          <w:b w:val="false"/>
          <w:i w:val="false"/>
          <w:color w:val="000000"/>
          <w:sz w:val="28"/>
        </w:rPr>
        <w:t>
      4) денсаулық сақтау ұйымдарының ұсынатын тізіміне сәйкес, адамның иммунитет тапшылығы вирусын жұқтырып алған балалардың ата-анасының біреуіне немесе өзге де заңды өкілдеріне әлеуметтік көмек жан басына шаққандағы орташа кірісі есепке алынбай, ай сайын Қазақстан Республикасы бойынша 2 (екі) ең төменгі күнкөріс деңгейі мөлшерінде;</w:t>
      </w:r>
    </w:p>
    <w:p>
      <w:pPr>
        <w:spacing w:after="0"/>
        <w:ind w:left="0"/>
        <w:jc w:val="both"/>
      </w:pPr>
      <w:r>
        <w:rPr>
          <w:rFonts w:ascii="Times New Roman"/>
          <w:b w:val="false"/>
          <w:i w:val="false"/>
          <w:color w:val="000000"/>
          <w:sz w:val="28"/>
        </w:rPr>
        <w:t xml:space="preserve">
      5) жан басына шаққандағы орташа кірісі ең төменгі күнкөріс деңгейінен аспайтын азаматтарға (отбасыларға)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1),3) тармақшаларында көрсетілген құжатты қоса бере отырып, өтініш негізінде әлеуметтік көмек бір рет - 25 (жиырма бес) айлық есептік көрсеткішке дейінгі мөлшерінде.</w:t>
      </w:r>
    </w:p>
    <w:bookmarkStart w:name="z16" w:id="13"/>
    <w:p>
      <w:pPr>
        <w:spacing w:after="0"/>
        <w:ind w:left="0"/>
        <w:jc w:val="both"/>
      </w:pPr>
      <w:r>
        <w:rPr>
          <w:rFonts w:ascii="Times New Roman"/>
          <w:b w:val="false"/>
          <w:i w:val="false"/>
          <w:color w:val="000000"/>
          <w:sz w:val="28"/>
        </w:rPr>
        <w:t>
      7. Тұрақты тіркеуде тұратын азаматтардың жекелеген санаттарына ақшалай көмек түріндегі әлеуметтік көмек бір рет және (немесе) мерзімді (ай сайын) келесі санаттағы азаматтарға көрсетіледі:</w:t>
      </w:r>
    </w:p>
    <w:bookmarkEnd w:id="13"/>
    <w:p>
      <w:pPr>
        <w:spacing w:after="0"/>
        <w:ind w:left="0"/>
        <w:jc w:val="both"/>
      </w:pPr>
      <w:r>
        <w:rPr>
          <w:rFonts w:ascii="Times New Roman"/>
          <w:b w:val="false"/>
          <w:i w:val="false"/>
          <w:color w:val="000000"/>
          <w:sz w:val="28"/>
        </w:rPr>
        <w:t xml:space="preserve">
      1) табысы есепке алынбай, ақшалай көмек түріндегі әлеуметтік көмек бас бостандығынан айыру орындарынан босатылған, пробация қызметінің есебінде тұрған адамдарға Үлгілік қағиданың </w:t>
      </w:r>
      <w:r>
        <w:rPr>
          <w:rFonts w:ascii="Times New Roman"/>
          <w:b w:val="false"/>
          <w:i w:val="false"/>
          <w:color w:val="000000"/>
          <w:sz w:val="28"/>
        </w:rPr>
        <w:t>12 тармағының</w:t>
      </w:r>
      <w:r>
        <w:rPr>
          <w:rFonts w:ascii="Times New Roman"/>
          <w:b w:val="false"/>
          <w:i w:val="false"/>
          <w:color w:val="000000"/>
          <w:sz w:val="28"/>
        </w:rPr>
        <w:t xml:space="preserve"> 1), 2) тармақшаларында көрсетілген құжатты қоса бере отырып, өтініш негізінде жан басына шаққандағы орташа кірісі есепке алынбай бір рет - 15 (он бес) айлық есептік көрсеткіш мөлшерінде;</w:t>
      </w:r>
    </w:p>
    <w:p>
      <w:pPr>
        <w:spacing w:after="0"/>
        <w:ind w:left="0"/>
        <w:jc w:val="both"/>
      </w:pPr>
      <w:r>
        <w:rPr>
          <w:rFonts w:ascii="Times New Roman"/>
          <w:b w:val="false"/>
          <w:i w:val="false"/>
          <w:color w:val="000000"/>
          <w:sz w:val="28"/>
        </w:rPr>
        <w:t xml:space="preserve">
      2) санаторий-курорттық емдеуге әлеуметтік көмек бірінші топтағы мүгедектігі бар адамдарды санаториялық-курорттық емдеуді ұсынатын ұйымда болған кезінде алып жүретін адамдарға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2) тармақшаларында көрсетілген құжаттарға қоса санаторий-курорттық ем алғандығын дәлелдейтін құжаттарын (қызмет көрсету туралы акті, түбіртек) ұсына отырып, өтініші негізінде жан басына шаққандағы орташа кірісі есепке алынбай бір рет әлеуметтік көмек - 55 (елу бес) айлық есептік көрсеткіштен аспайтын мөлшерінде;</w:t>
      </w:r>
    </w:p>
    <w:p>
      <w:pPr>
        <w:spacing w:after="0"/>
        <w:ind w:left="0"/>
        <w:jc w:val="both"/>
      </w:pPr>
      <w:r>
        <w:rPr>
          <w:rFonts w:ascii="Times New Roman"/>
          <w:b w:val="false"/>
          <w:i w:val="false"/>
          <w:color w:val="000000"/>
          <w:sz w:val="28"/>
        </w:rPr>
        <w:t>
      3) табысы есепке алынбай, ай сайынғы әлеуметтік көмек келесі санаттағы азаматтарға көрсетіледі:</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оқу жиындарына шақырылған және Ауғанстанға ұрыс қимылдары жүріп жатқан кезеңде жіберілген әскери міндеттілерге,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- 35 000 (отыз бес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- 30 000 (отыз мың) теңге мөлшерінде;</w:t>
      </w:r>
    </w:p>
    <w:p>
      <w:pPr>
        <w:spacing w:after="0"/>
        <w:ind w:left="0"/>
        <w:jc w:val="both"/>
      </w:pPr>
      <w:r>
        <w:rPr>
          <w:rFonts w:ascii="Times New Roman"/>
          <w:b w:val="false"/>
          <w:i w:val="false"/>
          <w:color w:val="000000"/>
          <w:sz w:val="28"/>
        </w:rPr>
        <w:t xml:space="preserve">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- 15 000 (он бес мың) теңге мөлшерінде; </w:t>
      </w:r>
    </w:p>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- 10 000 (он мың) теңге мөлшерінде.</w:t>
      </w:r>
    </w:p>
    <w:bookmarkStart w:name="z17" w:id="14"/>
    <w:p>
      <w:pPr>
        <w:spacing w:after="0"/>
        <w:ind w:left="0"/>
        <w:jc w:val="both"/>
      </w:pPr>
      <w:r>
        <w:rPr>
          <w:rFonts w:ascii="Times New Roman"/>
          <w:b w:val="false"/>
          <w:i w:val="false"/>
          <w:color w:val="000000"/>
          <w:sz w:val="28"/>
        </w:rPr>
        <w:t>
      8. Әрбір жекелеген жағдайда көрсетілетін әлеуметтік көмек мөлшерін арнайы комиссия айқындайды және оны әлеуметтік көмек көрсету қажеттілігі туралы қорытындыда көрсетеді.</w:t>
      </w:r>
    </w:p>
    <w:bookmarkEnd w:id="14"/>
    <w:bookmarkStart w:name="z18" w:id="15"/>
    <w:p>
      <w:pPr>
        <w:spacing w:after="0"/>
        <w:ind w:left="0"/>
        <w:jc w:val="both"/>
      </w:pPr>
      <w:r>
        <w:rPr>
          <w:rFonts w:ascii="Times New Roman"/>
          <w:b w:val="false"/>
          <w:i w:val="false"/>
          <w:color w:val="000000"/>
          <w:sz w:val="28"/>
        </w:rPr>
        <w:t>
      9. Әлеуметтік көмекті көрсету тәртібі, көрсетілетін әлеуметтік көмекті тоқтату және бас тарту үшін негіздер Үлгілік қағидаларға сәйкес айқындалады.</w:t>
      </w:r>
    </w:p>
    <w:bookmarkEnd w:id="15"/>
    <w:bookmarkStart w:name="z19" w:id="16"/>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16"/>
    <w:p>
      <w:pPr>
        <w:spacing w:after="0"/>
        <w:ind w:left="0"/>
        <w:jc w:val="both"/>
      </w:pPr>
      <w:r>
        <w:rPr>
          <w:rFonts w:ascii="Times New Roman"/>
          <w:b w:val="false"/>
          <w:i w:val="false"/>
          <w:color w:val="000000"/>
          <w:sz w:val="28"/>
        </w:rPr>
        <w:t xml:space="preserve">
      Әлеуметтік көмекті алушылардың санаттарын жергілікті атқарушы орган айқындайды. </w:t>
      </w:r>
    </w:p>
    <w:p>
      <w:pPr>
        <w:spacing w:after="0"/>
        <w:ind w:left="0"/>
        <w:jc w:val="both"/>
      </w:pPr>
      <w:r>
        <w:rPr>
          <w:rFonts w:ascii="Times New Roman"/>
          <w:b w:val="false"/>
          <w:i w:val="false"/>
          <w:color w:val="000000"/>
          <w:sz w:val="28"/>
        </w:rPr>
        <w:t xml:space="preserve">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 </w:t>
      </w:r>
    </w:p>
    <w:bookmarkStart w:name="z20" w:id="17"/>
    <w:p>
      <w:pPr>
        <w:spacing w:after="0"/>
        <w:ind w:left="0"/>
        <w:jc w:val="both"/>
      </w:pPr>
      <w:r>
        <w:rPr>
          <w:rFonts w:ascii="Times New Roman"/>
          <w:b w:val="false"/>
          <w:i w:val="false"/>
          <w:color w:val="000000"/>
          <w:sz w:val="28"/>
        </w:rPr>
        <w:t>
      11. Әлеуметтік көмек көрсетуге жұмсалатын шығыстарды қаржыландыру Жылыой ауданы бюджетінде ағымдағы қаржы жылына көзделген қаражат шегінде жүзеге асырылады.</w:t>
      </w:r>
    </w:p>
    <w:bookmarkEnd w:id="17"/>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дөңгелектенеді.</w:t>
      </w:r>
    </w:p>
    <w:bookmarkStart w:name="z21" w:id="18"/>
    <w:p>
      <w:pPr>
        <w:spacing w:after="0"/>
        <w:ind w:left="0"/>
        <w:jc w:val="both"/>
      </w:pPr>
      <w:r>
        <w:rPr>
          <w:rFonts w:ascii="Times New Roman"/>
          <w:b w:val="false"/>
          <w:i w:val="false"/>
          <w:color w:val="000000"/>
          <w:sz w:val="28"/>
        </w:rPr>
        <w:t>
      12.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8"/>
    <w:bookmarkStart w:name="z22" w:id="19"/>
    <w:p>
      <w:pPr>
        <w:spacing w:after="0"/>
        <w:ind w:left="0"/>
        <w:jc w:val="both"/>
      </w:pPr>
      <w:r>
        <w:rPr>
          <w:rFonts w:ascii="Times New Roman"/>
          <w:b w:val="false"/>
          <w:i w:val="false"/>
          <w:color w:val="000000"/>
          <w:sz w:val="28"/>
        </w:rPr>
        <w:t>
      13.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9"/>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Start w:name="z23" w:id="20"/>
    <w:p>
      <w:pPr>
        <w:spacing w:after="0"/>
        <w:ind w:left="0"/>
        <w:jc w:val="both"/>
      </w:pPr>
      <w:r>
        <w:rPr>
          <w:rFonts w:ascii="Times New Roman"/>
          <w:b w:val="false"/>
          <w:i w:val="false"/>
          <w:color w:val="000000"/>
          <w:sz w:val="28"/>
        </w:rPr>
        <w:t>
      14.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20"/>
    <w:bookmarkStart w:name="z24" w:id="21"/>
    <w:p>
      <w:pPr>
        <w:spacing w:after="0"/>
        <w:ind w:left="0"/>
        <w:jc w:val="both"/>
      </w:pPr>
      <w:r>
        <w:rPr>
          <w:rFonts w:ascii="Times New Roman"/>
          <w:b w:val="false"/>
          <w:i w:val="false"/>
          <w:color w:val="000000"/>
          <w:sz w:val="28"/>
        </w:rPr>
        <w:t>
      15. Әлеуметтік көмек көрсету жөніндегі уәкілетті орган қабылдаған әлеуметтік көмек көрсету туралы шешім негізінде мемлекеттік корпорация:</w:t>
      </w:r>
    </w:p>
    <w:bookmarkEnd w:id="21"/>
    <w:p>
      <w:pPr>
        <w:spacing w:after="0"/>
        <w:ind w:left="0"/>
        <w:jc w:val="both"/>
      </w:pPr>
      <w:r>
        <w:rPr>
          <w:rFonts w:ascii="Times New Roman"/>
          <w:b w:val="false"/>
          <w:i w:val="false"/>
          <w:color w:val="000000"/>
          <w:sz w:val="28"/>
        </w:rPr>
        <w:t>
      біржолғы төлемдер бойынша күн сайын;</w:t>
      </w:r>
    </w:p>
    <w:p>
      <w:pPr>
        <w:spacing w:after="0"/>
        <w:ind w:left="0"/>
        <w:jc w:val="both"/>
      </w:pPr>
      <w:r>
        <w:rPr>
          <w:rFonts w:ascii="Times New Roman"/>
          <w:b w:val="false"/>
          <w:i w:val="false"/>
          <w:color w:val="000000"/>
          <w:sz w:val="28"/>
        </w:rPr>
        <w:t xml:space="preserve">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 </w:t>
      </w:r>
    </w:p>
    <w:bookmarkStart w:name="z25" w:id="22"/>
    <w:p>
      <w:pPr>
        <w:spacing w:after="0"/>
        <w:ind w:left="0"/>
        <w:jc w:val="both"/>
      </w:pPr>
      <w:r>
        <w:rPr>
          <w:rFonts w:ascii="Times New Roman"/>
          <w:b w:val="false"/>
          <w:i w:val="false"/>
          <w:color w:val="000000"/>
          <w:sz w:val="28"/>
        </w:rPr>
        <w:t>
      16.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22"/>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Start w:name="z26" w:id="23"/>
    <w:p>
      <w:pPr>
        <w:spacing w:after="0"/>
        <w:ind w:left="0"/>
        <w:jc w:val="both"/>
      </w:pPr>
      <w:r>
        <w:rPr>
          <w:rFonts w:ascii="Times New Roman"/>
          <w:b w:val="false"/>
          <w:i w:val="false"/>
          <w:color w:val="000000"/>
          <w:sz w:val="28"/>
        </w:rPr>
        <w:t>
      17.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23"/>
    <w:bookmarkStart w:name="z27" w:id="24"/>
    <w:p>
      <w:pPr>
        <w:spacing w:after="0"/>
        <w:ind w:left="0"/>
        <w:jc w:val="both"/>
      </w:pPr>
      <w:r>
        <w:rPr>
          <w:rFonts w:ascii="Times New Roman"/>
          <w:b w:val="false"/>
          <w:i w:val="false"/>
          <w:color w:val="000000"/>
          <w:sz w:val="28"/>
        </w:rPr>
        <w:t>
      18.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24"/>
    <w:bookmarkStart w:name="z28" w:id="25"/>
    <w:p>
      <w:pPr>
        <w:spacing w:after="0"/>
        <w:ind w:left="0"/>
        <w:jc w:val="both"/>
      </w:pPr>
      <w:r>
        <w:rPr>
          <w:rFonts w:ascii="Times New Roman"/>
          <w:b w:val="false"/>
          <w:i w:val="false"/>
          <w:color w:val="000000"/>
          <w:sz w:val="28"/>
        </w:rPr>
        <w:t>
      19.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25"/>
    <w:bookmarkStart w:name="z29" w:id="26"/>
    <w:p>
      <w:pPr>
        <w:spacing w:after="0"/>
        <w:ind w:left="0"/>
        <w:jc w:val="both"/>
      </w:pPr>
      <w:r>
        <w:rPr>
          <w:rFonts w:ascii="Times New Roman"/>
          <w:b w:val="false"/>
          <w:i w:val="false"/>
          <w:color w:val="000000"/>
          <w:sz w:val="28"/>
        </w:rPr>
        <w:t>
      20.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26"/>
    <w:bookmarkStart w:name="z30" w:id="27"/>
    <w:p>
      <w:pPr>
        <w:spacing w:after="0"/>
        <w:ind w:left="0"/>
        <w:jc w:val="left"/>
      </w:pPr>
      <w:r>
        <w:rPr>
          <w:rFonts w:ascii="Times New Roman"/>
          <w:b/>
          <w:i w:val="false"/>
          <w:color w:val="000000"/>
        </w:rPr>
        <w:t xml:space="preserve"> 3-тарау. Қорытынды ереже</w:t>
      </w:r>
    </w:p>
    <w:bookmarkEnd w:id="27"/>
    <w:bookmarkStart w:name="z31" w:id="28"/>
    <w:p>
      <w:pPr>
        <w:spacing w:after="0"/>
        <w:ind w:left="0"/>
        <w:jc w:val="both"/>
      </w:pPr>
      <w:r>
        <w:rPr>
          <w:rFonts w:ascii="Times New Roman"/>
          <w:b w:val="false"/>
          <w:i w:val="false"/>
          <w:color w:val="000000"/>
          <w:sz w:val="28"/>
        </w:rPr>
        <w:t xml:space="preserve">
      21. Әлеуметтiк көмек көрсету мониторингi мен есепке алуды уәкiлеттi орган "Е-Собес" автоматтандырылған ақпараттық жүйесiнiң дерекқорын пайдалана отырып жүргiзедi. </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