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b1c8" w14:textId="9feb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әкімдігінің 2019 жылғы 18 шілдедегі № 1514 "Атырау қаласы кәсіпкерлік және ауыл шаруашылығы бөлімі" мемлекеттік мекемесінің ережесін және құрылымын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Атырау қаласы әкімдігінің 2026 жылғы 26 ақпандағы № 352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26-бабын</w:t>
      </w:r>
      <w:r>
        <w:rPr>
          <w:rFonts w:ascii="Times New Roman"/>
          <w:b w:val="false"/>
          <w:i w:val="false"/>
          <w:color w:val="000000"/>
          <w:sz w:val="28"/>
        </w:rPr>
        <w:t xml:space="preserve"> басшылыққа алып, Атырау қаласының әкімдігі ҚАУЛЫ ЕТЕДІ:</w:t>
      </w:r>
    </w:p>
    <w:bookmarkEnd w:id="0"/>
    <w:bookmarkStart w:name="z3" w:id="1"/>
    <w:p>
      <w:pPr>
        <w:spacing w:after="0"/>
        <w:ind w:left="0"/>
        <w:jc w:val="both"/>
      </w:pPr>
      <w:r>
        <w:rPr>
          <w:rFonts w:ascii="Times New Roman"/>
          <w:b w:val="false"/>
          <w:i w:val="false"/>
          <w:color w:val="000000"/>
          <w:sz w:val="28"/>
        </w:rPr>
        <w:t>
      1. Атырау қалалық әкімдігінің 2019 жылғы 18 шілдедегі № 1514 "Атырау қаласы кәсіпкерлік және ауыл шаруашылығы бөлімі" мемлекеттік мекемесінің ережесін және құрылымын бекіту туралы" қаулысына келесі өзгеріс енгізілсін:</w:t>
      </w:r>
    </w:p>
    <w:bookmarkEnd w:id="1"/>
    <w:bookmarkStart w:name="z4" w:id="2"/>
    <w:p>
      <w:pPr>
        <w:spacing w:after="0"/>
        <w:ind w:left="0"/>
        <w:jc w:val="both"/>
      </w:pPr>
      <w:r>
        <w:rPr>
          <w:rFonts w:ascii="Times New Roman"/>
          <w:b w:val="false"/>
          <w:i w:val="false"/>
          <w:color w:val="000000"/>
          <w:sz w:val="28"/>
        </w:rPr>
        <w:t>
      қосымшада:</w:t>
      </w:r>
    </w:p>
    <w:bookmarkEnd w:id="2"/>
    <w:p>
      <w:pPr>
        <w:spacing w:after="0"/>
        <w:ind w:left="0"/>
        <w:jc w:val="both"/>
      </w:pPr>
      <w:r>
        <w:rPr>
          <w:rFonts w:ascii="Times New Roman"/>
          <w:b w:val="false"/>
          <w:i w:val="false"/>
          <w:color w:val="000000"/>
          <w:sz w:val="28"/>
        </w:rPr>
        <w:t xml:space="preserve">
      көрсетілген қаулымен бекітілген "Атырау қаласы кәсіпкерлік және ауыл шаруашылығы бөлімі"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5" w:id="3"/>
    <w:p>
      <w:pPr>
        <w:spacing w:after="0"/>
        <w:ind w:left="0"/>
        <w:jc w:val="both"/>
      </w:pPr>
      <w:r>
        <w:rPr>
          <w:rFonts w:ascii="Times New Roman"/>
          <w:b w:val="false"/>
          <w:i w:val="false"/>
          <w:color w:val="000000"/>
          <w:sz w:val="28"/>
        </w:rPr>
        <w:t>
      2. "Атырау қаласы кәсіпкерлік және ауыл шаруашылығы бөлімі" мемлекеттік мекемесі осы қаулыдан туындайтын шараларды қабылдасын.</w:t>
      </w:r>
    </w:p>
    <w:bookmarkEnd w:id="3"/>
    <w:bookmarkStart w:name="z6" w:id="4"/>
    <w:p>
      <w:pPr>
        <w:spacing w:after="0"/>
        <w:ind w:left="0"/>
        <w:jc w:val="both"/>
      </w:pPr>
      <w:r>
        <w:rPr>
          <w:rFonts w:ascii="Times New Roman"/>
          <w:b w:val="false"/>
          <w:i w:val="false"/>
          <w:color w:val="000000"/>
          <w:sz w:val="28"/>
        </w:rPr>
        <w:t>
      3. Осы қаулының орындалуын бақылау Атырау қаласы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қаласы әкімдігінің </w:t>
            </w:r>
            <w:r>
              <w:br/>
            </w:r>
            <w:r>
              <w:rPr>
                <w:rFonts w:ascii="Times New Roman"/>
                <w:b w:val="false"/>
                <w:i w:val="false"/>
                <w:color w:val="000000"/>
                <w:sz w:val="20"/>
              </w:rPr>
              <w:t xml:space="preserve">2026 жылғы ____ __________ </w:t>
            </w:r>
            <w:r>
              <w:br/>
            </w:r>
            <w:r>
              <w:rPr>
                <w:rFonts w:ascii="Times New Roman"/>
                <w:b w:val="false"/>
                <w:i w:val="false"/>
                <w:color w:val="000000"/>
                <w:sz w:val="20"/>
              </w:rPr>
              <w:t>№_____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қаласы әкімдігінің </w:t>
            </w:r>
            <w:r>
              <w:br/>
            </w:r>
            <w:r>
              <w:rPr>
                <w:rFonts w:ascii="Times New Roman"/>
                <w:b w:val="false"/>
                <w:i w:val="false"/>
                <w:color w:val="000000"/>
                <w:sz w:val="20"/>
              </w:rPr>
              <w:t xml:space="preserve">2026 жылғы ____ __________ </w:t>
            </w:r>
            <w:r>
              <w:br/>
            </w:r>
            <w:r>
              <w:rPr>
                <w:rFonts w:ascii="Times New Roman"/>
                <w:b w:val="false"/>
                <w:i w:val="false"/>
                <w:color w:val="000000"/>
                <w:sz w:val="20"/>
              </w:rPr>
              <w:t>№_____қаулысымен бекітілген</w:t>
            </w:r>
          </w:p>
        </w:tc>
      </w:tr>
    </w:tbl>
    <w:bookmarkStart w:name="z9" w:id="6"/>
    <w:p>
      <w:pPr>
        <w:spacing w:after="0"/>
        <w:ind w:left="0"/>
        <w:jc w:val="left"/>
      </w:pPr>
      <w:r>
        <w:rPr>
          <w:rFonts w:ascii="Times New Roman"/>
          <w:b/>
          <w:i w:val="false"/>
          <w:color w:val="000000"/>
        </w:rPr>
        <w:t xml:space="preserve"> "Атырау қаласы кәсіпкерлік және ауыл шаруашылығы бөлімі" мемлекеттік мекемесінің </w:t>
      </w:r>
      <w:r>
        <w:br/>
      </w:r>
      <w:r>
        <w:rPr>
          <w:rFonts w:ascii="Times New Roman"/>
          <w:b/>
          <w:i w:val="false"/>
          <w:color w:val="000000"/>
        </w:rPr>
        <w:t>ЕРЕЖЕСІ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"Атырау қаласы кәсіпкерлік және ауыл шаруашылығы бөлімі" мемлекеттік мекемесі (бұдан әрі – Бөлім) – Қазақстан Республикасының Атырау қаласы аумағында кәсіпкерлік, туризм және ауыл шаруашылығы салаларында басшылықты жүзеге асыратын Қазақстан Республикасының мемлекеттік органы болып табылады.</w:t>
      </w:r>
    </w:p>
    <w:bookmarkEnd w:id="8"/>
    <w:bookmarkStart w:name="z13" w:id="9"/>
    <w:p>
      <w:pPr>
        <w:spacing w:after="0"/>
        <w:ind w:left="0"/>
        <w:jc w:val="both"/>
      </w:pPr>
      <w:r>
        <w:rPr>
          <w:rFonts w:ascii="Times New Roman"/>
          <w:b w:val="false"/>
          <w:i w:val="false"/>
          <w:color w:val="000000"/>
          <w:sz w:val="28"/>
        </w:rPr>
        <w:t>
      2. Бөлімге "Сарайшық Атырау" ЖШС және "Атырау қаласы бизнес-туризм орталығы" КММ ведомстволық мекемелері жатады.</w:t>
      </w:r>
    </w:p>
    <w:bookmarkEnd w:id="9"/>
    <w:bookmarkStart w:name="z14" w:id="10"/>
    <w:p>
      <w:pPr>
        <w:spacing w:after="0"/>
        <w:ind w:left="0"/>
        <w:jc w:val="both"/>
      </w:pPr>
      <w:r>
        <w:rPr>
          <w:rFonts w:ascii="Times New Roman"/>
          <w:b w:val="false"/>
          <w:i w:val="false"/>
          <w:color w:val="000000"/>
          <w:sz w:val="28"/>
        </w:rPr>
        <w:t>
      3. Бөлім өз қызметiн Қазақстан Республикасының Конституциясы мен заңдарына, Қазақстан Республикасы Президентiнiң, Қазақстан Республикасы Үкiметiнiң актілеріне, өзге де нормативтiк құқықтық актілерге, сондай-ақ осы Ережеге сәйкес жүзеге acырады.</w:t>
      </w:r>
    </w:p>
    <w:bookmarkEnd w:id="10"/>
    <w:bookmarkStart w:name="z15" w:id="11"/>
    <w:p>
      <w:pPr>
        <w:spacing w:after="0"/>
        <w:ind w:left="0"/>
        <w:jc w:val="both"/>
      </w:pPr>
      <w:r>
        <w:rPr>
          <w:rFonts w:ascii="Times New Roman"/>
          <w:b w:val="false"/>
          <w:i w:val="false"/>
          <w:color w:val="000000"/>
          <w:sz w:val="28"/>
        </w:rPr>
        <w:t>
      4. Бөлім мемлекеттік мекеме ұйымдыстырушылық-құқықтық нысандағы заңды тұлға болып табылады, мемлекеттiк тiлде өз атауы бар мөрi мен мөртаңбалары, белгiленген үлгідегі бланкiлерi, Қазақстан Республикасының заңнамасына сәйкес қазынашылық органдарында шоттары болады.</w:t>
      </w:r>
    </w:p>
    <w:bookmarkEnd w:id="11"/>
    <w:bookmarkStart w:name="z16" w:id="12"/>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2"/>
    <w:bookmarkStart w:name="z17" w:id="13"/>
    <w:p>
      <w:pPr>
        <w:spacing w:after="0"/>
        <w:ind w:left="0"/>
        <w:jc w:val="both"/>
      </w:pPr>
      <w:r>
        <w:rPr>
          <w:rFonts w:ascii="Times New Roman"/>
          <w:b w:val="false"/>
          <w:i w:val="false"/>
          <w:color w:val="000000"/>
          <w:sz w:val="28"/>
        </w:rPr>
        <w:t>
      6. Егер Бөлімге Қазақстан Республикасының Заңнамасына сәйкес осыған уәкілеттік берiлген болса, мемлекеттің атынан азаматтық-құқықтық қатынастардың тарапы болуға құқығы бар.</w:t>
      </w:r>
    </w:p>
    <w:bookmarkEnd w:id="13"/>
    <w:bookmarkStart w:name="z18" w:id="14"/>
    <w:p>
      <w:pPr>
        <w:spacing w:after="0"/>
        <w:ind w:left="0"/>
        <w:jc w:val="both"/>
      </w:pPr>
      <w:r>
        <w:rPr>
          <w:rFonts w:ascii="Times New Roman"/>
          <w:b w:val="false"/>
          <w:i w:val="false"/>
          <w:color w:val="000000"/>
          <w:sz w:val="28"/>
        </w:rPr>
        <w:t>
      7. Бөлім өз құзыретіне кіретін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19" w:id="15"/>
    <w:p>
      <w:pPr>
        <w:spacing w:after="0"/>
        <w:ind w:left="0"/>
        <w:jc w:val="both"/>
      </w:pPr>
      <w:r>
        <w:rPr>
          <w:rFonts w:ascii="Times New Roman"/>
          <w:b w:val="false"/>
          <w:i w:val="false"/>
          <w:color w:val="000000"/>
          <w:sz w:val="28"/>
        </w:rPr>
        <w:t>
      8. Бөлім құрылымы мен штат саны лимиті қолданыстағы заңнамаға сәйкес бекітіледі.</w:t>
      </w:r>
    </w:p>
    <w:bookmarkEnd w:id="15"/>
    <w:bookmarkStart w:name="z20" w:id="16"/>
    <w:p>
      <w:pPr>
        <w:spacing w:after="0"/>
        <w:ind w:left="0"/>
        <w:jc w:val="both"/>
      </w:pPr>
      <w:r>
        <w:rPr>
          <w:rFonts w:ascii="Times New Roman"/>
          <w:b w:val="false"/>
          <w:i w:val="false"/>
          <w:color w:val="000000"/>
          <w:sz w:val="28"/>
        </w:rPr>
        <w:t>
      9. Мекеменің атауы: "Атырау қаласы кәсіпкерлік және ауыл шаруашылығы бөлімі" мемлекеттік мекемесі.</w:t>
      </w:r>
    </w:p>
    <w:bookmarkEnd w:id="16"/>
    <w:bookmarkStart w:name="z21" w:id="17"/>
    <w:p>
      <w:pPr>
        <w:spacing w:after="0"/>
        <w:ind w:left="0"/>
        <w:jc w:val="both"/>
      </w:pPr>
      <w:r>
        <w:rPr>
          <w:rFonts w:ascii="Times New Roman"/>
          <w:b w:val="false"/>
          <w:i w:val="false"/>
          <w:color w:val="000000"/>
          <w:sz w:val="28"/>
        </w:rPr>
        <w:t>
      10. Бөлімнің заңды мекен-жайы: Қазақстан Республикасы, Атырау облысы, Атырау қаласы, Махамбет Өтемісұлы көшесі, құрылыс 72. Пошталық индексі – 060009.</w:t>
      </w:r>
    </w:p>
    <w:bookmarkEnd w:id="17"/>
    <w:bookmarkStart w:name="z22" w:id="18"/>
    <w:p>
      <w:pPr>
        <w:spacing w:after="0"/>
        <w:ind w:left="0"/>
        <w:jc w:val="both"/>
      </w:pPr>
      <w:r>
        <w:rPr>
          <w:rFonts w:ascii="Times New Roman"/>
          <w:b w:val="false"/>
          <w:i w:val="false"/>
          <w:color w:val="000000"/>
          <w:sz w:val="28"/>
        </w:rPr>
        <w:t>
      11. Мемлекеттік мекеменің құрылтайшысы – "Атырау қалалық әкімі аппараты" мемлекеттік мекемесі. Осы Ереже Бөлімнің құрылтай құжаты болып табылады.</w:t>
      </w:r>
    </w:p>
    <w:bookmarkEnd w:id="18"/>
    <w:bookmarkStart w:name="z23" w:id="19"/>
    <w:p>
      <w:pPr>
        <w:spacing w:after="0"/>
        <w:ind w:left="0"/>
        <w:jc w:val="both"/>
      </w:pPr>
      <w:r>
        <w:rPr>
          <w:rFonts w:ascii="Times New Roman"/>
          <w:b w:val="false"/>
          <w:i w:val="false"/>
          <w:color w:val="000000"/>
          <w:sz w:val="28"/>
        </w:rPr>
        <w:t>
      12. Бөлімнің қызметін қаржыландыру Қазақстан Республикасының заңнамасына сәйкес жергілікті бюджеттен жүзеге асырылады.</w:t>
      </w:r>
    </w:p>
    <w:bookmarkEnd w:id="19"/>
    <w:bookmarkStart w:name="z24" w:id="20"/>
    <w:p>
      <w:pPr>
        <w:spacing w:after="0"/>
        <w:ind w:left="0"/>
        <w:jc w:val="both"/>
      </w:pPr>
      <w:r>
        <w:rPr>
          <w:rFonts w:ascii="Times New Roman"/>
          <w:b w:val="false"/>
          <w:i w:val="false"/>
          <w:color w:val="000000"/>
          <w:sz w:val="28"/>
        </w:rPr>
        <w:t xml:space="preserve">
      13. Бөлімге кәсiпкерлiк субъектілерiмен Бөлім функциялары болып табылатын міндеттерді орындау тұрғысында шарттық қатынастарға түсуге тыйым салынады. </w:t>
      </w:r>
    </w:p>
    <w:bookmarkEnd w:id="20"/>
    <w:p>
      <w:pPr>
        <w:spacing w:after="0"/>
        <w:ind w:left="0"/>
        <w:jc w:val="both"/>
      </w:pPr>
      <w:r>
        <w:rPr>
          <w:rFonts w:ascii="Times New Roman"/>
          <w:b w:val="false"/>
          <w:i w:val="false"/>
          <w:color w:val="000000"/>
          <w:sz w:val="28"/>
        </w:rPr>
        <w:t xml:space="preserve">
      Егер Бөлімге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Start w:name="z25" w:id="21"/>
    <w:p>
      <w:pPr>
        <w:spacing w:after="0"/>
        <w:ind w:left="0"/>
        <w:jc w:val="left"/>
      </w:pPr>
      <w:r>
        <w:rPr>
          <w:rFonts w:ascii="Times New Roman"/>
          <w:b/>
          <w:i w:val="false"/>
          <w:color w:val="000000"/>
        </w:rPr>
        <w:t xml:space="preserve"> 2. Бөлімнің мақсаттары мен өкілеттіліктері</w:t>
      </w:r>
    </w:p>
    <w:bookmarkEnd w:id="21"/>
    <w:bookmarkStart w:name="z26" w:id="22"/>
    <w:p>
      <w:pPr>
        <w:spacing w:after="0"/>
        <w:ind w:left="0"/>
        <w:jc w:val="both"/>
      </w:pPr>
      <w:r>
        <w:rPr>
          <w:rFonts w:ascii="Times New Roman"/>
          <w:b w:val="false"/>
          <w:i w:val="false"/>
          <w:color w:val="000000"/>
          <w:sz w:val="28"/>
        </w:rPr>
        <w:t>
      14. Мақсаттары:</w:t>
      </w:r>
    </w:p>
    <w:bookmarkEnd w:id="22"/>
    <w:p>
      <w:pPr>
        <w:spacing w:after="0"/>
        <w:ind w:left="0"/>
        <w:jc w:val="both"/>
      </w:pPr>
      <w:r>
        <w:rPr>
          <w:rFonts w:ascii="Times New Roman"/>
          <w:b w:val="false"/>
          <w:i w:val="false"/>
          <w:color w:val="000000"/>
          <w:sz w:val="28"/>
        </w:rPr>
        <w:t>
      1) Атырау қаласы аумағында кәсіпкерлік, туризм, сауда және ауыл шаруашылығы саласындағы мемлекеттік саясатты жүзеге асыру.</w:t>
      </w:r>
    </w:p>
    <w:bookmarkStart w:name="z27" w:id="23"/>
    <w:p>
      <w:pPr>
        <w:spacing w:after="0"/>
        <w:ind w:left="0"/>
        <w:jc w:val="both"/>
      </w:pPr>
      <w:r>
        <w:rPr>
          <w:rFonts w:ascii="Times New Roman"/>
          <w:b w:val="false"/>
          <w:i w:val="false"/>
          <w:color w:val="000000"/>
          <w:sz w:val="28"/>
        </w:rPr>
        <w:t>
      15. Өкілеттілігі: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өз құзіреті шегінде мемлекеттік органдардан және басқа да ұйымдардан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қолданыстағы Қазақстан Республикасының заңнама нормаларын сақтау;</w:t>
      </w:r>
    </w:p>
    <w:p>
      <w:pPr>
        <w:spacing w:after="0"/>
        <w:ind w:left="0"/>
        <w:jc w:val="both"/>
      </w:pPr>
      <w:r>
        <w:rPr>
          <w:rFonts w:ascii="Times New Roman"/>
          <w:b w:val="false"/>
          <w:i w:val="false"/>
          <w:color w:val="000000"/>
          <w:sz w:val="28"/>
        </w:rPr>
        <w:t>
      2-2) қолданыстағы Қазақстан Республикасының заңнамасына сәйкес басқа міндеттерді орындауға;</w:t>
      </w:r>
    </w:p>
    <w:p>
      <w:pPr>
        <w:spacing w:after="0"/>
        <w:ind w:left="0"/>
        <w:jc w:val="both"/>
      </w:pPr>
      <w:r>
        <w:rPr>
          <w:rFonts w:ascii="Times New Roman"/>
          <w:b w:val="false"/>
          <w:i w:val="false"/>
          <w:color w:val="000000"/>
          <w:sz w:val="28"/>
        </w:rPr>
        <w:t>
      2-3) қала аумағында шағын және орта кәсіпкерлікті, ииндустриалдық-инновациялық ахуалды дамыту үшін жағдай жасау;</w:t>
      </w:r>
    </w:p>
    <w:p>
      <w:pPr>
        <w:spacing w:after="0"/>
        <w:ind w:left="0"/>
        <w:jc w:val="both"/>
      </w:pPr>
      <w:r>
        <w:rPr>
          <w:rFonts w:ascii="Times New Roman"/>
          <w:b w:val="false"/>
          <w:i w:val="false"/>
          <w:color w:val="000000"/>
          <w:sz w:val="28"/>
        </w:rPr>
        <w:t>
      2-4) қала аумағындағы сауда саясатының дамуына қолайлы жағдай туғызу,</w:t>
      </w:r>
    </w:p>
    <w:p>
      <w:pPr>
        <w:spacing w:after="0"/>
        <w:ind w:left="0"/>
        <w:jc w:val="both"/>
      </w:pPr>
      <w:r>
        <w:rPr>
          <w:rFonts w:ascii="Times New Roman"/>
          <w:b w:val="false"/>
          <w:i w:val="false"/>
          <w:color w:val="000000"/>
          <w:sz w:val="28"/>
        </w:rPr>
        <w:t>
      2-5) туризм саласының дамуына жағдай туғызу;</w:t>
      </w:r>
    </w:p>
    <w:p>
      <w:pPr>
        <w:spacing w:after="0"/>
        <w:ind w:left="0"/>
        <w:jc w:val="both"/>
      </w:pPr>
      <w:r>
        <w:rPr>
          <w:rFonts w:ascii="Times New Roman"/>
          <w:b w:val="false"/>
          <w:i w:val="false"/>
          <w:color w:val="000000"/>
          <w:sz w:val="28"/>
        </w:rPr>
        <w:t>
      2-6) мал шаруашылығы, егін және балық шаруашылығы саласының ұтымды және тиімді жұмыс істеуіне жағдай жасау.</w:t>
      </w:r>
    </w:p>
    <w:bookmarkStart w:name="z28"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мемлекеттік әлеуметтік-экономикалық саясаттың негізгі бағыттарын әзірлеуді саларалық үйлестіру;</w:t>
      </w:r>
    </w:p>
    <w:p>
      <w:pPr>
        <w:spacing w:after="0"/>
        <w:ind w:left="0"/>
        <w:jc w:val="both"/>
      </w:pPr>
      <w:r>
        <w:rPr>
          <w:rFonts w:ascii="Times New Roman"/>
          <w:b w:val="false"/>
          <w:i w:val="false"/>
          <w:color w:val="000000"/>
          <w:sz w:val="28"/>
        </w:rPr>
        <w:t>
      2) шағын кәсіпкерлікті, туризмді және ауыл шаруашылығын қолдау мен дамытудың мемлекеттік шараларының орындалуын ұйымдастыру және үйлестіру;</w:t>
      </w:r>
    </w:p>
    <w:p>
      <w:pPr>
        <w:spacing w:after="0"/>
        <w:ind w:left="0"/>
        <w:jc w:val="both"/>
      </w:pPr>
      <w:r>
        <w:rPr>
          <w:rFonts w:ascii="Times New Roman"/>
          <w:b w:val="false"/>
          <w:i w:val="false"/>
          <w:color w:val="000000"/>
          <w:sz w:val="28"/>
        </w:rPr>
        <w:t>
      3) қаланың әлеуметтік-экономикалық даму бағдарламасының кәсіпкерлік, туризм және ауыл шаруашылығы бағытындағы тармақтарын жүзеге асыру;</w:t>
      </w:r>
    </w:p>
    <w:p>
      <w:pPr>
        <w:spacing w:after="0"/>
        <w:ind w:left="0"/>
        <w:jc w:val="both"/>
      </w:pPr>
      <w:r>
        <w:rPr>
          <w:rFonts w:ascii="Times New Roman"/>
          <w:b w:val="false"/>
          <w:i w:val="false"/>
          <w:color w:val="000000"/>
          <w:sz w:val="28"/>
        </w:rPr>
        <w:t>
      4) қала аумағындағы кәсіпкерлік, туризм және ауыл шаруашылығы саласындағы субьектілер жұмысын және оларда туындаған мәселелер бойынша жұмыстарды үйлестіру, реттеу;</w:t>
      </w:r>
    </w:p>
    <w:p>
      <w:pPr>
        <w:spacing w:after="0"/>
        <w:ind w:left="0"/>
        <w:jc w:val="both"/>
      </w:pPr>
      <w:r>
        <w:rPr>
          <w:rFonts w:ascii="Times New Roman"/>
          <w:b w:val="false"/>
          <w:i w:val="false"/>
          <w:color w:val="000000"/>
          <w:sz w:val="28"/>
        </w:rPr>
        <w:t>
      5) Бөлімнің құзыретіне енетін мәселелер бойынша нормативтік құқықтық актілер жобасын әзірлеу;</w:t>
      </w:r>
    </w:p>
    <w:p>
      <w:pPr>
        <w:spacing w:after="0"/>
        <w:ind w:left="0"/>
        <w:jc w:val="both"/>
      </w:pPr>
      <w:r>
        <w:rPr>
          <w:rFonts w:ascii="Times New Roman"/>
          <w:b w:val="false"/>
          <w:i w:val="false"/>
          <w:color w:val="000000"/>
          <w:sz w:val="28"/>
        </w:rPr>
        <w:t>
      6) кәсіпкерлік мәселелері жөніндегі сараптамалық кеңестің жұмысшы органының қызметін қамтамасыз ету;</w:t>
      </w:r>
    </w:p>
    <w:p>
      <w:pPr>
        <w:spacing w:after="0"/>
        <w:ind w:left="0"/>
        <w:jc w:val="both"/>
      </w:pPr>
      <w:r>
        <w:rPr>
          <w:rFonts w:ascii="Times New Roman"/>
          <w:b w:val="false"/>
          <w:i w:val="false"/>
          <w:color w:val="000000"/>
          <w:sz w:val="28"/>
        </w:rPr>
        <w:t>
      6-1) сараптамалық кеңес отырыстарының арасындағы кезеңде оның жұмысын ұйымдастыру;</w:t>
      </w:r>
    </w:p>
    <w:p>
      <w:pPr>
        <w:spacing w:after="0"/>
        <w:ind w:left="0"/>
        <w:jc w:val="both"/>
      </w:pPr>
      <w:r>
        <w:rPr>
          <w:rFonts w:ascii="Times New Roman"/>
          <w:b w:val="false"/>
          <w:i w:val="false"/>
          <w:color w:val="000000"/>
          <w:sz w:val="28"/>
        </w:rPr>
        <w:t>
      6-2) сараптамалық кеңестің отырысына енгізілетін нормативтік құқықтық актілердің жобалары бойынша құжаттарды дайындауды жүзеге асыру;</w:t>
      </w:r>
    </w:p>
    <w:p>
      <w:pPr>
        <w:spacing w:after="0"/>
        <w:ind w:left="0"/>
        <w:jc w:val="both"/>
      </w:pPr>
      <w:r>
        <w:rPr>
          <w:rFonts w:ascii="Times New Roman"/>
          <w:b w:val="false"/>
          <w:i w:val="false"/>
          <w:color w:val="000000"/>
          <w:sz w:val="28"/>
        </w:rPr>
        <w:t>
      6-3) сараптамалық кеңес отырыстарының қорытындылары бойынша хаттама дайындауды және оған қол қоюды қамтамасыз ету;</w:t>
      </w:r>
    </w:p>
    <w:p>
      <w:pPr>
        <w:spacing w:after="0"/>
        <w:ind w:left="0"/>
        <w:jc w:val="both"/>
      </w:pPr>
      <w:r>
        <w:rPr>
          <w:rFonts w:ascii="Times New Roman"/>
          <w:b w:val="false"/>
          <w:i w:val="false"/>
          <w:color w:val="000000"/>
          <w:sz w:val="28"/>
        </w:rPr>
        <w:t>
      7) аймақтық индустриалды-инновациялық дамыту және импорт алмастыру бағдарламаларының жүзеге асырылуына бақылау жүргізу;</w:t>
      </w:r>
    </w:p>
    <w:p>
      <w:pPr>
        <w:spacing w:after="0"/>
        <w:ind w:left="0"/>
        <w:jc w:val="both"/>
      </w:pPr>
      <w:r>
        <w:rPr>
          <w:rFonts w:ascii="Times New Roman"/>
          <w:b w:val="false"/>
          <w:i w:val="false"/>
          <w:color w:val="000000"/>
          <w:sz w:val="28"/>
        </w:rPr>
        <w:t>
      8) Құрылтайшы жанынан құрылған инновациялық-инвестициялық жобаларды қарау жөніндегі кеңестің жұмысын ұйымдастыру;</w:t>
      </w:r>
    </w:p>
    <w:p>
      <w:pPr>
        <w:spacing w:after="0"/>
        <w:ind w:left="0"/>
        <w:jc w:val="both"/>
      </w:pPr>
      <w:r>
        <w:rPr>
          <w:rFonts w:ascii="Times New Roman"/>
          <w:b w:val="false"/>
          <w:i w:val="false"/>
          <w:color w:val="000000"/>
          <w:sz w:val="28"/>
        </w:rPr>
        <w:t>
      8-1) инновациялық-инвестициялық жобаларды қарау жөніндегі кеңес отырысында қаралатын жобалар бойынша құжаттарды дайындауды жүзеге асыру;</w:t>
      </w:r>
    </w:p>
    <w:p>
      <w:pPr>
        <w:spacing w:after="0"/>
        <w:ind w:left="0"/>
        <w:jc w:val="both"/>
      </w:pPr>
      <w:r>
        <w:rPr>
          <w:rFonts w:ascii="Times New Roman"/>
          <w:b w:val="false"/>
          <w:i w:val="false"/>
          <w:color w:val="000000"/>
          <w:sz w:val="28"/>
        </w:rPr>
        <w:t>
      8-2) инновациялық-инвестициялық жобаларды қарау жөніндегі кеңес отырыстарының қорытындылары бойынша хаттама дайындауды жүзеге асыру және оған қол қоюды қамтамасыз ету;</w:t>
      </w:r>
    </w:p>
    <w:p>
      <w:pPr>
        <w:spacing w:after="0"/>
        <w:ind w:left="0"/>
        <w:jc w:val="both"/>
      </w:pPr>
      <w:r>
        <w:rPr>
          <w:rFonts w:ascii="Times New Roman"/>
          <w:b w:val="false"/>
          <w:i w:val="false"/>
          <w:color w:val="000000"/>
          <w:sz w:val="28"/>
        </w:rPr>
        <w:t>
      9) кәсіпкерлікті және ауыл шаруашылығын дамыту бойынша "Даму" кәсіпкерлікті дамыту қоры, "Аграрлық несие корпорациясы" акционерлік қоғамы, "Ауыл шаруашылығын қаржылай қолдау қоры", акционерлік қоғамы, "КазАгроҚаржы" акционерлік қоғамы, "Атырау болашақ" несие серіктестігі және басқа да қаржылық ұйымдармен бірлесе жұмыс жасау;</w:t>
      </w:r>
    </w:p>
    <w:p>
      <w:pPr>
        <w:spacing w:after="0"/>
        <w:ind w:left="0"/>
        <w:jc w:val="both"/>
      </w:pPr>
      <w:r>
        <w:rPr>
          <w:rFonts w:ascii="Times New Roman"/>
          <w:b w:val="false"/>
          <w:i w:val="false"/>
          <w:color w:val="000000"/>
          <w:sz w:val="28"/>
        </w:rPr>
        <w:t>
      10) көшпелі сауда, маусымдық көрмелер, жәрмеңкелер ұйымдастыру және өткізу;</w:t>
      </w:r>
    </w:p>
    <w:p>
      <w:pPr>
        <w:spacing w:after="0"/>
        <w:ind w:left="0"/>
        <w:jc w:val="both"/>
      </w:pPr>
      <w:r>
        <w:rPr>
          <w:rFonts w:ascii="Times New Roman"/>
          <w:b w:val="false"/>
          <w:i w:val="false"/>
          <w:color w:val="000000"/>
          <w:sz w:val="28"/>
        </w:rPr>
        <w:t>
      11) экономикалық ынтымақтастықтың жаңа формаларын дамытуға ықпал ету;</w:t>
      </w:r>
    </w:p>
    <w:p>
      <w:pPr>
        <w:spacing w:after="0"/>
        <w:ind w:left="0"/>
        <w:jc w:val="both"/>
      </w:pPr>
      <w:r>
        <w:rPr>
          <w:rFonts w:ascii="Times New Roman"/>
          <w:b w:val="false"/>
          <w:i w:val="false"/>
          <w:color w:val="000000"/>
          <w:sz w:val="28"/>
        </w:rPr>
        <w:t>
      12) бұқаралық ақпарат құралдарында кәсіпкерлікті, туризм және ауыл шаруашылығы саласын қолдау мәселелері бойынша мақалалар жариялау;</w:t>
      </w:r>
    </w:p>
    <w:p>
      <w:pPr>
        <w:spacing w:after="0"/>
        <w:ind w:left="0"/>
        <w:jc w:val="both"/>
      </w:pPr>
      <w:r>
        <w:rPr>
          <w:rFonts w:ascii="Times New Roman"/>
          <w:b w:val="false"/>
          <w:i w:val="false"/>
          <w:color w:val="000000"/>
          <w:sz w:val="28"/>
        </w:rPr>
        <w:t>
      13) инфляцияға қарсы іс-шаралар жоспары негізінде әлеуметтік маңызы бар азық-түлік өнімдерінің бағаларына және олардың айлық қорына мониторинг жүргізу;</w:t>
      </w:r>
    </w:p>
    <w:p>
      <w:pPr>
        <w:spacing w:after="0"/>
        <w:ind w:left="0"/>
        <w:jc w:val="both"/>
      </w:pPr>
      <w:r>
        <w:rPr>
          <w:rFonts w:ascii="Times New Roman"/>
          <w:b w:val="false"/>
          <w:i w:val="false"/>
          <w:color w:val="000000"/>
          <w:sz w:val="28"/>
        </w:rPr>
        <w:t>
      14) Атырау қаласы аумағында сауда қызметі субьектілеріне автодүкендерде және (немесе) шатырларда (павильондарда) көшпелі сауданы жүзеге асыру үшін арнайы орындарды белгілеу;</w:t>
      </w:r>
    </w:p>
    <w:p>
      <w:pPr>
        <w:spacing w:after="0"/>
        <w:ind w:left="0"/>
        <w:jc w:val="both"/>
      </w:pPr>
      <w:r>
        <w:rPr>
          <w:rFonts w:ascii="Times New Roman"/>
          <w:b w:val="false"/>
          <w:i w:val="false"/>
          <w:color w:val="000000"/>
          <w:sz w:val="28"/>
        </w:rPr>
        <w:t>
      15) әлеуметтік маңызы бар азық-түлік өнімдерінің бағасын шектен тыс көтермеу және олардың қорын жеткілікті көлемде қамтамасыз ету шараларын алу мақсатында супермаркет, базар, көтерме тасымалдаушылар жән ірі сауда үйлері басшыларымен меморандум жасақтау;</w:t>
      </w:r>
    </w:p>
    <w:p>
      <w:pPr>
        <w:spacing w:after="0"/>
        <w:ind w:left="0"/>
        <w:jc w:val="both"/>
      </w:pPr>
      <w:r>
        <w:rPr>
          <w:rFonts w:ascii="Times New Roman"/>
          <w:b w:val="false"/>
          <w:i w:val="false"/>
          <w:color w:val="000000"/>
          <w:sz w:val="28"/>
        </w:rPr>
        <w:t xml:space="preserve">
      16) Бөлім өз құзыреті шегінде Қазақстан Республикасының қолданыстағы заңнамасына, оның ішінде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қызметін жүзеге асырады;</w:t>
      </w:r>
    </w:p>
    <w:p>
      <w:pPr>
        <w:spacing w:after="0"/>
        <w:ind w:left="0"/>
        <w:jc w:val="both"/>
      </w:pPr>
      <w:r>
        <w:rPr>
          <w:rFonts w:ascii="Times New Roman"/>
          <w:b w:val="false"/>
          <w:i w:val="false"/>
          <w:color w:val="000000"/>
          <w:sz w:val="28"/>
        </w:rPr>
        <w:t>
      17) қала аумағындағы кәсіпкерлік субьектілердің дерекқорын жасақтау, жаңарту жұмыстарын жүргізу;</w:t>
      </w:r>
    </w:p>
    <w:p>
      <w:pPr>
        <w:spacing w:after="0"/>
        <w:ind w:left="0"/>
        <w:jc w:val="both"/>
      </w:pPr>
      <w:r>
        <w:rPr>
          <w:rFonts w:ascii="Times New Roman"/>
          <w:b w:val="false"/>
          <w:i w:val="false"/>
          <w:color w:val="000000"/>
          <w:sz w:val="28"/>
        </w:rPr>
        <w:t>
      18) қала аумағындағы кәсіпкерлік саласымен айналысатын кәсіпкерлік субьектілер жұмыстарының заңдылығына мониторинг жүргізу. Қазақстан Республикасының заңнамасын бұзу фактілері анықталған жағдайда уәкілетті органдарды хабардар ету бойынша жұмыстарды ұйымдастыру;</w:t>
      </w:r>
    </w:p>
    <w:p>
      <w:pPr>
        <w:spacing w:after="0"/>
        <w:ind w:left="0"/>
        <w:jc w:val="both"/>
      </w:pPr>
      <w:r>
        <w:rPr>
          <w:rFonts w:ascii="Times New Roman"/>
          <w:b w:val="false"/>
          <w:i w:val="false"/>
          <w:color w:val="000000"/>
          <w:sz w:val="28"/>
        </w:rPr>
        <w:t>
      19) туристік қызмет саласындағы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20) жұмыс барысында пайдалану үшін қала аумағындағы туризмді дамыту туралы ақпарат жинақтау;</w:t>
      </w:r>
    </w:p>
    <w:p>
      <w:pPr>
        <w:spacing w:after="0"/>
        <w:ind w:left="0"/>
        <w:jc w:val="both"/>
      </w:pPr>
      <w:r>
        <w:rPr>
          <w:rFonts w:ascii="Times New Roman"/>
          <w:b w:val="false"/>
          <w:i w:val="false"/>
          <w:color w:val="000000"/>
          <w:sz w:val="28"/>
        </w:rPr>
        <w:t>
      21) туристік индустрия обьектілерін жоспарлау және салу жөніндегі қызметті үйлестіру;</w:t>
      </w:r>
    </w:p>
    <w:p>
      <w:pPr>
        <w:spacing w:after="0"/>
        <w:ind w:left="0"/>
        <w:jc w:val="both"/>
      </w:pPr>
      <w:r>
        <w:rPr>
          <w:rFonts w:ascii="Times New Roman"/>
          <w:b w:val="false"/>
          <w:i w:val="false"/>
          <w:color w:val="000000"/>
          <w:sz w:val="28"/>
        </w:rPr>
        <w:t>
      22) аттракциондарды қауіпсіз пайдалану бойынша мемлекеттік бақылауды жүзеге асыру;</w:t>
      </w:r>
    </w:p>
    <w:p>
      <w:pPr>
        <w:spacing w:after="0"/>
        <w:ind w:left="0"/>
        <w:jc w:val="both"/>
      </w:pPr>
      <w:r>
        <w:rPr>
          <w:rFonts w:ascii="Times New Roman"/>
          <w:b w:val="false"/>
          <w:i w:val="false"/>
          <w:color w:val="000000"/>
          <w:sz w:val="28"/>
        </w:rPr>
        <w:t>
      23) қаладағы туризм саласының дамуы жөнінде ақпаратты, оның ішінде туристік әлеует, туризм обьектілері және туристік қызмет көрсету субьектілері туралы ақпарат жинақтау;</w:t>
      </w:r>
    </w:p>
    <w:p>
      <w:pPr>
        <w:spacing w:after="0"/>
        <w:ind w:left="0"/>
        <w:jc w:val="both"/>
      </w:pPr>
      <w:r>
        <w:rPr>
          <w:rFonts w:ascii="Times New Roman"/>
          <w:b w:val="false"/>
          <w:i w:val="false"/>
          <w:color w:val="000000"/>
          <w:sz w:val="28"/>
        </w:rPr>
        <w:t>
      24) туристік маршруттар мен экскурсиялық бағыттардың тізімін жүргізу;</w:t>
      </w:r>
    </w:p>
    <w:p>
      <w:pPr>
        <w:spacing w:after="0"/>
        <w:ind w:left="0"/>
        <w:jc w:val="both"/>
      </w:pPr>
      <w:r>
        <w:rPr>
          <w:rFonts w:ascii="Times New Roman"/>
          <w:b w:val="false"/>
          <w:i w:val="false"/>
          <w:color w:val="000000"/>
          <w:sz w:val="28"/>
        </w:rPr>
        <w:t>
      25) агроөнеркәсіптік кешен саласын дамыту және қолдау бойынша мемлекеттік бағдарламаларды жүзеге асыру;</w:t>
      </w:r>
    </w:p>
    <w:p>
      <w:pPr>
        <w:spacing w:after="0"/>
        <w:ind w:left="0"/>
        <w:jc w:val="both"/>
      </w:pPr>
      <w:r>
        <w:rPr>
          <w:rFonts w:ascii="Times New Roman"/>
          <w:b w:val="false"/>
          <w:i w:val="false"/>
          <w:color w:val="000000"/>
          <w:sz w:val="28"/>
        </w:rPr>
        <w:t>
      26) қолданыстағы Заңға және осы саладағы басқа да нормативтік құқықтық актілерге сәйкес агроөнеркәсіп кешені субьектілерін мемлекеттік қолдауды жүзеге асыру;</w:t>
      </w:r>
    </w:p>
    <w:p>
      <w:pPr>
        <w:spacing w:after="0"/>
        <w:ind w:left="0"/>
        <w:jc w:val="both"/>
      </w:pPr>
      <w:r>
        <w:rPr>
          <w:rFonts w:ascii="Times New Roman"/>
          <w:b w:val="false"/>
          <w:i w:val="false"/>
          <w:color w:val="000000"/>
          <w:sz w:val="28"/>
        </w:rPr>
        <w:t>
      27) қала аумағында, ауылдық аумақтарда өсімдіктер және мал шаруашылығы салаларының дамуына мониторинг жүргізу, шаруашылық жүргізетін жер учаскелерін аралауды ұйымдастыру, шаруа құрылымдарының жұмыстарына талдау жасау;</w:t>
      </w:r>
    </w:p>
    <w:p>
      <w:pPr>
        <w:spacing w:after="0"/>
        <w:ind w:left="0"/>
        <w:jc w:val="both"/>
      </w:pPr>
      <w:r>
        <w:rPr>
          <w:rFonts w:ascii="Times New Roman"/>
          <w:b w:val="false"/>
          <w:i w:val="false"/>
          <w:color w:val="000000"/>
          <w:sz w:val="28"/>
        </w:rPr>
        <w:t>
      28) меншік түріне қарамастан мал басын өсіру, жоғарғы өнімді асыл тұқымды малдардың гендік қорын жақсарту және сақтау іс-қималдарын жүзеге асыру;</w:t>
      </w:r>
    </w:p>
    <w:p>
      <w:pPr>
        <w:spacing w:after="0"/>
        <w:ind w:left="0"/>
        <w:jc w:val="both"/>
      </w:pPr>
      <w:r>
        <w:rPr>
          <w:rFonts w:ascii="Times New Roman"/>
          <w:b w:val="false"/>
          <w:i w:val="false"/>
          <w:color w:val="000000"/>
          <w:sz w:val="28"/>
        </w:rPr>
        <w:t>
      29) жер ресурстарын тиімді пайдалану, топырақтың құнарлығын арттыру, егін шаруашылығын дамыту бойынша мәселелерді шешуге ұсыныстар дайындау;</w:t>
      </w:r>
    </w:p>
    <w:p>
      <w:pPr>
        <w:spacing w:after="0"/>
        <w:ind w:left="0"/>
        <w:jc w:val="both"/>
      </w:pPr>
      <w:r>
        <w:rPr>
          <w:rFonts w:ascii="Times New Roman"/>
          <w:b w:val="false"/>
          <w:i w:val="false"/>
          <w:color w:val="000000"/>
          <w:sz w:val="28"/>
        </w:rPr>
        <w:t>
      30) қала аумағындағы суару және суландыру жүйелерінің жағдайына талдау жасау және оны қайта жөндеу мәселелері бойынша жұмыстар жүргізу;</w:t>
      </w:r>
    </w:p>
    <w:p>
      <w:pPr>
        <w:spacing w:after="0"/>
        <w:ind w:left="0"/>
        <w:jc w:val="both"/>
      </w:pPr>
      <w:r>
        <w:rPr>
          <w:rFonts w:ascii="Times New Roman"/>
          <w:b w:val="false"/>
          <w:i w:val="false"/>
          <w:color w:val="000000"/>
          <w:sz w:val="28"/>
        </w:rPr>
        <w:t>
      31) суармалы суды беру жөніндегі қызметтердің құнын субсидиялау қағидасына сәйкес, су жеткізуші мен су пайдаланушылар арасында келісім шарт жасалуын ұйымдастыру;</w:t>
      </w:r>
    </w:p>
    <w:p>
      <w:pPr>
        <w:spacing w:after="0"/>
        <w:ind w:left="0"/>
        <w:jc w:val="both"/>
      </w:pPr>
      <w:r>
        <w:rPr>
          <w:rFonts w:ascii="Times New Roman"/>
          <w:b w:val="false"/>
          <w:i w:val="false"/>
          <w:color w:val="000000"/>
          <w:sz w:val="28"/>
        </w:rPr>
        <w:t>
      32) ауыл шаруашылығы құрылымдары үшін несиелендіру, субсидиялау шарттарына сәйкес түсіндірме жұмыстарын жүргізу;</w:t>
      </w:r>
    </w:p>
    <w:p>
      <w:pPr>
        <w:spacing w:after="0"/>
        <w:ind w:left="0"/>
        <w:jc w:val="both"/>
      </w:pPr>
      <w:r>
        <w:rPr>
          <w:rFonts w:ascii="Times New Roman"/>
          <w:b w:val="false"/>
          <w:i w:val="false"/>
          <w:color w:val="000000"/>
          <w:sz w:val="28"/>
        </w:rPr>
        <w:t>
      33) өсімдік шаруашылығында су үнемдеу технологияларымен өсірілетін егістік көлемін арттыру бағытында жұмыстар ұйымдастыру;</w:t>
      </w:r>
    </w:p>
    <w:p>
      <w:pPr>
        <w:spacing w:after="0"/>
        <w:ind w:left="0"/>
        <w:jc w:val="both"/>
      </w:pPr>
      <w:r>
        <w:rPr>
          <w:rFonts w:ascii="Times New Roman"/>
          <w:b w:val="false"/>
          <w:i w:val="false"/>
          <w:color w:val="000000"/>
          <w:sz w:val="28"/>
        </w:rPr>
        <w:t>
      34) қаладағы жылыжайлардың, көкөніс сақтау қоймаларының жұмыстарына сараптама жасау;</w:t>
      </w:r>
    </w:p>
    <w:p>
      <w:pPr>
        <w:spacing w:after="0"/>
        <w:ind w:left="0"/>
        <w:jc w:val="both"/>
      </w:pPr>
      <w:r>
        <w:rPr>
          <w:rFonts w:ascii="Times New Roman"/>
          <w:b w:val="false"/>
          <w:i w:val="false"/>
          <w:color w:val="000000"/>
          <w:sz w:val="28"/>
        </w:rPr>
        <w:t>
      35) өсімдік шаруашылығына қажетті тұқым, минералды тыңайтқыштар, химиялық препараттарға тапсырыстар жинау жұмыстарын ұйымдастыру;</w:t>
      </w:r>
    </w:p>
    <w:p>
      <w:pPr>
        <w:spacing w:after="0"/>
        <w:ind w:left="0"/>
        <w:jc w:val="both"/>
      </w:pPr>
      <w:r>
        <w:rPr>
          <w:rFonts w:ascii="Times New Roman"/>
          <w:b w:val="false"/>
          <w:i w:val="false"/>
          <w:color w:val="000000"/>
          <w:sz w:val="28"/>
        </w:rPr>
        <w:t>
      36) отандық ғылым мен шет елдердің ауыл шаруашылық дақылдарын өндіру және өңдеуге бағытталған прогрессивтік технологиясы мен озат тәжірибесін насихаттау мен енгізуді ұйымдастыру;</w:t>
      </w:r>
    </w:p>
    <w:p>
      <w:pPr>
        <w:spacing w:after="0"/>
        <w:ind w:left="0"/>
        <w:jc w:val="both"/>
      </w:pPr>
      <w:r>
        <w:rPr>
          <w:rFonts w:ascii="Times New Roman"/>
          <w:b w:val="false"/>
          <w:i w:val="false"/>
          <w:color w:val="000000"/>
          <w:sz w:val="28"/>
        </w:rPr>
        <w:t>
      37) ауыл шаруашылығы саласында жүзеге асырылатын инвестициялық жобалар тізімін қалыптастыру, оларды мемлекеттік қолдау арқылы іске қосуды ұйымдастыру;</w:t>
      </w:r>
    </w:p>
    <w:p>
      <w:pPr>
        <w:spacing w:after="0"/>
        <w:ind w:left="0"/>
        <w:jc w:val="both"/>
      </w:pPr>
      <w:r>
        <w:rPr>
          <w:rFonts w:ascii="Times New Roman"/>
          <w:b w:val="false"/>
          <w:i w:val="false"/>
          <w:color w:val="000000"/>
          <w:sz w:val="28"/>
        </w:rPr>
        <w:t>
      38) инвестициялық салынымдар бойынша субсидиялауға түскен өтінімдердің ереже талаптарына сәйкестігін қадағалауды жүзеге асыру;</w:t>
      </w:r>
    </w:p>
    <w:p>
      <w:pPr>
        <w:spacing w:after="0"/>
        <w:ind w:left="0"/>
        <w:jc w:val="both"/>
      </w:pPr>
      <w:r>
        <w:rPr>
          <w:rFonts w:ascii="Times New Roman"/>
          <w:b w:val="false"/>
          <w:i w:val="false"/>
          <w:color w:val="000000"/>
          <w:sz w:val="28"/>
        </w:rPr>
        <w:t>
      39) қаланың агроөнеркәсіп кешеніндегі ауыл шаруашылық техникалары, автомобильдері, басқа да материалдық қорлардың қажеттілігіне болжам жасау;</w:t>
      </w:r>
    </w:p>
    <w:p>
      <w:pPr>
        <w:spacing w:after="0"/>
        <w:ind w:left="0"/>
        <w:jc w:val="both"/>
      </w:pPr>
      <w:r>
        <w:rPr>
          <w:rFonts w:ascii="Times New Roman"/>
          <w:b w:val="false"/>
          <w:i w:val="false"/>
          <w:color w:val="000000"/>
          <w:sz w:val="28"/>
        </w:rPr>
        <w:t>
      40) агроөнеркәсіптік кешенді дамыту саласындағы мемлекеттік техникалық инспекция қызметтерін жүзеге асыру;</w:t>
      </w:r>
    </w:p>
    <w:p>
      <w:pPr>
        <w:spacing w:after="0"/>
        <w:ind w:left="0"/>
        <w:jc w:val="both"/>
      </w:pPr>
      <w:r>
        <w:rPr>
          <w:rFonts w:ascii="Times New Roman"/>
          <w:b w:val="false"/>
          <w:i w:val="false"/>
          <w:color w:val="000000"/>
          <w:sz w:val="28"/>
        </w:rPr>
        <w:t>
      40-1) тракторларды және олардың базасында жасалған өздігінен жүретін шассилер мен механизмдерді, өздігінен жүретін ауыл шаруашылығы, мелиорациялық және жол құрылысы машиналарын,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40-2)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40-3)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жол-құрылысы машиналары мен механизмдерінің, сондай-ақ жүріп өту мүмкіндігі жоғары арнайы машиналардың кепілін мемлекеттік тіркеу;</w:t>
      </w:r>
    </w:p>
    <w:p>
      <w:pPr>
        <w:spacing w:after="0"/>
        <w:ind w:left="0"/>
        <w:jc w:val="both"/>
      </w:pPr>
      <w:r>
        <w:rPr>
          <w:rFonts w:ascii="Times New Roman"/>
          <w:b w:val="false"/>
          <w:i w:val="false"/>
          <w:color w:val="000000"/>
          <w:sz w:val="28"/>
        </w:rPr>
        <w:t>
      40-4) тракторлар мен олардың базасында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p>
      <w:pPr>
        <w:spacing w:after="0"/>
        <w:ind w:left="0"/>
        <w:jc w:val="both"/>
      </w:pPr>
      <w:r>
        <w:rPr>
          <w:rFonts w:ascii="Times New Roman"/>
          <w:b w:val="false"/>
          <w:i w:val="false"/>
          <w:color w:val="000000"/>
          <w:sz w:val="28"/>
        </w:rPr>
        <w:t>
      41) ауыл шаруашылығы өнімдерін өңдеуші кәсіпорындардың жұмыстарына талдау жасау;</w:t>
      </w:r>
    </w:p>
    <w:p>
      <w:pPr>
        <w:spacing w:after="0"/>
        <w:ind w:left="0"/>
        <w:jc w:val="both"/>
      </w:pPr>
      <w:r>
        <w:rPr>
          <w:rFonts w:ascii="Times New Roman"/>
          <w:b w:val="false"/>
          <w:i w:val="false"/>
          <w:color w:val="000000"/>
          <w:sz w:val="28"/>
        </w:rPr>
        <w:t>
      42) басқа өңірлерден және шекаралас мемлекеттерден тасымалданатын тамақ өнімдеріне талдау жасау және мониторинг жүргізу;</w:t>
      </w:r>
    </w:p>
    <w:p>
      <w:pPr>
        <w:spacing w:after="0"/>
        <w:ind w:left="0"/>
        <w:jc w:val="both"/>
      </w:pPr>
      <w:r>
        <w:rPr>
          <w:rFonts w:ascii="Times New Roman"/>
          <w:b w:val="false"/>
          <w:i w:val="false"/>
          <w:color w:val="000000"/>
          <w:sz w:val="28"/>
        </w:rPr>
        <w:t>
      43) көршілес облыстар және шекаралас мемлекеттермен байланыса отырып көкөніс және бақша өнімдерінің егіс алқаптарына талдау жүргізу:</w:t>
      </w:r>
    </w:p>
    <w:p>
      <w:pPr>
        <w:spacing w:after="0"/>
        <w:ind w:left="0"/>
        <w:jc w:val="both"/>
      </w:pPr>
      <w:r>
        <w:rPr>
          <w:rFonts w:ascii="Times New Roman"/>
          <w:b w:val="false"/>
          <w:i w:val="false"/>
          <w:color w:val="000000"/>
          <w:sz w:val="28"/>
        </w:rPr>
        <w:t>
      44) балық шаруашылығын дамыту мен қорғау жұмыстарын жүргізуге арналған шаралар жоспарлау, ұйымдастыру;</w:t>
      </w:r>
    </w:p>
    <w:p>
      <w:pPr>
        <w:spacing w:after="0"/>
        <w:ind w:left="0"/>
        <w:jc w:val="both"/>
      </w:pPr>
      <w:r>
        <w:rPr>
          <w:rFonts w:ascii="Times New Roman"/>
          <w:b w:val="false"/>
          <w:i w:val="false"/>
          <w:color w:val="000000"/>
          <w:sz w:val="28"/>
        </w:rPr>
        <w:t>
      45) жыл сайынғы балық аулауға берілген лимит шегінде ауланған балық көлемінің мәліметін қалыптастыру;</w:t>
      </w:r>
    </w:p>
    <w:p>
      <w:pPr>
        <w:spacing w:after="0"/>
        <w:ind w:left="0"/>
        <w:jc w:val="both"/>
      </w:pPr>
      <w:r>
        <w:rPr>
          <w:rFonts w:ascii="Times New Roman"/>
          <w:b w:val="false"/>
          <w:i w:val="false"/>
          <w:color w:val="000000"/>
          <w:sz w:val="28"/>
        </w:rPr>
        <w:t>
      46) қала аумағында рекреациялық балық аулау аймағын белгілеу жұмыстарын жүргізу;</w:t>
      </w:r>
    </w:p>
    <w:p>
      <w:pPr>
        <w:spacing w:after="0"/>
        <w:ind w:left="0"/>
        <w:jc w:val="both"/>
      </w:pPr>
      <w:r>
        <w:rPr>
          <w:rFonts w:ascii="Times New Roman"/>
          <w:b w:val="false"/>
          <w:i w:val="false"/>
          <w:color w:val="000000"/>
          <w:sz w:val="28"/>
        </w:rPr>
        <w:t xml:space="preserve">
      47)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жүргізілуін, сондай-ақ, мемлекеттік функцияларды, мекеменің жарғылық қызметін қамтамасыз ету үшін тауарларды, жұмыстарды, қызметтерді ақылы негізде сатып алу;</w:t>
      </w:r>
    </w:p>
    <w:p>
      <w:pPr>
        <w:spacing w:after="0"/>
        <w:ind w:left="0"/>
        <w:jc w:val="both"/>
      </w:pPr>
      <w:r>
        <w:rPr>
          <w:rFonts w:ascii="Times New Roman"/>
          <w:b w:val="false"/>
          <w:i w:val="false"/>
          <w:color w:val="000000"/>
          <w:sz w:val="28"/>
        </w:rPr>
        <w:t>
      48) атқарушы билік органдарымен, шаруашылық субьектілерімен міндетті түрде орындауға жататын Қазақстан Республикасы Президентінің, облыс және қала әкімдері актілерін орындалу мақсатында өз құзыретіне кіретін мәселелер бойынша іс-қимыл жасасу;</w:t>
      </w:r>
    </w:p>
    <w:p>
      <w:pPr>
        <w:spacing w:after="0"/>
        <w:ind w:left="0"/>
        <w:jc w:val="both"/>
      </w:pPr>
      <w:r>
        <w:rPr>
          <w:rFonts w:ascii="Times New Roman"/>
          <w:b w:val="false"/>
          <w:i w:val="false"/>
          <w:color w:val="000000"/>
          <w:sz w:val="28"/>
        </w:rPr>
        <w:t>
      49) Қазақстан Республикасы Заңдарында көзделген тәртіппен, белгіленген тәртіппен атқарушы органдардан, жергілікті өзін-өзі басқару орындарынан, мекемелер мен ұйымдардан, шаруашылық субьектілері мен жеке тұлғалардан Бөлім функцияларын жүзеге асыруға қажетті ақпараттар мен құжаттарды, материалдар сұрату және алу;</w:t>
      </w:r>
    </w:p>
    <w:p>
      <w:pPr>
        <w:spacing w:after="0"/>
        <w:ind w:left="0"/>
        <w:jc w:val="both"/>
      </w:pPr>
      <w:r>
        <w:rPr>
          <w:rFonts w:ascii="Times New Roman"/>
          <w:b w:val="false"/>
          <w:i w:val="false"/>
          <w:color w:val="000000"/>
          <w:sz w:val="28"/>
        </w:rPr>
        <w:t>
      50) меншік нысанына қарамастан, қаланың өзге атқарушы органдарының, кәсіпорындар мен мекемелердің басшылары мен мамандарын тарту арқылы белгіленген тәртіпте өз құзыретіне енетін мәселелер бойынша жиналыстар шақыру;</w:t>
      </w:r>
    </w:p>
    <w:p>
      <w:pPr>
        <w:spacing w:after="0"/>
        <w:ind w:left="0"/>
        <w:jc w:val="both"/>
      </w:pPr>
      <w:r>
        <w:rPr>
          <w:rFonts w:ascii="Times New Roman"/>
          <w:b w:val="false"/>
          <w:i w:val="false"/>
          <w:color w:val="000000"/>
          <w:sz w:val="28"/>
        </w:rPr>
        <w:t>
      51) өз құзыретіне енетін мәселелер бойынша методикалық материалдар мен ұсынымдар әзірлеу;</w:t>
      </w:r>
    </w:p>
    <w:p>
      <w:pPr>
        <w:spacing w:after="0"/>
        <w:ind w:left="0"/>
        <w:jc w:val="both"/>
      </w:pPr>
      <w:r>
        <w:rPr>
          <w:rFonts w:ascii="Times New Roman"/>
          <w:b w:val="false"/>
          <w:i w:val="false"/>
          <w:color w:val="000000"/>
          <w:sz w:val="28"/>
        </w:rPr>
        <w:t>
      52) өз құзыреті шегінде Бөлімге қатысты мәселелер бойынша үйлестіру, ғылыми-техникалық және өзге де кеңестер, ведомствоаралық сараптамалық комиссиялар құру, бизнес инкубаторлар, шағын кәсіпкерлікті және ауыл шаруашылығын қалыптастыру мен дамытуға ықпал ететін өзге де құрылымдарды құру және дамыту бойынша жұмыстар ұйымдастыру;</w:t>
      </w:r>
    </w:p>
    <w:p>
      <w:pPr>
        <w:spacing w:after="0"/>
        <w:ind w:left="0"/>
        <w:jc w:val="both"/>
      </w:pPr>
      <w:r>
        <w:rPr>
          <w:rFonts w:ascii="Times New Roman"/>
          <w:b w:val="false"/>
          <w:i w:val="false"/>
          <w:color w:val="000000"/>
          <w:sz w:val="28"/>
        </w:rPr>
        <w:t>
      53) өз құзыреті шегінде мемлекеттің қатысы бар ұйымдарды құру, қайта ұйымдастыру, сондай-ақ тарату мәселелері жөнінде ұсыныстар енгізуге;</w:t>
      </w:r>
    </w:p>
    <w:p>
      <w:pPr>
        <w:spacing w:after="0"/>
        <w:ind w:left="0"/>
        <w:jc w:val="both"/>
      </w:pPr>
      <w:r>
        <w:rPr>
          <w:rFonts w:ascii="Times New Roman"/>
          <w:b w:val="false"/>
          <w:i w:val="false"/>
          <w:color w:val="000000"/>
          <w:sz w:val="28"/>
        </w:rPr>
        <w:t>
      54) Құрылтайшыға бос тұрып қалған өндіріс алаңдары мен кеңселерді шағын кәсіпкерлік субьектілеріне жалға немесе сенімді басқаруына беру бойынша ұсыныстар дайындауға;</w:t>
      </w:r>
    </w:p>
    <w:p>
      <w:pPr>
        <w:spacing w:after="0"/>
        <w:ind w:left="0"/>
        <w:jc w:val="both"/>
      </w:pPr>
      <w:r>
        <w:rPr>
          <w:rFonts w:ascii="Times New Roman"/>
          <w:b w:val="false"/>
          <w:i w:val="false"/>
          <w:color w:val="000000"/>
          <w:sz w:val="28"/>
        </w:rPr>
        <w:t>
      55) бюджет қаржысын тиімді пайдалану бойынша қала әкіміне ұсыныстар енгізуге;</w:t>
      </w:r>
    </w:p>
    <w:p>
      <w:pPr>
        <w:spacing w:after="0"/>
        <w:ind w:left="0"/>
        <w:jc w:val="both"/>
      </w:pPr>
      <w:r>
        <w:rPr>
          <w:rFonts w:ascii="Times New Roman"/>
          <w:b w:val="false"/>
          <w:i w:val="false"/>
          <w:color w:val="000000"/>
          <w:sz w:val="28"/>
        </w:rPr>
        <w:t>
      56) осы ереже талаптарына сәйкес қызметтерді орындау үшін қажетті басқа да құқықтарды іске асыру.</w:t>
      </w:r>
    </w:p>
    <w:bookmarkStart w:name="z29" w:id="25"/>
    <w:p>
      <w:pPr>
        <w:spacing w:after="0"/>
        <w:ind w:left="0"/>
        <w:jc w:val="left"/>
      </w:pPr>
      <w:r>
        <w:rPr>
          <w:rFonts w:ascii="Times New Roman"/>
          <w:b/>
          <w:i w:val="false"/>
          <w:color w:val="000000"/>
        </w:rPr>
        <w:t xml:space="preserve"> 3. Бөлімнің бірінші басшысының мәртебесі, өкілеттілігі</w:t>
      </w:r>
    </w:p>
    <w:bookmarkEnd w:id="25"/>
    <w:bookmarkStart w:name="z30" w:id="26"/>
    <w:p>
      <w:pPr>
        <w:spacing w:after="0"/>
        <w:ind w:left="0"/>
        <w:jc w:val="both"/>
      </w:pPr>
      <w:r>
        <w:rPr>
          <w:rFonts w:ascii="Times New Roman"/>
          <w:b w:val="false"/>
          <w:i w:val="false"/>
          <w:color w:val="000000"/>
          <w:sz w:val="28"/>
        </w:rPr>
        <w:t>
      17. Бөлімге басшылықты Бөлім басшысы жүзеге асырады, ол Бөлімге жүктелген міндеттердің орындалуына және өз функцияларын жүзеге асыруға дербес жауапты болады.</w:t>
      </w:r>
    </w:p>
    <w:bookmarkEnd w:id="26"/>
    <w:bookmarkStart w:name="z31" w:id="27"/>
    <w:p>
      <w:pPr>
        <w:spacing w:after="0"/>
        <w:ind w:left="0"/>
        <w:jc w:val="both"/>
      </w:pPr>
      <w:r>
        <w:rPr>
          <w:rFonts w:ascii="Times New Roman"/>
          <w:b w:val="false"/>
          <w:i w:val="false"/>
          <w:color w:val="000000"/>
          <w:sz w:val="28"/>
        </w:rPr>
        <w:t>
      18. Бөлім басшысы Қазақстан Республикасының заңнамасына сәйкес қызметке тағайындалады және босатылады.</w:t>
      </w:r>
    </w:p>
    <w:bookmarkEnd w:id="27"/>
    <w:bookmarkStart w:name="z32" w:id="28"/>
    <w:p>
      <w:pPr>
        <w:spacing w:after="0"/>
        <w:ind w:left="0"/>
        <w:jc w:val="both"/>
      </w:pPr>
      <w:r>
        <w:rPr>
          <w:rFonts w:ascii="Times New Roman"/>
          <w:b w:val="false"/>
          <w:i w:val="false"/>
          <w:color w:val="000000"/>
          <w:sz w:val="28"/>
        </w:rPr>
        <w:t>
      19. Бөлім басшысының өкілеттігі:</w:t>
      </w:r>
    </w:p>
    <w:bookmarkEnd w:id="28"/>
    <w:p>
      <w:pPr>
        <w:spacing w:after="0"/>
        <w:ind w:left="0"/>
        <w:jc w:val="both"/>
      </w:pPr>
      <w:r>
        <w:rPr>
          <w:rFonts w:ascii="Times New Roman"/>
          <w:b w:val="false"/>
          <w:i w:val="false"/>
          <w:color w:val="000000"/>
          <w:sz w:val="28"/>
        </w:rPr>
        <w:t xml:space="preserve">
      1) Бөлімнің жұмыс жоспарын бекітеді; </w:t>
      </w:r>
    </w:p>
    <w:p>
      <w:pPr>
        <w:spacing w:after="0"/>
        <w:ind w:left="0"/>
        <w:jc w:val="both"/>
      </w:pPr>
      <w:r>
        <w:rPr>
          <w:rFonts w:ascii="Times New Roman"/>
          <w:b w:val="false"/>
          <w:i w:val="false"/>
          <w:color w:val="000000"/>
          <w:sz w:val="28"/>
        </w:rPr>
        <w:t>
      2) Бөлім атынан әрекет етеді;</w:t>
      </w:r>
    </w:p>
    <w:p>
      <w:pPr>
        <w:spacing w:after="0"/>
        <w:ind w:left="0"/>
        <w:jc w:val="both"/>
      </w:pPr>
      <w:r>
        <w:rPr>
          <w:rFonts w:ascii="Times New Roman"/>
          <w:b w:val="false"/>
          <w:i w:val="false"/>
          <w:color w:val="000000"/>
          <w:sz w:val="28"/>
        </w:rPr>
        <w:t>
      3) Бөлімге бағынысты құрылымдар басшылары мен Бөлім қызметкерлерінің өз мiндеттерiн орындаудағы жауапкершілік деңгейін белгілейді;</w:t>
      </w:r>
    </w:p>
    <w:p>
      <w:pPr>
        <w:spacing w:after="0"/>
        <w:ind w:left="0"/>
        <w:jc w:val="both"/>
      </w:pPr>
      <w:r>
        <w:rPr>
          <w:rFonts w:ascii="Times New Roman"/>
          <w:b w:val="false"/>
          <w:i w:val="false"/>
          <w:color w:val="000000"/>
          <w:sz w:val="28"/>
        </w:rPr>
        <w:t xml:space="preserve">
      4) Бөлімге бағынысты құрылымдардың мiндеттерi мен өкiлеттiктерiн айқындайды; </w:t>
      </w:r>
    </w:p>
    <w:p>
      <w:pPr>
        <w:spacing w:after="0"/>
        <w:ind w:left="0"/>
        <w:jc w:val="both"/>
      </w:pPr>
      <w:r>
        <w:rPr>
          <w:rFonts w:ascii="Times New Roman"/>
          <w:b w:val="false"/>
          <w:i w:val="false"/>
          <w:color w:val="000000"/>
          <w:sz w:val="28"/>
        </w:rPr>
        <w:t>
      5) Бөлім қызметкерлерiн және бағынысты құрылымдар басшысын қызметке тағайындайды және қызметтен босатады;</w:t>
      </w:r>
    </w:p>
    <w:p>
      <w:pPr>
        <w:spacing w:after="0"/>
        <w:ind w:left="0"/>
        <w:jc w:val="both"/>
      </w:pPr>
      <w:r>
        <w:rPr>
          <w:rFonts w:ascii="Times New Roman"/>
          <w:b w:val="false"/>
          <w:i w:val="false"/>
          <w:color w:val="000000"/>
          <w:sz w:val="28"/>
        </w:rPr>
        <w:t>
      6) заңнамада белгіленген тәртiппен Бөлім қызметкерлерiне тәртіптік жаза қолданады және көтермелеу шараларын алады;</w:t>
      </w:r>
    </w:p>
    <w:p>
      <w:pPr>
        <w:spacing w:after="0"/>
        <w:ind w:left="0"/>
        <w:jc w:val="both"/>
      </w:pPr>
      <w:r>
        <w:rPr>
          <w:rFonts w:ascii="Times New Roman"/>
          <w:b w:val="false"/>
          <w:i w:val="false"/>
          <w:color w:val="000000"/>
          <w:sz w:val="28"/>
        </w:rPr>
        <w:t>
      7) Бөлім қызметтік құжаттамаға, бұйрықтарға қол қояды;</w:t>
      </w:r>
    </w:p>
    <w:p>
      <w:pPr>
        <w:spacing w:after="0"/>
        <w:ind w:left="0"/>
        <w:jc w:val="both"/>
      </w:pPr>
      <w:r>
        <w:rPr>
          <w:rFonts w:ascii="Times New Roman"/>
          <w:b w:val="false"/>
          <w:i w:val="false"/>
          <w:color w:val="000000"/>
          <w:sz w:val="28"/>
        </w:rPr>
        <w:t xml:space="preserve">
      8) сенімхаттар береді; </w:t>
      </w:r>
    </w:p>
    <w:p>
      <w:pPr>
        <w:spacing w:after="0"/>
        <w:ind w:left="0"/>
        <w:jc w:val="both"/>
      </w:pPr>
      <w:r>
        <w:rPr>
          <w:rFonts w:ascii="Times New Roman"/>
          <w:b w:val="false"/>
          <w:i w:val="false"/>
          <w:color w:val="000000"/>
          <w:sz w:val="28"/>
        </w:rPr>
        <w:t>
      9) Қазақстан Республикасы заңнамасында көрсетілген ретте өзіне бағынысты құрылымдардың жұмысын бақылайды және үйлестіреді;</w:t>
      </w:r>
    </w:p>
    <w:p>
      <w:pPr>
        <w:spacing w:after="0"/>
        <w:ind w:left="0"/>
        <w:jc w:val="both"/>
      </w:pPr>
      <w:r>
        <w:rPr>
          <w:rFonts w:ascii="Times New Roman"/>
          <w:b w:val="false"/>
          <w:i w:val="false"/>
          <w:color w:val="000000"/>
          <w:sz w:val="28"/>
        </w:rPr>
        <w:t>
      10) мемлекеттiк органдарда және өзге де ұйымдарда Бөлімнің мүддесін қорғайды;</w:t>
      </w:r>
    </w:p>
    <w:p>
      <w:pPr>
        <w:spacing w:after="0"/>
        <w:ind w:left="0"/>
        <w:jc w:val="both"/>
      </w:pPr>
      <w:r>
        <w:rPr>
          <w:rFonts w:ascii="Times New Roman"/>
          <w:b w:val="false"/>
          <w:i w:val="false"/>
          <w:color w:val="000000"/>
          <w:sz w:val="28"/>
        </w:rPr>
        <w:t xml:space="preserve">
      11) Бөлімнің жұмыс регламентін және штаттық кестесін бекітеді; </w:t>
      </w:r>
    </w:p>
    <w:p>
      <w:pPr>
        <w:spacing w:after="0"/>
        <w:ind w:left="0"/>
        <w:jc w:val="both"/>
      </w:pPr>
      <w:r>
        <w:rPr>
          <w:rFonts w:ascii="Times New Roman"/>
          <w:b w:val="false"/>
          <w:i w:val="false"/>
          <w:color w:val="000000"/>
          <w:sz w:val="28"/>
        </w:rPr>
        <w:t>
      12) берілген қаражат шегінде аппаратты ұстаудың шығындар сметасын әзірлейді және қала әкіміне бекітуге ұсынады;</w:t>
      </w:r>
    </w:p>
    <w:p>
      <w:pPr>
        <w:spacing w:after="0"/>
        <w:ind w:left="0"/>
        <w:jc w:val="both"/>
      </w:pPr>
      <w:r>
        <w:rPr>
          <w:rFonts w:ascii="Times New Roman"/>
          <w:b w:val="false"/>
          <w:i w:val="false"/>
          <w:color w:val="000000"/>
          <w:sz w:val="28"/>
        </w:rPr>
        <w:t>
      13) сыбайлас жемқорлыққа қарсы іс-қимыл жасау жөнінде міндеттеме Бөлім басшысына жүктеледі және ол бұл үшін дербес жауапкершілікте болады.</w:t>
      </w:r>
    </w:p>
    <w:p>
      <w:pPr>
        <w:spacing w:after="0"/>
        <w:ind w:left="0"/>
        <w:jc w:val="both"/>
      </w:pPr>
      <w:r>
        <w:rPr>
          <w:rFonts w:ascii="Times New Roman"/>
          <w:b w:val="false"/>
          <w:i w:val="false"/>
          <w:color w:val="000000"/>
          <w:sz w:val="28"/>
        </w:rPr>
        <w:t>
      14) Қазақстан Ресупбликасы заңнамасына сәйкес өзге де өкілеттіктерді жүзеге асырады.</w:t>
      </w:r>
    </w:p>
    <w:p>
      <w:pPr>
        <w:spacing w:after="0"/>
        <w:ind w:left="0"/>
        <w:jc w:val="both"/>
      </w:pPr>
      <w:r>
        <w:rPr>
          <w:rFonts w:ascii="Times New Roman"/>
          <w:b w:val="false"/>
          <w:i w:val="false"/>
          <w:color w:val="000000"/>
          <w:sz w:val="28"/>
        </w:rPr>
        <w:t>
      15) азаматтар мен заңды тұлғалардың өкілдерін жеке қабылдау жүргізеді, жеке және заңды тұлғалардың өтініштерін заңнамамен белгіленген мерзімдерде қарайды, олар бойынша қажетті шараларды қабылдайды;</w:t>
      </w:r>
    </w:p>
    <w:p>
      <w:pPr>
        <w:spacing w:after="0"/>
        <w:ind w:left="0"/>
        <w:jc w:val="both"/>
      </w:pPr>
      <w:r>
        <w:rPr>
          <w:rFonts w:ascii="Times New Roman"/>
          <w:b w:val="false"/>
          <w:i w:val="false"/>
          <w:color w:val="000000"/>
          <w:sz w:val="28"/>
        </w:rPr>
        <w:t>
      16) Бөлімнің бірінші басшысы болмаған кезде оның өкілеттіліктерін қолданыстағы заңнамаға сәйкес оны алмастыратын тұлға орындайды.</w:t>
      </w:r>
    </w:p>
    <w:bookmarkStart w:name="z33" w:id="29"/>
    <w:p>
      <w:pPr>
        <w:spacing w:after="0"/>
        <w:ind w:left="0"/>
        <w:jc w:val="left"/>
      </w:pPr>
      <w:r>
        <w:rPr>
          <w:rFonts w:ascii="Times New Roman"/>
          <w:b/>
          <w:i w:val="false"/>
          <w:color w:val="000000"/>
        </w:rPr>
        <w:t xml:space="preserve"> 4. Жұмыс режимі</w:t>
      </w:r>
    </w:p>
    <w:bookmarkEnd w:id="29"/>
    <w:bookmarkStart w:name="z34" w:id="30"/>
    <w:p>
      <w:pPr>
        <w:spacing w:after="0"/>
        <w:ind w:left="0"/>
        <w:jc w:val="both"/>
      </w:pPr>
      <w:r>
        <w:rPr>
          <w:rFonts w:ascii="Times New Roman"/>
          <w:b w:val="false"/>
          <w:i w:val="false"/>
          <w:color w:val="000000"/>
          <w:sz w:val="28"/>
        </w:rPr>
        <w:t>
      20. Бөлімнің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30"/>
    <w:bookmarkStart w:name="z35" w:id="31"/>
    <w:p>
      <w:pPr>
        <w:spacing w:after="0"/>
        <w:ind w:left="0"/>
        <w:jc w:val="left"/>
      </w:pPr>
      <w:r>
        <w:rPr>
          <w:rFonts w:ascii="Times New Roman"/>
          <w:b/>
          <w:i w:val="false"/>
          <w:color w:val="000000"/>
        </w:rPr>
        <w:t xml:space="preserve"> 5. Бөлімнің мүлкі</w:t>
      </w:r>
    </w:p>
    <w:bookmarkEnd w:id="31"/>
    <w:bookmarkStart w:name="z36" w:id="3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мүлкi болуы мүмкін.</w:t>
      </w:r>
    </w:p>
    <w:bookmarkEnd w:id="32"/>
    <w:p>
      <w:pPr>
        <w:spacing w:after="0"/>
        <w:ind w:left="0"/>
        <w:jc w:val="both"/>
      </w:pPr>
      <w:r>
        <w:rPr>
          <w:rFonts w:ascii="Times New Roman"/>
          <w:b w:val="false"/>
          <w:i w:val="false"/>
          <w:color w:val="000000"/>
          <w:sz w:val="28"/>
        </w:rPr>
        <w:t>
      Бөлімнің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3"/>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33"/>
    <w:bookmarkStart w:name="z38" w:id="34"/>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p>
      <w:pPr>
        <w:spacing w:after="0"/>
        <w:ind w:left="0"/>
        <w:jc w:val="both"/>
      </w:pPr>
      <w:r>
        <w:rPr>
          <w:rFonts w:ascii="Times New Roman"/>
          <w:b w:val="false"/>
          <w:i w:val="false"/>
          <w:color w:val="000000"/>
          <w:sz w:val="28"/>
        </w:rPr>
        <w:t>
      Бөлім таратылған жағдайда оның мүлкін пайдалану тәртібі Қазақстан Республикасының заңнамасына сәйкес тәртіппен жүзеге асырылады.</w:t>
      </w:r>
    </w:p>
    <w:bookmarkStart w:name="z39" w:id="35"/>
    <w:p>
      <w:pPr>
        <w:spacing w:after="0"/>
        <w:ind w:left="0"/>
        <w:jc w:val="left"/>
      </w:pPr>
      <w:r>
        <w:rPr>
          <w:rFonts w:ascii="Times New Roman"/>
          <w:b/>
          <w:i w:val="false"/>
          <w:color w:val="000000"/>
        </w:rPr>
        <w:t xml:space="preserve"> 6. Бөлімді қайта ұйымдастыру және тарату</w:t>
      </w:r>
    </w:p>
    <w:bookmarkEnd w:id="35"/>
    <w:bookmarkStart w:name="z40" w:id="3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