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2d59" w14:textId="27c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11-37 с "2026-2028 жылдарға арналған Уәлиханов ауданы Қулыкөл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12-38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Қулыкөл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№11-37с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Уәлиханов ауданы Қулыкөл ауылдық округінің бюджеті осы шешімге тиісінше 1, 2 және 3-қосымшаларға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59 500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412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–50 384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60 820,8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-1 320,8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- 1 320,8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1 320,8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1 320,8 мың теңге.".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"Ауылдық бюджетте 2026 жылғы 1 қаңтарда қалыптасқан бюджет қаражатының бос қалдықтары есебінен 1 320,8 мың теңгеге шығыстар көзделсін, 4-қосымшаға сәйкес теңге.";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"8.2026 жылға арналған ауылдық бюджетте аудандық бюджеттен нысаналы трансферттер оның ішінде;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аппаратты ұстауға;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Қулыкөл ауылдық округі әкімінің "Уәлиханов ауданының Қулыкөл ауылдық округінің 2026-2028 жылдарға арналған бюджетін бекіту туралы "Уәлиханов аудандық мәслихатының шешімін іске асыру туралы" шешімімен айқындалады.";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 қосымшасымен толықтырылсын.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2026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Қулыкөл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 есебінен шығыстар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