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96dd" w14:textId="ccb9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ауыл шаруашылығы және ветеринария бөлімі" коммуналдық мемлекеттік мекемесінің ережесіне өзгеріс пен толықтырулар енгізу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2026 жылғы 8 маусымдағы № 175 қаулысы</w:t>
      </w:r>
    </w:p>
    <w:p>
      <w:pPr>
        <w:spacing w:after="0"/>
        <w:ind w:left="0"/>
        <w:jc w:val="both"/>
      </w:pPr>
      <w:bookmarkStart w:name="z4" w:id="0"/>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65-бабының</w:t>
      </w:r>
      <w:r>
        <w:rPr>
          <w:rFonts w:ascii="Times New Roman"/>
          <w:b w:val="false"/>
          <w:i w:val="false"/>
          <w:color w:val="000000"/>
          <w:sz w:val="28"/>
        </w:rPr>
        <w:t xml:space="preserve"> 3-тармағына, Қазақстан Республикасының 2011 жылғы 1 наурыздағы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8-тармақшасына сәйкес Солтүстік Қазақстан облысы Тимирязев ауданының әкімдігі КАУЛЫ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әкімдігінің 2022 жылғы 28 маусымдағы </w:t>
      </w:r>
      <w:r>
        <w:rPr>
          <w:rFonts w:ascii="Times New Roman"/>
          <w:b w:val="false"/>
          <w:i w:val="false"/>
          <w:color w:val="000000"/>
          <w:sz w:val="28"/>
        </w:rPr>
        <w:t>№ 163</w:t>
      </w:r>
      <w:r>
        <w:rPr>
          <w:rFonts w:ascii="Times New Roman"/>
          <w:b w:val="false"/>
          <w:i w:val="false"/>
          <w:color w:val="000000"/>
          <w:sz w:val="28"/>
        </w:rPr>
        <w:t xml:space="preserve"> "Солтүстік Қазақстан облысы Тимирязев ауданы әкімдігінің ауыл шаруашылығы және ветеринария бөлімі" коммуналдық мемлекеттік мекемесінің ережесін бекіту туралы" қаулысымен бекітілген "Солтүстік Қазақстан облысы Тимирязев ауданы әкімдігінің ауыл шаруашылығы және ветеринария бөлімі" коммуналдық мемлекеттік мекемесінің ережесіне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өзгеріс: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4-тармаққа</w:t>
      </w:r>
      <w:r>
        <w:rPr>
          <w:rFonts w:ascii="Times New Roman"/>
          <w:b w:val="false"/>
          <w:i w:val="false"/>
          <w:color w:val="000000"/>
          <w:sz w:val="28"/>
        </w:rPr>
        <w:t xml:space="preserve"> "Қазақстан Республикасы Қаржы министрінің 2025 жылғы 30 мамырдағы № 272 "2025 қаржы жылына арналған бюджетті атқару және оған кассалық қызмет көрсету қағидаларын бекіту туралы" бұйрығына сәйкес"</w:t>
      </w:r>
    </w:p>
    <w:bookmarkStart w:name="z8" w:id="3"/>
    <w:p>
      <w:pPr>
        <w:spacing w:after="0"/>
        <w:ind w:left="0"/>
        <w:jc w:val="both"/>
      </w:pPr>
      <w:r>
        <w:rPr>
          <w:rFonts w:ascii="Times New Roman"/>
          <w:b w:val="false"/>
          <w:i w:val="false"/>
          <w:color w:val="000000"/>
          <w:sz w:val="28"/>
        </w:rPr>
        <w:t xml:space="preserve">
      толықтырулар: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тармақшалармен толықтырылсын:</w:t>
      </w:r>
    </w:p>
    <w:bookmarkStart w:name="z10" w:id="4"/>
    <w:p>
      <w:pPr>
        <w:spacing w:after="0"/>
        <w:ind w:left="0"/>
        <w:jc w:val="both"/>
      </w:pPr>
      <w:r>
        <w:rPr>
          <w:rFonts w:ascii="Times New Roman"/>
          <w:b w:val="false"/>
          <w:i w:val="false"/>
          <w:color w:val="000000"/>
          <w:sz w:val="28"/>
        </w:rPr>
        <w:t>
      үй жануарларын серуендетуге не өзге мақсатта жануарлармен жүруге тыйым салынған орындарды айқындау, сондай-ақ қажет болған кезде үй жануарларын серуендетуге арналған орындарды жабдықтау;</w:t>
      </w:r>
    </w:p>
    <w:bookmarkEnd w:id="4"/>
    <w:bookmarkStart w:name="z11" w:id="5"/>
    <w:p>
      <w:pPr>
        <w:spacing w:after="0"/>
        <w:ind w:left="0"/>
        <w:jc w:val="both"/>
      </w:pPr>
      <w:r>
        <w:rPr>
          <w:rFonts w:ascii="Times New Roman"/>
          <w:b w:val="false"/>
          <w:i w:val="false"/>
          <w:color w:val="000000"/>
          <w:sz w:val="28"/>
        </w:rPr>
        <w:t>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іздестіруге, үй жануарларын стерилизациялау қажеттігі туралы хабардар етуге бағытталған әлеуметтік жарнаманы ұйымдастыру;</w:t>
      </w:r>
    </w:p>
    <w:bookmarkEnd w:id="5"/>
    <w:bookmarkStart w:name="z12" w:id="6"/>
    <w:p>
      <w:pPr>
        <w:spacing w:after="0"/>
        <w:ind w:left="0"/>
        <w:jc w:val="both"/>
      </w:pPr>
      <w:r>
        <w:rPr>
          <w:rFonts w:ascii="Times New Roman"/>
          <w:b w:val="false"/>
          <w:i w:val="false"/>
          <w:color w:val="000000"/>
          <w:sz w:val="28"/>
        </w:rPr>
        <w:t>
      қаңғыбас жануарлардың санын реттеуді ұйымдастыру.</w:t>
      </w:r>
    </w:p>
    <w:bookmarkEnd w:id="6"/>
    <w:bookmarkStart w:name="z13" w:id="7"/>
    <w:p>
      <w:pPr>
        <w:spacing w:after="0"/>
        <w:ind w:left="0"/>
        <w:jc w:val="both"/>
      </w:pPr>
      <w:r>
        <w:rPr>
          <w:rFonts w:ascii="Times New Roman"/>
          <w:b w:val="false"/>
          <w:i w:val="false"/>
          <w:color w:val="000000"/>
          <w:sz w:val="28"/>
        </w:rPr>
        <w:t>
      2. "Солтүстік Қазақстан облысы Тимирязев ауданы әкімдігінің ауыл шаруашылығы және ветеринария бөлімі" коммуналдық мемлекеттік мекемесінің ережесіне енгізілген толықтырулар тізбесі бекітілсін.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8"/>
    <w:bookmarkStart w:name="z15" w:id="9"/>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"08"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175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Тимирязев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7" w:id="10"/>
    <w:p>
      <w:pPr>
        <w:spacing w:after="0"/>
        <w:ind w:left="0"/>
        <w:jc w:val="left"/>
      </w:pPr>
      <w:r>
        <w:rPr>
          <w:rFonts w:ascii="Times New Roman"/>
          <w:b/>
          <w:i w:val="false"/>
          <w:color w:val="000000"/>
        </w:rPr>
        <w:t xml:space="preserve"> "Солтүстік Қазақстан облысы Тимирязев ауданы әкімдігінің ауыл шаруашылығы және ветеринария бөлімі" коммуналдық мемлекеттік мекемесі туралы ереже</w:t>
      </w:r>
    </w:p>
    <w:bookmarkEnd w:id="10"/>
    <w:bookmarkStart w:name="z28" w:id="11"/>
    <w:p>
      <w:pPr>
        <w:spacing w:after="0"/>
        <w:ind w:left="0"/>
        <w:jc w:val="left"/>
      </w:pPr>
      <w:r>
        <w:rPr>
          <w:rFonts w:ascii="Times New Roman"/>
          <w:b/>
          <w:i w:val="false"/>
          <w:color w:val="000000"/>
        </w:rPr>
        <w:t xml:space="preserve"> 1-тарау. Жалпы ережелер</w:t>
      </w:r>
    </w:p>
    <w:bookmarkEnd w:id="11"/>
    <w:bookmarkStart w:name="z29" w:id="12"/>
    <w:p>
      <w:pPr>
        <w:spacing w:after="0"/>
        <w:ind w:left="0"/>
        <w:jc w:val="both"/>
      </w:pPr>
      <w:r>
        <w:rPr>
          <w:rFonts w:ascii="Times New Roman"/>
          <w:b w:val="false"/>
          <w:i w:val="false"/>
          <w:color w:val="000000"/>
          <w:sz w:val="28"/>
        </w:rPr>
        <w:t>
      1. "Солтүстік Қазақстан облысы Тимирязев ауданы әкімдігінің ауыл шаруашылығы және ветеринария бөлімі" коммуналдық мемлекеттік мекемесі (бұдан әрі-Бөлім) мемлекеттік аграрлық саясат, агроөнеркәсіптік кешенді дамытуды мемлекеттік реттеу және ветеринария салаларындағы қызметті жүзеге асыруға Солтүстік Қазақстан облысы Тимирязев ауданының әкімдігі уәкілеттік берген аудандық бюджеттен қаржыландырылатын мемлекеттік орган болып табылады.</w:t>
      </w:r>
    </w:p>
    <w:bookmarkEnd w:id="12"/>
    <w:bookmarkStart w:name="z30" w:id="13"/>
    <w:p>
      <w:pPr>
        <w:spacing w:after="0"/>
        <w:ind w:left="0"/>
        <w:jc w:val="both"/>
      </w:pPr>
      <w:r>
        <w:rPr>
          <w:rFonts w:ascii="Times New Roman"/>
          <w:b w:val="false"/>
          <w:i w:val="false"/>
          <w:color w:val="000000"/>
          <w:sz w:val="28"/>
        </w:rPr>
        <w:t>
      2. Бөлімнің ведомстволары жоқ.</w:t>
      </w:r>
    </w:p>
    <w:bookmarkEnd w:id="13"/>
    <w:bookmarkStart w:name="z31" w:id="14"/>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Президенті мен Үкіметінің актілеріне, Қазақстан Республикасының агроөнеркәсіптік кешенді дамытуды мемлекеттік реттеу және ветеринария саласындағы заңдарына, өзге де нормативтік құқықтық актілерге, сондай-ақ осы Ережеге сәйкес жүзеге асырады.</w:t>
      </w:r>
    </w:p>
    <w:bookmarkEnd w:id="14"/>
    <w:bookmarkStart w:name="z32" w:id="15"/>
    <w:p>
      <w:pPr>
        <w:spacing w:after="0"/>
        <w:ind w:left="0"/>
        <w:jc w:val="both"/>
      </w:pPr>
      <w:r>
        <w:rPr>
          <w:rFonts w:ascii="Times New Roman"/>
          <w:b w:val="false"/>
          <w:i w:val="false"/>
          <w:color w:val="000000"/>
          <w:sz w:val="28"/>
        </w:rPr>
        <w:t xml:space="preserve">
      4. Бөлім мемлекеттік мекеменің ұйымдық-құқықтық нысанындағы заңды тұлға болып табылады, оның нышандары және айырым белгілері, Қазақстан Республикасының Мемлекеттік Елтаңбасы бейнеленген мөрлері және қазақ және орыс тілдерінде өз атауы бар мөртаңбалары, белгіленген үлгідегі бланкілері, Қазақстан Республикасы Қаржы министрінің 2025 жылғы 30 мамырдағы </w:t>
      </w:r>
      <w:r>
        <w:rPr>
          <w:rFonts w:ascii="Times New Roman"/>
          <w:b w:val="false"/>
          <w:i w:val="false"/>
          <w:color w:val="000000"/>
          <w:sz w:val="28"/>
        </w:rPr>
        <w:t>№ 272</w:t>
      </w:r>
      <w:r>
        <w:rPr>
          <w:rFonts w:ascii="Times New Roman"/>
          <w:b w:val="false"/>
          <w:i w:val="false"/>
          <w:color w:val="000000"/>
          <w:sz w:val="28"/>
        </w:rPr>
        <w:t xml:space="preserve"> "2025 қаржы жылына арналған бюджетті атқару және оған кассалық қызмет көрсету қағидаларын бекіту туралы" бұйрығына сәйкес Қазынашылық органдарында шоттары болады.</w:t>
      </w:r>
    </w:p>
    <w:bookmarkEnd w:id="15"/>
    <w:bookmarkStart w:name="z33" w:id="16"/>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6"/>
    <w:bookmarkStart w:name="z34" w:id="17"/>
    <w:p>
      <w:pPr>
        <w:spacing w:after="0"/>
        <w:ind w:left="0"/>
        <w:jc w:val="both"/>
      </w:pPr>
      <w:r>
        <w:rPr>
          <w:rFonts w:ascii="Times New Roman"/>
          <w:b w:val="false"/>
          <w:i w:val="false"/>
          <w:color w:val="000000"/>
          <w:sz w:val="28"/>
        </w:rPr>
        <w:t>
      6. Бөлімнің, егер агроөнеркәсіптік кешенді және ветеринарияны дамытуды мемлекеттік реттеу саласындағы заңнамаға сәйкес осыған уәкілеттік берілген болса, мемлекеттің атынан азаматтық-құқықтық қатынастардың тарабы болуға құқығы бар.</w:t>
      </w:r>
    </w:p>
    <w:bookmarkEnd w:id="17"/>
    <w:bookmarkStart w:name="z35" w:id="18"/>
    <w:p>
      <w:pPr>
        <w:spacing w:after="0"/>
        <w:ind w:left="0"/>
        <w:jc w:val="both"/>
      </w:pPr>
      <w:r>
        <w:rPr>
          <w:rFonts w:ascii="Times New Roman"/>
          <w:b w:val="false"/>
          <w:i w:val="false"/>
          <w:color w:val="000000"/>
          <w:sz w:val="28"/>
        </w:rPr>
        <w:t>
      7. Бөлім өз құзыретіндегі мәселелер бойынша агроөнеркәсіптік кешенді дамытуды мемлекеттік реттеу және ветеринария саласындағы заңнамада белгіленген тәртіппен, Бөлім басшысының бұйрықтарымен ресімделетін шешімдер қабылдайды.</w:t>
      </w:r>
    </w:p>
    <w:bookmarkEnd w:id="18"/>
    <w:bookmarkStart w:name="z36" w:id="19"/>
    <w:p>
      <w:pPr>
        <w:spacing w:after="0"/>
        <w:ind w:left="0"/>
        <w:jc w:val="both"/>
      </w:pPr>
      <w:r>
        <w:rPr>
          <w:rFonts w:ascii="Times New Roman"/>
          <w:b w:val="false"/>
          <w:i w:val="false"/>
          <w:color w:val="000000"/>
          <w:sz w:val="28"/>
        </w:rPr>
        <w:t xml:space="preserve">
      8. Бөлімнің құрылымы және штат санының лимиті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Солтүстік Қазақстан облысы Тимирязев ауданы әкімдігінің қаулысына сәйкес бекітіледі.</w:t>
      </w:r>
    </w:p>
    <w:bookmarkEnd w:id="19"/>
    <w:bookmarkStart w:name="z37" w:id="20"/>
    <w:p>
      <w:pPr>
        <w:spacing w:after="0"/>
        <w:ind w:left="0"/>
        <w:jc w:val="both"/>
      </w:pPr>
      <w:r>
        <w:rPr>
          <w:rFonts w:ascii="Times New Roman"/>
          <w:b w:val="false"/>
          <w:i w:val="false"/>
          <w:color w:val="000000"/>
          <w:sz w:val="28"/>
        </w:rPr>
        <w:t>
      9. "Қазақстан Республикасы Солтүстік Қазақстан облысы Тимирязев ауданы әкімдігінің ауыл шаруашылығы және ветеринария бөлімі" коммуналдық мемлекеттік мекемесінің орналасқан жері: 151100, Қазақстан Республикасы, Солтүстік Қазақстан облысы, Тимирязев ауданы, Тимирязев ауылы, Ш. Уәлиханов көшесі, 4.</w:t>
      </w:r>
    </w:p>
    <w:bookmarkEnd w:id="20"/>
    <w:bookmarkStart w:name="z38" w:id="21"/>
    <w:p>
      <w:pPr>
        <w:spacing w:after="0"/>
        <w:ind w:left="0"/>
        <w:jc w:val="both"/>
      </w:pPr>
      <w:r>
        <w:rPr>
          <w:rFonts w:ascii="Times New Roman"/>
          <w:b w:val="false"/>
          <w:i w:val="false"/>
          <w:color w:val="000000"/>
          <w:sz w:val="28"/>
        </w:rPr>
        <w:t>
      10. Осы ереже Бөлімнің құрылтай құжаты болып табылады.</w:t>
      </w:r>
    </w:p>
    <w:bookmarkEnd w:id="21"/>
    <w:bookmarkStart w:name="z39" w:id="22"/>
    <w:p>
      <w:pPr>
        <w:spacing w:after="0"/>
        <w:ind w:left="0"/>
        <w:jc w:val="both"/>
      </w:pPr>
      <w:r>
        <w:rPr>
          <w:rFonts w:ascii="Times New Roman"/>
          <w:b w:val="false"/>
          <w:i w:val="false"/>
          <w:color w:val="000000"/>
          <w:sz w:val="28"/>
        </w:rPr>
        <w:t xml:space="preserve">
      11. Бөлімнің қызметін қаржыландыру республикалық және жергілікті бюджеттерден,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Қазақстан Республикасы Ұлттық Банкінің бюджетінен (шығыстар сметасынан) жүзеге асырылады.</w:t>
      </w:r>
    </w:p>
    <w:bookmarkEnd w:id="22"/>
    <w:bookmarkStart w:name="z40" w:id="23"/>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3"/>
    <w:bookmarkStart w:name="z41" w:id="24"/>
    <w:p>
      <w:pPr>
        <w:spacing w:after="0"/>
        <w:ind w:left="0"/>
        <w:jc w:val="both"/>
      </w:pPr>
      <w:r>
        <w:rPr>
          <w:rFonts w:ascii="Times New Roman"/>
          <w:b w:val="false"/>
          <w:i w:val="false"/>
          <w:color w:val="000000"/>
          <w:sz w:val="28"/>
        </w:rPr>
        <w:t>
      Егер бөлімге агроөнеркәсіптік кешенді дамытуды мемлекеттік реттеу және ветеринария саласындағы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24"/>
    <w:bookmarkStart w:name="z42" w:id="2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5"/>
    <w:bookmarkStart w:name="z43" w:id="26"/>
    <w:p>
      <w:pPr>
        <w:spacing w:after="0"/>
        <w:ind w:left="0"/>
        <w:jc w:val="both"/>
      </w:pPr>
      <w:r>
        <w:rPr>
          <w:rFonts w:ascii="Times New Roman"/>
          <w:b w:val="false"/>
          <w:i w:val="false"/>
          <w:color w:val="000000"/>
          <w:sz w:val="28"/>
        </w:rPr>
        <w:t>
      13. Міндеттері:</w:t>
      </w:r>
    </w:p>
    <w:bookmarkEnd w:id="26"/>
    <w:bookmarkStart w:name="z44" w:id="27"/>
    <w:p>
      <w:pPr>
        <w:spacing w:after="0"/>
        <w:ind w:left="0"/>
        <w:jc w:val="both"/>
      </w:pPr>
      <w:r>
        <w:rPr>
          <w:rFonts w:ascii="Times New Roman"/>
          <w:b w:val="false"/>
          <w:i w:val="false"/>
          <w:color w:val="000000"/>
          <w:sz w:val="28"/>
        </w:rPr>
        <w:t>
      агроөнеркәсіптік кешен және ветеринария саласындағы мемлекеттік саясатты дамытуға және жетілдіруге жәрдемдесу.</w:t>
      </w:r>
    </w:p>
    <w:bookmarkEnd w:id="27"/>
    <w:bookmarkStart w:name="z45" w:id="28"/>
    <w:p>
      <w:pPr>
        <w:spacing w:after="0"/>
        <w:ind w:left="0"/>
        <w:jc w:val="both"/>
      </w:pPr>
      <w:r>
        <w:rPr>
          <w:rFonts w:ascii="Times New Roman"/>
          <w:b w:val="false"/>
          <w:i w:val="false"/>
          <w:color w:val="000000"/>
          <w:sz w:val="28"/>
        </w:rPr>
        <w:t>
      14. Өкілеттіктер:</w:t>
      </w:r>
    </w:p>
    <w:bookmarkEnd w:id="28"/>
    <w:bookmarkStart w:name="z46" w:id="29"/>
    <w:p>
      <w:pPr>
        <w:spacing w:after="0"/>
        <w:ind w:left="0"/>
        <w:jc w:val="both"/>
      </w:pPr>
      <w:r>
        <w:rPr>
          <w:rFonts w:ascii="Times New Roman"/>
          <w:b w:val="false"/>
          <w:i w:val="false"/>
          <w:color w:val="000000"/>
          <w:sz w:val="28"/>
        </w:rPr>
        <w:t>
      1) құқықтар:</w:t>
      </w:r>
    </w:p>
    <w:bookmarkEnd w:id="29"/>
    <w:bookmarkStart w:name="z47" w:id="30"/>
    <w:p>
      <w:pPr>
        <w:spacing w:after="0"/>
        <w:ind w:left="0"/>
        <w:jc w:val="both"/>
      </w:pPr>
      <w:r>
        <w:rPr>
          <w:rFonts w:ascii="Times New Roman"/>
          <w:b w:val="false"/>
          <w:i w:val="false"/>
          <w:color w:val="000000"/>
          <w:sz w:val="28"/>
        </w:rPr>
        <w:t>
      Бөлімнің өзіне жүктелген міндеттерді іске асыру және агроөнеркәсіптік кешенді дамытуды мемлекеттік реттеу және ветеринария саласындағы заңнамада белгіленген тәртіппен өз функцияларын жүзеге асыру үшін:</w:t>
      </w:r>
    </w:p>
    <w:bookmarkEnd w:id="30"/>
    <w:bookmarkStart w:name="z48" w:id="31"/>
    <w:p>
      <w:pPr>
        <w:spacing w:after="0"/>
        <w:ind w:left="0"/>
        <w:jc w:val="both"/>
      </w:pPr>
      <w:r>
        <w:rPr>
          <w:rFonts w:ascii="Times New Roman"/>
          <w:b w:val="false"/>
          <w:i w:val="false"/>
          <w:color w:val="000000"/>
          <w:sz w:val="28"/>
        </w:rPr>
        <w:t>
      сотта талапкер және жауапкер болуға;</w:t>
      </w:r>
    </w:p>
    <w:bookmarkEnd w:id="31"/>
    <w:bookmarkStart w:name="z49" w:id="32"/>
    <w:p>
      <w:pPr>
        <w:spacing w:after="0"/>
        <w:ind w:left="0"/>
        <w:jc w:val="both"/>
      </w:pPr>
      <w:r>
        <w:rPr>
          <w:rFonts w:ascii="Times New Roman"/>
          <w:b w:val="false"/>
          <w:i w:val="false"/>
          <w:color w:val="000000"/>
          <w:sz w:val="28"/>
        </w:rPr>
        <w:t>
      агроөнеркәсіптік кешен субъектілеріне мемлекеттік агроазық-түлік саясатының негізгі бағыттары мен тетіктерін түсіндіру жөніндегі жұмысты үйлестіруге;</w:t>
      </w:r>
    </w:p>
    <w:bookmarkEnd w:id="32"/>
    <w:bookmarkStart w:name="z50" w:id="33"/>
    <w:p>
      <w:pPr>
        <w:spacing w:after="0"/>
        <w:ind w:left="0"/>
        <w:jc w:val="both"/>
      </w:pPr>
      <w:r>
        <w:rPr>
          <w:rFonts w:ascii="Times New Roman"/>
          <w:b w:val="false"/>
          <w:i w:val="false"/>
          <w:color w:val="000000"/>
          <w:sz w:val="28"/>
        </w:rPr>
        <w:t>
      аудандық бюджеттен қаржыландырылатын атқарушы органдармен, орталық атқарушы органдардың аумақтық бөлімшелерімен, ұйымдармен және мекемелермен, агроөнеркәсіптік кешен, ветеринария саласындағы мәселелер бойынша қоғамдық бірлестіктермен өзара іс-қимыл жасауға;</w:t>
      </w:r>
    </w:p>
    <w:bookmarkEnd w:id="33"/>
    <w:bookmarkStart w:name="z51" w:id="34"/>
    <w:p>
      <w:pPr>
        <w:spacing w:after="0"/>
        <w:ind w:left="0"/>
        <w:jc w:val="both"/>
      </w:pPr>
      <w:r>
        <w:rPr>
          <w:rFonts w:ascii="Times New Roman"/>
          <w:b w:val="false"/>
          <w:i w:val="false"/>
          <w:color w:val="000000"/>
          <w:sz w:val="28"/>
        </w:rPr>
        <w:t>
      агроөнеркәсіптік кешенді дамытуды мемлекеттік реттеу және ветеринария саласындағы Қазақстан Республикасының қолданыстағы заңнамасында көзделген көлемде өзіне жүктелген функцияларды жүзеге асыру үшін мемлекеттік органдар мен ұйымдардан құжаттарды, ақпарат пен материалдарды сұрату және алуға;</w:t>
      </w:r>
    </w:p>
    <w:bookmarkEnd w:id="34"/>
    <w:bookmarkStart w:name="z52" w:id="35"/>
    <w:p>
      <w:pPr>
        <w:spacing w:after="0"/>
        <w:ind w:left="0"/>
        <w:jc w:val="both"/>
      </w:pPr>
      <w:r>
        <w:rPr>
          <w:rFonts w:ascii="Times New Roman"/>
          <w:b w:val="false"/>
          <w:i w:val="false"/>
          <w:color w:val="000000"/>
          <w:sz w:val="28"/>
        </w:rPr>
        <w:t>
      Солтүстік Қазақстан облысы Тимирязев ауданының әкімі, Солтүстік Қазақстан облысы Тимирязев ауданының әкімдігі және ауыл шаруашылығы және ветеринария саласындағы бөлім құзыретінің мәселелеріне қатысты мемлекеттік органдар өткізетін отырыстарға, жиналыстарға және кеңестерге (селекторларды қоса алғанда) қатысуға;</w:t>
      </w:r>
    </w:p>
    <w:bookmarkEnd w:id="35"/>
    <w:bookmarkStart w:name="z53" w:id="36"/>
    <w:p>
      <w:pPr>
        <w:spacing w:after="0"/>
        <w:ind w:left="0"/>
        <w:jc w:val="both"/>
      </w:pPr>
      <w:r>
        <w:rPr>
          <w:rFonts w:ascii="Times New Roman"/>
          <w:b w:val="false"/>
          <w:i w:val="false"/>
          <w:color w:val="000000"/>
          <w:sz w:val="28"/>
        </w:rPr>
        <w:t>
      ауыл шаруашылығы және ветеринария саласындағы мәселелер бойынша кеңестер, семинарлар, конференциялар өткізуге;</w:t>
      </w:r>
    </w:p>
    <w:bookmarkEnd w:id="36"/>
    <w:bookmarkStart w:name="z54" w:id="37"/>
    <w:p>
      <w:pPr>
        <w:spacing w:after="0"/>
        <w:ind w:left="0"/>
        <w:jc w:val="both"/>
      </w:pPr>
      <w:r>
        <w:rPr>
          <w:rFonts w:ascii="Times New Roman"/>
          <w:b w:val="false"/>
          <w:i w:val="false"/>
          <w:color w:val="000000"/>
          <w:sz w:val="28"/>
        </w:rPr>
        <w:t>
      өз құзыреті шегінде бұқаралық ақпарат құралдарында ауыл шаруашылығы және ветеринария саласында ақпарат ұсынуға;</w:t>
      </w:r>
    </w:p>
    <w:bookmarkEnd w:id="37"/>
    <w:bookmarkStart w:name="z55" w:id="38"/>
    <w:p>
      <w:pPr>
        <w:spacing w:after="0"/>
        <w:ind w:left="0"/>
        <w:jc w:val="both"/>
      </w:pPr>
      <w:r>
        <w:rPr>
          <w:rFonts w:ascii="Times New Roman"/>
          <w:b w:val="false"/>
          <w:i w:val="false"/>
          <w:color w:val="000000"/>
          <w:sz w:val="28"/>
        </w:rPr>
        <w:t>
      қажет болған жағдайда ауыл шаруашылығы және ветеринария саласында кеңестер, сараптамалық және жұмыс топтарын құруға;</w:t>
      </w:r>
    </w:p>
    <w:bookmarkEnd w:id="38"/>
    <w:bookmarkStart w:name="z56" w:id="39"/>
    <w:p>
      <w:pPr>
        <w:spacing w:after="0"/>
        <w:ind w:left="0"/>
        <w:jc w:val="both"/>
      </w:pPr>
      <w:r>
        <w:rPr>
          <w:rFonts w:ascii="Times New Roman"/>
          <w:b w:val="false"/>
          <w:i w:val="false"/>
          <w:color w:val="000000"/>
          <w:sz w:val="28"/>
        </w:rPr>
        <w:t>
      Солтүстік Қазақстан облысы Тимирязев ауданының әкіміне ауыл шаруашылығы және ветеринария саласындағы бөлімнің құзыретіне жататын мәселелер бойынша қаулылардың, шешімдер мен өкімдердің жобаларын енгізугеқұқығы бар.</w:t>
      </w:r>
    </w:p>
    <w:bookmarkEnd w:id="39"/>
    <w:bookmarkStart w:name="z57" w:id="40"/>
    <w:p>
      <w:pPr>
        <w:spacing w:after="0"/>
        <w:ind w:left="0"/>
        <w:jc w:val="both"/>
      </w:pPr>
      <w:r>
        <w:rPr>
          <w:rFonts w:ascii="Times New Roman"/>
          <w:b w:val="false"/>
          <w:i w:val="false"/>
          <w:color w:val="000000"/>
          <w:sz w:val="28"/>
        </w:rPr>
        <w:t>
      2) міндеттері:</w:t>
      </w:r>
    </w:p>
    <w:bookmarkEnd w:id="40"/>
    <w:bookmarkStart w:name="z58" w:id="41"/>
    <w:p>
      <w:pPr>
        <w:spacing w:after="0"/>
        <w:ind w:left="0"/>
        <w:jc w:val="both"/>
      </w:pPr>
      <w:r>
        <w:rPr>
          <w:rFonts w:ascii="Times New Roman"/>
          <w:b w:val="false"/>
          <w:i w:val="false"/>
          <w:color w:val="000000"/>
          <w:sz w:val="28"/>
        </w:rPr>
        <w:t>
      ауыл шаруашылығы және ветеринария саласында өзіне жүктелген функциялардың орындалуын қамтамасыз ету;</w:t>
      </w:r>
    </w:p>
    <w:bookmarkEnd w:id="41"/>
    <w:bookmarkStart w:name="z59" w:id="42"/>
    <w:p>
      <w:pPr>
        <w:spacing w:after="0"/>
        <w:ind w:left="0"/>
        <w:jc w:val="both"/>
      </w:pPr>
      <w:r>
        <w:rPr>
          <w:rFonts w:ascii="Times New Roman"/>
          <w:b w:val="false"/>
          <w:i w:val="false"/>
          <w:color w:val="000000"/>
          <w:sz w:val="28"/>
        </w:rPr>
        <w:t>
      заңды және негізделген шешімдер қабылдау және олардың орындалуын бақылауды қамтамасыз ету;</w:t>
      </w:r>
    </w:p>
    <w:bookmarkEnd w:id="42"/>
    <w:bookmarkStart w:name="z60" w:id="43"/>
    <w:p>
      <w:pPr>
        <w:spacing w:after="0"/>
        <w:ind w:left="0"/>
        <w:jc w:val="both"/>
      </w:pPr>
      <w:r>
        <w:rPr>
          <w:rFonts w:ascii="Times New Roman"/>
          <w:b w:val="false"/>
          <w:i w:val="false"/>
          <w:color w:val="000000"/>
          <w:sz w:val="28"/>
        </w:rPr>
        <w:t xml:space="preserve">
      Бөлімге жіберілген өтініштерді, арыздарды, шағымдарды, жеке және заңды тұлғалардың ұсыныстарын белгіленген тәртіппен қарауға, олардың орындалуын бақылауға,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және тәртіппен оларға жауаптар беру;</w:t>
      </w:r>
    </w:p>
    <w:bookmarkEnd w:id="43"/>
    <w:bookmarkStart w:name="z61" w:id="44"/>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w:t>
      </w:r>
    </w:p>
    <w:bookmarkEnd w:id="44"/>
    <w:bookmarkStart w:name="z62" w:id="45"/>
    <w:p>
      <w:pPr>
        <w:spacing w:after="0"/>
        <w:ind w:left="0"/>
        <w:jc w:val="both"/>
      </w:pPr>
      <w:r>
        <w:rPr>
          <w:rFonts w:ascii="Times New Roman"/>
          <w:b w:val="false"/>
          <w:i w:val="false"/>
          <w:color w:val="000000"/>
          <w:sz w:val="28"/>
        </w:rPr>
        <w:t>
      агроөнеркәсіптік кешен және ветеринария саласындағы қолданыстағы заңнамада көзделген ауыл шаруашылығы және ветеринария саласындағы өзге міндеттерді іске асыру.</w:t>
      </w:r>
    </w:p>
    <w:bookmarkEnd w:id="45"/>
    <w:bookmarkStart w:name="z63" w:id="46"/>
    <w:p>
      <w:pPr>
        <w:spacing w:after="0"/>
        <w:ind w:left="0"/>
        <w:jc w:val="both"/>
      </w:pPr>
      <w:r>
        <w:rPr>
          <w:rFonts w:ascii="Times New Roman"/>
          <w:b w:val="false"/>
          <w:i w:val="false"/>
          <w:color w:val="000000"/>
          <w:sz w:val="28"/>
        </w:rPr>
        <w:t>
      15. функциялар:</w:t>
      </w:r>
    </w:p>
    <w:bookmarkEnd w:id="46"/>
    <w:bookmarkStart w:name="z64" w:id="47"/>
    <w:p>
      <w:pPr>
        <w:spacing w:after="0"/>
        <w:ind w:left="0"/>
        <w:jc w:val="both"/>
      </w:pPr>
      <w:r>
        <w:rPr>
          <w:rFonts w:ascii="Times New Roman"/>
          <w:b w:val="false"/>
          <w:i w:val="false"/>
          <w:color w:val="000000"/>
          <w:sz w:val="28"/>
        </w:rPr>
        <w:t>
      асыл тұқымды мал шаруашылығы саласындағы субъектілерден асыл тұқымды мал туралы деректер жинауды жүзеге асыру;</w:t>
      </w:r>
    </w:p>
    <w:bookmarkEnd w:id="47"/>
    <w:bookmarkStart w:name="z65" w:id="48"/>
    <w:p>
      <w:pPr>
        <w:spacing w:after="0"/>
        <w:ind w:left="0"/>
        <w:jc w:val="both"/>
      </w:pPr>
      <w:r>
        <w:rPr>
          <w:rFonts w:ascii="Times New Roman"/>
          <w:b w:val="false"/>
          <w:i w:val="false"/>
          <w:color w:val="000000"/>
          <w:sz w:val="28"/>
        </w:rPr>
        <w:t>
      бағалау нәтижелерінің жиынтық ведомстволарының деректерін талдау және тиісті әкімшілік-аумақтық бірлік бойынша оның нәтижелері туралы мүдделі тұлғаларды хабардар ету;</w:t>
      </w:r>
    </w:p>
    <w:bookmarkEnd w:id="48"/>
    <w:bookmarkStart w:name="z66" w:id="49"/>
    <w:p>
      <w:pPr>
        <w:spacing w:after="0"/>
        <w:ind w:left="0"/>
        <w:jc w:val="both"/>
      </w:pPr>
      <w:r>
        <w:rPr>
          <w:rFonts w:ascii="Times New Roman"/>
          <w:b w:val="false"/>
          <w:i w:val="false"/>
          <w:color w:val="000000"/>
          <w:sz w:val="28"/>
        </w:rPr>
        <w:t>
      елді мекендерде ауыл шаруашылығы жануарларын ұстау мен жаю қағидаларын әзірлеу және оларды бекіту үшін облыс мәслихатына енгізу;</w:t>
      </w:r>
    </w:p>
    <w:bookmarkEnd w:id="49"/>
    <w:bookmarkStart w:name="z67" w:id="50"/>
    <w:p>
      <w:pPr>
        <w:spacing w:after="0"/>
        <w:ind w:left="0"/>
        <w:jc w:val="both"/>
      </w:pPr>
      <w:r>
        <w:rPr>
          <w:rFonts w:ascii="Times New Roman"/>
          <w:b w:val="false"/>
          <w:i w:val="false"/>
          <w:color w:val="000000"/>
          <w:sz w:val="28"/>
        </w:rPr>
        <w:t>
      топырақтың құнарлылығын арттыру, ауданның агроөнеркәсіптік кешенін тұрақты дамыту жөніндегі бағдарламаларды әзірлеу;</w:t>
      </w:r>
    </w:p>
    <w:bookmarkEnd w:id="50"/>
    <w:bookmarkStart w:name="z68" w:id="51"/>
    <w:p>
      <w:pPr>
        <w:spacing w:after="0"/>
        <w:ind w:left="0"/>
        <w:jc w:val="both"/>
      </w:pPr>
      <w:r>
        <w:rPr>
          <w:rFonts w:ascii="Times New Roman"/>
          <w:b w:val="false"/>
          <w:i w:val="false"/>
          <w:color w:val="000000"/>
          <w:sz w:val="28"/>
        </w:rPr>
        <w:t>
      агроөнеркәсіптік кешенді дамыту саласындағы мемлекеттік техникалық инспекцияны жүзеге асыру;</w:t>
      </w:r>
    </w:p>
    <w:bookmarkEnd w:id="51"/>
    <w:bookmarkStart w:name="z69" w:id="52"/>
    <w:p>
      <w:pPr>
        <w:spacing w:after="0"/>
        <w:ind w:left="0"/>
        <w:jc w:val="both"/>
      </w:pPr>
      <w:r>
        <w:rPr>
          <w:rFonts w:ascii="Times New Roman"/>
          <w:b w:val="false"/>
          <w:i w:val="false"/>
          <w:color w:val="000000"/>
          <w:sz w:val="28"/>
        </w:rPr>
        <w:t>
      агроқұрылымдар мен кәсіпорындарға ауыл шаруашылығы өнімдерін қайта өңдеуді ұйымдастыруға, Қазақстан Республикасының агроөнеркәсіптік кешен саласындағы қолданыстағы заңнамасына сәйкес кредиттеудің Мемлекеттік бағдарламалары есебінен кредиттеуге жәрдемдесу;</w:t>
      </w:r>
    </w:p>
    <w:bookmarkEnd w:id="52"/>
    <w:bookmarkStart w:name="z70" w:id="53"/>
    <w:p>
      <w:pPr>
        <w:spacing w:after="0"/>
        <w:ind w:left="0"/>
        <w:jc w:val="both"/>
      </w:pPr>
      <w:r>
        <w:rPr>
          <w:rFonts w:ascii="Times New Roman"/>
          <w:b w:val="false"/>
          <w:i w:val="false"/>
          <w:color w:val="000000"/>
          <w:sz w:val="28"/>
        </w:rPr>
        <w:t>
      ауыл шаруашылығындағы жергілікті және шетелдік жетістіктер тәжірибесін зерделеу және насихаттау;</w:t>
      </w:r>
    </w:p>
    <w:bookmarkEnd w:id="53"/>
    <w:bookmarkStart w:name="z71" w:id="54"/>
    <w:p>
      <w:pPr>
        <w:spacing w:after="0"/>
        <w:ind w:left="0"/>
        <w:jc w:val="both"/>
      </w:pPr>
      <w:r>
        <w:rPr>
          <w:rFonts w:ascii="Times New Roman"/>
          <w:b w:val="false"/>
          <w:i w:val="false"/>
          <w:color w:val="000000"/>
          <w:sz w:val="28"/>
        </w:rPr>
        <w:t>
      ауданның агроөнеркәсіптік кешенінде инвестициялық саясатты жүзеге асыруға қатысу;</w:t>
      </w:r>
    </w:p>
    <w:bookmarkEnd w:id="54"/>
    <w:bookmarkStart w:name="z72" w:id="55"/>
    <w:p>
      <w:pPr>
        <w:spacing w:after="0"/>
        <w:ind w:left="0"/>
        <w:jc w:val="both"/>
      </w:pPr>
      <w:r>
        <w:rPr>
          <w:rFonts w:ascii="Times New Roman"/>
          <w:b w:val="false"/>
          <w:i w:val="false"/>
          <w:color w:val="000000"/>
          <w:sz w:val="28"/>
        </w:rPr>
        <w:t>
      ауданның әлеуметтік-экономикалық даму, инвестициялық саясат және ауылдағы әлеуметтік сала бағдарламаларын әзірлеуге қатысу;</w:t>
      </w:r>
    </w:p>
    <w:bookmarkEnd w:id="55"/>
    <w:bookmarkStart w:name="z73" w:id="56"/>
    <w:p>
      <w:pPr>
        <w:spacing w:after="0"/>
        <w:ind w:left="0"/>
        <w:jc w:val="both"/>
      </w:pPr>
      <w:r>
        <w:rPr>
          <w:rFonts w:ascii="Times New Roman"/>
          <w:b w:val="false"/>
          <w:i w:val="false"/>
          <w:color w:val="000000"/>
          <w:sz w:val="28"/>
        </w:rPr>
        <w:t>
      ауданның аграрлық секторының өндірістік қызметіне талдау жасау;</w:t>
      </w:r>
    </w:p>
    <w:bookmarkEnd w:id="56"/>
    <w:bookmarkStart w:name="z74" w:id="57"/>
    <w:p>
      <w:pPr>
        <w:spacing w:after="0"/>
        <w:ind w:left="0"/>
        <w:jc w:val="both"/>
      </w:pPr>
      <w:r>
        <w:rPr>
          <w:rFonts w:ascii="Times New Roman"/>
          <w:b w:val="false"/>
          <w:i w:val="false"/>
          <w:color w:val="000000"/>
          <w:sz w:val="28"/>
        </w:rPr>
        <w:t>
      ауыл шаруашылығы өндірісін кадрлық қамтамасыз етуді жақсарту жөніндегі шаралар кешенін жүзеге асыру, ауыл шаруашылығы құралымдарының басшылары мен мамандарының сапалық және сандық құрамына мониторинг жүргізу;</w:t>
      </w:r>
    </w:p>
    <w:bookmarkEnd w:id="57"/>
    <w:bookmarkStart w:name="z75" w:id="58"/>
    <w:p>
      <w:pPr>
        <w:spacing w:after="0"/>
        <w:ind w:left="0"/>
        <w:jc w:val="both"/>
      </w:pPr>
      <w:r>
        <w:rPr>
          <w:rFonts w:ascii="Times New Roman"/>
          <w:b w:val="false"/>
          <w:i w:val="false"/>
          <w:color w:val="000000"/>
          <w:sz w:val="28"/>
        </w:rPr>
        <w:t>
      ауданның ауыл шаруашылығы өндірісі мен қайта өңдеу өнеркәсібінің әлеуметтік-экономикалық дамуының орта мерзімді және стратегиялық жоспарларын әзірлеуге қатысу;</w:t>
      </w:r>
    </w:p>
    <w:bookmarkEnd w:id="58"/>
    <w:bookmarkStart w:name="z76" w:id="59"/>
    <w:p>
      <w:pPr>
        <w:spacing w:after="0"/>
        <w:ind w:left="0"/>
        <w:jc w:val="both"/>
      </w:pPr>
      <w:r>
        <w:rPr>
          <w:rFonts w:ascii="Times New Roman"/>
          <w:b w:val="false"/>
          <w:i w:val="false"/>
          <w:color w:val="000000"/>
          <w:sz w:val="28"/>
        </w:rPr>
        <w:t>
      тұқым шаруашылығы саласындағы мемлекеттік саясатты іске асыру;</w:t>
      </w:r>
    </w:p>
    <w:bookmarkEnd w:id="59"/>
    <w:bookmarkStart w:name="z77" w:id="60"/>
    <w:p>
      <w:pPr>
        <w:spacing w:after="0"/>
        <w:ind w:left="0"/>
        <w:jc w:val="both"/>
      </w:pPr>
      <w:r>
        <w:rPr>
          <w:rFonts w:ascii="Times New Roman"/>
          <w:b w:val="false"/>
          <w:i w:val="false"/>
          <w:color w:val="000000"/>
          <w:sz w:val="28"/>
        </w:rPr>
        <w:t>
      өсімдіктерді қорғау саласында халық арасында түсіндіру жұмыстарын ұйымдастыру және жүргізу, сондай-ақ зиянды организмдер бойынша фитосанитариялық мониторинг жүргізу бойынша жеке және заңды тұлғаларға әдістемелік көмек көрсету;</w:t>
      </w:r>
    </w:p>
    <w:bookmarkEnd w:id="60"/>
    <w:bookmarkStart w:name="z78" w:id="61"/>
    <w:p>
      <w:pPr>
        <w:spacing w:after="0"/>
        <w:ind w:left="0"/>
        <w:jc w:val="both"/>
      </w:pPr>
      <w:r>
        <w:rPr>
          <w:rFonts w:ascii="Times New Roman"/>
          <w:b w:val="false"/>
          <w:i w:val="false"/>
          <w:color w:val="000000"/>
          <w:sz w:val="28"/>
        </w:rPr>
        <w:t>
      агроөнеркәсіптік кешен саласында жедел ақпарат жинауды жүргізу;</w:t>
      </w:r>
    </w:p>
    <w:bookmarkEnd w:id="61"/>
    <w:bookmarkStart w:name="z79" w:id="62"/>
    <w:p>
      <w:pPr>
        <w:spacing w:after="0"/>
        <w:ind w:left="0"/>
        <w:jc w:val="both"/>
      </w:pPr>
      <w:r>
        <w:rPr>
          <w:rFonts w:ascii="Times New Roman"/>
          <w:b w:val="false"/>
          <w:i w:val="false"/>
          <w:color w:val="000000"/>
          <w:sz w:val="28"/>
        </w:rPr>
        <w:t>
      өсімдік шаруашылығы өнімінің шығымдылығы мен сапасын арттыруға, гербицидтерді, минералдық тыңайтқыштарды, тұқым шаруашылығын және мал шаруашылығын дамытуды субсидиялауға облыстық бюджеттен субсидиялаудың барлық бағдарламаларын іске асыру жөніндегі іс-шараларды жүзеге асыру;</w:t>
      </w:r>
    </w:p>
    <w:bookmarkEnd w:id="62"/>
    <w:bookmarkStart w:name="z80" w:id="63"/>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техникалық инспекция саласында мемлекеттік қызметтер көрсету;</w:t>
      </w:r>
    </w:p>
    <w:bookmarkEnd w:id="63"/>
    <w:bookmarkStart w:name="z81" w:id="64"/>
    <w:p>
      <w:pPr>
        <w:spacing w:after="0"/>
        <w:ind w:left="0"/>
        <w:jc w:val="both"/>
      </w:pPr>
      <w:r>
        <w:rPr>
          <w:rFonts w:ascii="Times New Roman"/>
          <w:b w:val="false"/>
          <w:i w:val="false"/>
          <w:color w:val="000000"/>
          <w:sz w:val="28"/>
        </w:rPr>
        <w:t>
      ауыл шаруашылығы машиналарын мемлекеттік тіркеу бойынша есепке алу деректерін автоматтандырылған есепке алу жүйелеріне енгізу;</w:t>
      </w:r>
    </w:p>
    <w:bookmarkEnd w:id="64"/>
    <w:bookmarkStart w:name="z82" w:id="65"/>
    <w:p>
      <w:pPr>
        <w:spacing w:after="0"/>
        <w:ind w:left="0"/>
        <w:jc w:val="both"/>
      </w:pPr>
      <w:r>
        <w:rPr>
          <w:rFonts w:ascii="Times New Roman"/>
          <w:b w:val="false"/>
          <w:i w:val="false"/>
          <w:color w:val="000000"/>
          <w:sz w:val="28"/>
        </w:rPr>
        <w:t>
      заңнамада көзделген жағдайларда машиналарды тіркеуден шығаруға шектеулерді тіркеуді жүргізу;</w:t>
      </w:r>
    </w:p>
    <w:bookmarkEnd w:id="65"/>
    <w:bookmarkStart w:name="z83" w:id="66"/>
    <w:p>
      <w:pPr>
        <w:spacing w:after="0"/>
        <w:ind w:left="0"/>
        <w:jc w:val="both"/>
      </w:pPr>
      <w:r>
        <w:rPr>
          <w:rFonts w:ascii="Times New Roman"/>
          <w:b w:val="false"/>
          <w:i w:val="false"/>
          <w:color w:val="000000"/>
          <w:sz w:val="28"/>
        </w:rPr>
        <w:t>
      ауыл шаруашылығы техникасының жеке және заңды тұлғаларға тіркелгені туралы құзыретті органдар мен иеленушілердің сұрау салуларына жауаптар беру;</w:t>
      </w:r>
    </w:p>
    <w:bookmarkEnd w:id="66"/>
    <w:bookmarkStart w:name="z84" w:id="67"/>
    <w:p>
      <w:pPr>
        <w:spacing w:after="0"/>
        <w:ind w:left="0"/>
        <w:jc w:val="both"/>
      </w:pPr>
      <w:r>
        <w:rPr>
          <w:rFonts w:ascii="Times New Roman"/>
          <w:b w:val="false"/>
          <w:i w:val="false"/>
          <w:color w:val="000000"/>
          <w:sz w:val="28"/>
        </w:rPr>
        <w:t>
      ауыл шаруашылығы техникасының болуына, қажеттілігіне, көктемгі егіс және егін жинау жұмыстарын жүргізу үшін қажетті жанар-жағармай материалдарын сатып алуға мониторинг және талдау жүргізу;</w:t>
      </w:r>
    </w:p>
    <w:bookmarkEnd w:id="67"/>
    <w:bookmarkStart w:name="z85" w:id="68"/>
    <w:p>
      <w:pPr>
        <w:spacing w:after="0"/>
        <w:ind w:left="0"/>
        <w:jc w:val="both"/>
      </w:pPr>
      <w:r>
        <w:rPr>
          <w:rFonts w:ascii="Times New Roman"/>
          <w:b w:val="false"/>
          <w:i w:val="false"/>
          <w:color w:val="000000"/>
          <w:sz w:val="28"/>
        </w:rPr>
        <w:t>
      Солтүстік Қазақстан облысының әкімдігіне Жануарларды күтіп-ұстау қағидаларының жобасын, жануарларды күтіп-ұстаудың санитарлық аймақтарының шекараларын белгілеу жөнінде ұсыныстар енгізу;</w:t>
      </w:r>
    </w:p>
    <w:bookmarkEnd w:id="68"/>
    <w:bookmarkStart w:name="z86" w:id="69"/>
    <w:p>
      <w:pPr>
        <w:spacing w:after="0"/>
        <w:ind w:left="0"/>
        <w:jc w:val="both"/>
      </w:pPr>
      <w:r>
        <w:rPr>
          <w:rFonts w:ascii="Times New Roman"/>
          <w:b w:val="false"/>
          <w:i w:val="false"/>
          <w:color w:val="000000"/>
          <w:sz w:val="28"/>
        </w:rPr>
        <w:t>
      Солтүстік Қазақстан облысы Тимирязев ауданының аумағында жануарлардың жұқпалы аурулары пайда болған жағдайда ауданның бас мемлекеттік ветеринариялық-санитарлық инспекторының ұсынуы бойынша карантинді немесе шектеу іс-шараларын белгілеу туралы шешімнің жобасын әзірлеу;</w:t>
      </w:r>
    </w:p>
    <w:bookmarkEnd w:id="69"/>
    <w:bookmarkStart w:name="z87" w:id="70"/>
    <w:p>
      <w:pPr>
        <w:spacing w:after="0"/>
        <w:ind w:left="0"/>
        <w:jc w:val="both"/>
      </w:pPr>
      <w:r>
        <w:rPr>
          <w:rFonts w:ascii="Times New Roman"/>
          <w:b w:val="false"/>
          <w:i w:val="false"/>
          <w:color w:val="000000"/>
          <w:sz w:val="28"/>
        </w:rPr>
        <w:t>
      Солтүстік Қазақстан облысы Тимирязев ауданының аумағында жануарлардың жұқпалы ауруларының ошақтарын жою жөніндегі ветеринариялық іс-шаралар кешені жүргізілгеннен кейін ауданның бас мемлекеттік ветеринариялық-санитарлық инспекторының ұсынуы бойынша шектеу іс-шараларын немесе карантинді тоқтату туралы шешімнің жобасын әзірлеу;</w:t>
      </w:r>
    </w:p>
    <w:bookmarkEnd w:id="70"/>
    <w:bookmarkStart w:name="z88" w:id="71"/>
    <w:p>
      <w:pPr>
        <w:spacing w:after="0"/>
        <w:ind w:left="0"/>
        <w:jc w:val="both"/>
      </w:pPr>
      <w:r>
        <w:rPr>
          <w:rFonts w:ascii="Times New Roman"/>
          <w:b w:val="false"/>
          <w:i w:val="false"/>
          <w:color w:val="000000"/>
          <w:sz w:val="28"/>
        </w:rPr>
        <w:t xml:space="preserve">
      мемлекеттік ветеринариялық ұйымдарға аудан аумағында ветеринария саласындағы функцияларды орындау кезінде көмек көрсету; </w:t>
      </w:r>
    </w:p>
    <w:bookmarkEnd w:id="71"/>
    <w:bookmarkStart w:name="z89" w:id="72"/>
    <w:p>
      <w:pPr>
        <w:spacing w:after="0"/>
        <w:ind w:left="0"/>
        <w:jc w:val="both"/>
      </w:pPr>
      <w:r>
        <w:rPr>
          <w:rFonts w:ascii="Times New Roman"/>
          <w:b w:val="false"/>
          <w:i w:val="false"/>
          <w:color w:val="000000"/>
          <w:sz w:val="28"/>
        </w:rPr>
        <w:t>
      Қазақстан Республикасының ветеринария саласындағы заңнамасында белгіленген тәртіппен мемлекеттік ветеринариялық ұйымдарды қызметтік үй-жайлармен қамтамасыз ету;</w:t>
      </w:r>
    </w:p>
    <w:bookmarkEnd w:id="72"/>
    <w:bookmarkStart w:name="z90" w:id="73"/>
    <w:p>
      <w:pPr>
        <w:spacing w:after="0"/>
        <w:ind w:left="0"/>
        <w:jc w:val="both"/>
      </w:pPr>
      <w:r>
        <w:rPr>
          <w:rFonts w:ascii="Times New Roman"/>
          <w:b w:val="false"/>
          <w:i w:val="false"/>
          <w:color w:val="000000"/>
          <w:sz w:val="28"/>
        </w:rPr>
        <w:t>
      мал қорымдары (биотермиялық шұңқырлар) туралы деректерді (мәліметтерді) оларды мал қорымдарының (биотермиялық шұңқырлардың) тізіліміне енгізу үшін облыстардың жергілікті атқарушы органдарына ұсыну;</w:t>
      </w:r>
    </w:p>
    <w:bookmarkEnd w:id="73"/>
    <w:bookmarkStart w:name="z91" w:id="74"/>
    <w:p>
      <w:pPr>
        <w:spacing w:after="0"/>
        <w:ind w:left="0"/>
        <w:jc w:val="both"/>
      </w:pPr>
      <w:r>
        <w:rPr>
          <w:rFonts w:ascii="Times New Roman"/>
          <w:b w:val="false"/>
          <w:i w:val="false"/>
          <w:color w:val="000000"/>
          <w:sz w:val="28"/>
        </w:rPr>
        <w:t>
      үй жануарларын серуендетуге не өзге мақсатта жануарлармен жүруге тыйым салынған орындарды айқындау, сондай-ақ қажет болған кезде үй жануарларын серуендетуге арналған орындарды жабдықтау;</w:t>
      </w:r>
    </w:p>
    <w:bookmarkEnd w:id="74"/>
    <w:bookmarkStart w:name="z92" w:id="75"/>
    <w:p>
      <w:pPr>
        <w:spacing w:after="0"/>
        <w:ind w:left="0"/>
        <w:jc w:val="both"/>
      </w:pPr>
      <w:r>
        <w:rPr>
          <w:rFonts w:ascii="Times New Roman"/>
          <w:b w:val="false"/>
          <w:i w:val="false"/>
          <w:color w:val="000000"/>
          <w:sz w:val="28"/>
        </w:rPr>
        <w:t>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іздестіруге, үй жануарларын стерилизациялау қажеттігі туралы хабардар етуге бағытталған әлеуметтік жарнаманы ұйымдастыру;</w:t>
      </w:r>
    </w:p>
    <w:bookmarkEnd w:id="75"/>
    <w:bookmarkStart w:name="z93" w:id="76"/>
    <w:p>
      <w:pPr>
        <w:spacing w:after="0"/>
        <w:ind w:left="0"/>
        <w:jc w:val="both"/>
      </w:pPr>
      <w:r>
        <w:rPr>
          <w:rFonts w:ascii="Times New Roman"/>
          <w:b w:val="false"/>
          <w:i w:val="false"/>
          <w:color w:val="000000"/>
          <w:sz w:val="28"/>
        </w:rPr>
        <w:t>
      қаңғыбас жануарлардың санын реттеуді ұйымдастыру.</w:t>
      </w:r>
    </w:p>
    <w:bookmarkEnd w:id="76"/>
    <w:bookmarkStart w:name="z94" w:id="77"/>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77"/>
    <w:bookmarkStart w:name="z95" w:id="78"/>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w:t>
      </w:r>
    </w:p>
    <w:bookmarkEnd w:id="78"/>
    <w:bookmarkStart w:name="z96" w:id="79"/>
    <w:p>
      <w:pPr>
        <w:spacing w:after="0"/>
        <w:ind w:left="0"/>
        <w:jc w:val="both"/>
      </w:pPr>
      <w:r>
        <w:rPr>
          <w:rFonts w:ascii="Times New Roman"/>
          <w:b w:val="false"/>
          <w:i w:val="false"/>
          <w:color w:val="000000"/>
          <w:sz w:val="28"/>
        </w:rPr>
        <w:t xml:space="preserve">
      17. Бөлімнің бірінші басшысын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еңбек заңнамасына сәйкес Солтүстік Қазақстан облысы Тимирязев ауданының әкімі қызметке тағайындайды және қызметтен босатады.</w:t>
      </w:r>
    </w:p>
    <w:bookmarkEnd w:id="79"/>
    <w:bookmarkStart w:name="z97" w:id="80"/>
    <w:p>
      <w:pPr>
        <w:spacing w:after="0"/>
        <w:ind w:left="0"/>
        <w:jc w:val="both"/>
      </w:pPr>
      <w:r>
        <w:rPr>
          <w:rFonts w:ascii="Times New Roman"/>
          <w:b w:val="false"/>
          <w:i w:val="false"/>
          <w:color w:val="000000"/>
          <w:sz w:val="28"/>
        </w:rPr>
        <w:t xml:space="preserve">
      18. Бөлімнің бірінші басшысының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еңбек заңнамасына сәйкес бөлімнің бірінші басшысы қызметке тағайындайтын және қызметтен босататын орынбасары болады.</w:t>
      </w:r>
    </w:p>
    <w:bookmarkEnd w:id="80"/>
    <w:bookmarkStart w:name="z98" w:id="81"/>
    <w:p>
      <w:pPr>
        <w:spacing w:after="0"/>
        <w:ind w:left="0"/>
        <w:jc w:val="both"/>
      </w:pPr>
      <w:r>
        <w:rPr>
          <w:rFonts w:ascii="Times New Roman"/>
          <w:b w:val="false"/>
          <w:i w:val="false"/>
          <w:color w:val="000000"/>
          <w:sz w:val="28"/>
        </w:rPr>
        <w:t>
      19. Бөлімнің бірінші басшысының өкілеттігі:</w:t>
      </w:r>
    </w:p>
    <w:bookmarkEnd w:id="81"/>
    <w:bookmarkStart w:name="z99" w:id="82"/>
    <w:p>
      <w:pPr>
        <w:spacing w:after="0"/>
        <w:ind w:left="0"/>
        <w:jc w:val="both"/>
      </w:pPr>
      <w:r>
        <w:rPr>
          <w:rFonts w:ascii="Times New Roman"/>
          <w:b w:val="false"/>
          <w:i w:val="false"/>
          <w:color w:val="000000"/>
          <w:sz w:val="28"/>
        </w:rPr>
        <w:t>
      өз құзыреті шегінде бұйрықтар шығарады, олардың орындалуын бақылауды ұйымдастырады;</w:t>
      </w:r>
    </w:p>
    <w:bookmarkEnd w:id="82"/>
    <w:bookmarkStart w:name="z100" w:id="83"/>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еңбек заңнамасына сәйкес Бөлім қызметкерлерін жұмысқа қабылдайды және жұмыстан босатады, оларға көтермелеу және тәртіптік жазалау шараларын қолданады;</w:t>
      </w:r>
    </w:p>
    <w:bookmarkEnd w:id="83"/>
    <w:bookmarkStart w:name="z101" w:id="84"/>
    <w:p>
      <w:pPr>
        <w:spacing w:after="0"/>
        <w:ind w:left="0"/>
        <w:jc w:val="both"/>
      </w:pPr>
      <w:r>
        <w:rPr>
          <w:rFonts w:ascii="Times New Roman"/>
          <w:b w:val="false"/>
          <w:i w:val="false"/>
          <w:color w:val="000000"/>
          <w:sz w:val="28"/>
        </w:rPr>
        <w:t>
      бөлім атынан сенімхатсыз іс-әрекеттерді жүзеге асырады;</w:t>
      </w:r>
    </w:p>
    <w:bookmarkEnd w:id="84"/>
    <w:bookmarkStart w:name="z102" w:id="85"/>
    <w:p>
      <w:pPr>
        <w:spacing w:after="0"/>
        <w:ind w:left="0"/>
        <w:jc w:val="both"/>
      </w:pPr>
      <w:r>
        <w:rPr>
          <w:rFonts w:ascii="Times New Roman"/>
          <w:b w:val="false"/>
          <w:i w:val="false"/>
          <w:color w:val="000000"/>
          <w:sz w:val="28"/>
        </w:rPr>
        <w:t>
      басшы сыбайлас жемқорлыққа қарсы іс-қимыл бойынша іс-шаралардың орындалуына дербес жауапты болады;</w:t>
      </w:r>
    </w:p>
    <w:bookmarkEnd w:id="85"/>
    <w:bookmarkStart w:name="z103" w:id="86"/>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заңнаманың сақталуын қамтамасыз етеді.</w:t>
      </w:r>
    </w:p>
    <w:bookmarkEnd w:id="86"/>
    <w:bookmarkStart w:name="z104" w:id="87"/>
    <w:p>
      <w:pPr>
        <w:spacing w:after="0"/>
        <w:ind w:left="0"/>
        <w:jc w:val="both"/>
      </w:pPr>
      <w:r>
        <w:rPr>
          <w:rFonts w:ascii="Times New Roman"/>
          <w:b w:val="false"/>
          <w:i w:val="false"/>
          <w:color w:val="000000"/>
          <w:sz w:val="28"/>
        </w:rPr>
        <w:t xml:space="preserve">
      Бөлімнің бірінші басшысы болмаған кезеңде оның өкілеттіктерін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адам орындайды.</w:t>
      </w:r>
    </w:p>
    <w:bookmarkEnd w:id="87"/>
    <w:bookmarkStart w:name="z105" w:id="88"/>
    <w:p>
      <w:pPr>
        <w:spacing w:after="0"/>
        <w:ind w:left="0"/>
        <w:jc w:val="both"/>
      </w:pPr>
      <w:r>
        <w:rPr>
          <w:rFonts w:ascii="Times New Roman"/>
          <w:b w:val="false"/>
          <w:i w:val="false"/>
          <w:color w:val="000000"/>
          <w:sz w:val="28"/>
        </w:rPr>
        <w:t xml:space="preserve">
      20. Бірінші басшы өз орынбасарының өкілеттіктері мен функционалдық міндеттерін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еңбек заңнамасына сәйкес айқындайды.</w:t>
      </w:r>
    </w:p>
    <w:bookmarkEnd w:id="88"/>
    <w:bookmarkStart w:name="z106" w:id="89"/>
    <w:p>
      <w:pPr>
        <w:spacing w:after="0"/>
        <w:ind w:left="0"/>
        <w:jc w:val="left"/>
      </w:pPr>
      <w:r>
        <w:rPr>
          <w:rFonts w:ascii="Times New Roman"/>
          <w:b/>
          <w:i w:val="false"/>
          <w:color w:val="000000"/>
        </w:rPr>
        <w:t xml:space="preserve"> 4-тарау. Мемлекеттік органның мүлкі</w:t>
      </w:r>
    </w:p>
    <w:bookmarkEnd w:id="89"/>
    <w:bookmarkStart w:name="z107" w:id="90"/>
    <w:p>
      <w:pPr>
        <w:spacing w:after="0"/>
        <w:ind w:left="0"/>
        <w:jc w:val="both"/>
      </w:pPr>
      <w:r>
        <w:rPr>
          <w:rFonts w:ascii="Times New Roman"/>
          <w:b w:val="false"/>
          <w:i w:val="false"/>
          <w:color w:val="000000"/>
          <w:sz w:val="28"/>
        </w:rPr>
        <w:t xml:space="preserve">
      21. Бөлімнің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w:t>
      </w:r>
    </w:p>
    <w:bookmarkEnd w:id="90"/>
    <w:bookmarkStart w:name="z108" w:id="91"/>
    <w:p>
      <w:pPr>
        <w:spacing w:after="0"/>
        <w:ind w:left="0"/>
        <w:jc w:val="both"/>
      </w:pPr>
      <w:r>
        <w:rPr>
          <w:rFonts w:ascii="Times New Roman"/>
          <w:b w:val="false"/>
          <w:i w:val="false"/>
          <w:color w:val="000000"/>
          <w:sz w:val="28"/>
        </w:rPr>
        <w:t xml:space="preserve">
      Бөлімнің мүлкі оған меншік иесі берген мүлік, сондай-ақ өз қызметі нәтижесінде сатып алынған мүлік (ақшалай кірістерді қоса алғанда) және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91"/>
    <w:bookmarkStart w:name="z109" w:id="92"/>
    <w:p>
      <w:pPr>
        <w:spacing w:after="0"/>
        <w:ind w:left="0"/>
        <w:jc w:val="both"/>
      </w:pPr>
      <w:r>
        <w:rPr>
          <w:rFonts w:ascii="Times New Roman"/>
          <w:b w:val="false"/>
          <w:i w:val="false"/>
          <w:color w:val="000000"/>
          <w:sz w:val="28"/>
        </w:rPr>
        <w:t>
      22. Бөлімге бекітілген мүлік Солтүстік Қазақстан облысы Тимирязев ауданы әкімдігінің коммуналдық меншігіне жатады.</w:t>
      </w:r>
    </w:p>
    <w:bookmarkEnd w:id="92"/>
    <w:bookmarkStart w:name="z110" w:id="93"/>
    <w:p>
      <w:pPr>
        <w:spacing w:after="0"/>
        <w:ind w:left="0"/>
        <w:jc w:val="both"/>
      </w:pPr>
      <w:r>
        <w:rPr>
          <w:rFonts w:ascii="Times New Roman"/>
          <w:b w:val="false"/>
          <w:i w:val="false"/>
          <w:color w:val="000000"/>
          <w:sz w:val="28"/>
        </w:rPr>
        <w:t xml:space="preserve">
      23. Егер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3"/>
    <w:bookmarkStart w:name="z111" w:id="9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4"/>
    <w:bookmarkStart w:name="z112" w:id="95"/>
    <w:p>
      <w:pPr>
        <w:spacing w:after="0"/>
        <w:ind w:left="0"/>
        <w:jc w:val="both"/>
      </w:pPr>
      <w:r>
        <w:rPr>
          <w:rFonts w:ascii="Times New Roman"/>
          <w:b w:val="false"/>
          <w:i w:val="false"/>
          <w:color w:val="000000"/>
          <w:sz w:val="28"/>
        </w:rPr>
        <w:t xml:space="preserve">
      24. Бөлімді қайта ұйымдастыру (біріктіру, қосу, бөлу, бөліп шығару, қайта құру) және тарату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