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58d2" w14:textId="ba35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сәулет, құрылыс, тұрғын үй-коммуналдық шаруашылық, жолаушылар көлігі және автомобиль жолдары бөлімі" коммуналдық мемлекеттік мекемесіне жер учаскесіне шектеулі нысаналы жер пайдалану құқығын (жария сервитут) белгілеу туралы</w:t>
      </w:r>
    </w:p>
    <w:p>
      <w:pPr>
        <w:spacing w:after="0"/>
        <w:ind w:left="0"/>
        <w:jc w:val="both"/>
      </w:pPr>
      <w:r>
        <w:rPr>
          <w:rFonts w:ascii="Times New Roman"/>
          <w:b w:val="false"/>
          <w:i w:val="false"/>
          <w:color w:val="000000"/>
          <w:sz w:val="28"/>
        </w:rPr>
        <w:t>Солтүстік Қазақстан облысы Қызылжар ауданы Прибрежный ауылдық округі әкімінің 2026 жылғы 1 маусымдағы № 17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"Қызылжар аудандық сәулет, құрылыс, тұрғын үй-коммуналдық шаруашылығы жолаушылар көлігі және автомобиль жолдары бөлімі" коммуналдық мемлекеттік мекемесінің 2026 жылғы 14 мамырдағы № 9.26.1.01-01/260 хаты негізінде, "Қызылжар аудандық жер қатынастары бөлімі" коммуналдық мемлекеттік мекемесі басшысының 2026 жылғы 13 мамырдағы № 193 бұйрығымен бекітілген орналастыру жобасына сәйкес Прибрежный ауылдық округінің әкімі ШЕШТІМ:</w:t>
      </w:r>
    </w:p>
    <w:bookmarkEnd w:id="0"/>
    <w:bookmarkStart w:name="z5" w:id="1"/>
    <w:p>
      <w:pPr>
        <w:spacing w:after="0"/>
        <w:ind w:left="0"/>
        <w:jc w:val="both"/>
      </w:pPr>
      <w:r>
        <w:rPr>
          <w:rFonts w:ascii="Times New Roman"/>
          <w:b w:val="false"/>
          <w:i w:val="false"/>
          <w:color w:val="000000"/>
          <w:sz w:val="28"/>
        </w:rPr>
        <w:t>
      1. "Қызылжар аудандық сәулет, құрылыс, тұрғын үй-коммуналдық шаруашылық, жолаушылар көлігі және автомобиль жолдары бөлімі" коммуналдық мемлекеттік мекемесіне аудандық маңызы бар "KTKS -193 Тепличное ауылына кіреберіс" 0,0-0,7 км автомобиль жолын күрделі жөндеу үшін жалпы ауданы 2,1840 га жер учаскесіне шектеулі нысаналы жер пайдалану құқықтары (қауымдық сервитут) белгіленсін Солтүстік Қазақстан облысы Солтүстік Қазақстан облысы Қызылжар ауданы Прибрежный ауылдық округінің Тепличное ауылында.</w:t>
      </w:r>
    </w:p>
    <w:bookmarkEnd w:id="1"/>
    <w:bookmarkStart w:name="z6" w:id="2"/>
    <w:p>
      <w:pPr>
        <w:spacing w:after="0"/>
        <w:ind w:left="0"/>
        <w:jc w:val="both"/>
      </w:pPr>
      <w:r>
        <w:rPr>
          <w:rFonts w:ascii="Times New Roman"/>
          <w:b w:val="false"/>
          <w:i w:val="false"/>
          <w:color w:val="000000"/>
          <w:sz w:val="28"/>
        </w:rPr>
        <w:t>
      2. Жер учаскесіндегі шектеулер, ауыртпалықтар:</w:t>
      </w:r>
    </w:p>
    <w:bookmarkEnd w:id="2"/>
    <w:bookmarkStart w:name="z7" w:id="3"/>
    <w:p>
      <w:pPr>
        <w:spacing w:after="0"/>
        <w:ind w:left="0"/>
        <w:jc w:val="both"/>
      </w:pPr>
      <w:r>
        <w:rPr>
          <w:rFonts w:ascii="Times New Roman"/>
          <w:b w:val="false"/>
          <w:i w:val="false"/>
          <w:color w:val="000000"/>
          <w:sz w:val="28"/>
        </w:rPr>
        <w:t>
      бөгде жер пайдаланушылардың жерлері бар (кадастрлық нөмірлер: 15-220-021-1390, 15-220-021-1357, 15-220-021-1398; 15-220-021-1475, 15-220-021-857, 15-220-021-559, 15-220-021-681, 15-220-021-682, 15-220-021-685, 15-220-021-481, 15-220-021-1162, 15-220-021-686, 15-220-021-621, 15-220-021-576, 15-220-021-575).2. Жер (лер) учаскесі (лері) бөлінеді деп саналсын.</w:t>
      </w:r>
    </w:p>
    <w:bookmarkEnd w:id="3"/>
    <w:bookmarkStart w:name="z8" w:id="4"/>
    <w:p>
      <w:pPr>
        <w:spacing w:after="0"/>
        <w:ind w:left="0"/>
        <w:jc w:val="both"/>
      </w:pPr>
      <w:r>
        <w:rPr>
          <w:rFonts w:ascii="Times New Roman"/>
          <w:b w:val="false"/>
          <w:i w:val="false"/>
          <w:color w:val="000000"/>
          <w:sz w:val="28"/>
        </w:rPr>
        <w:t>
      3. "Солтүстік Қазақстан облысы Қызылжар ауданы Прибрежный ауылдық округі әкімінің аппараты" коммуналдық мемлекеттік мекемесіне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жариялауға жіберуді;</w:t>
      </w:r>
    </w:p>
    <w:bookmarkEnd w:id="5"/>
    <w:bookmarkStart w:name="z10" w:id="6"/>
    <w:p>
      <w:pPr>
        <w:spacing w:after="0"/>
        <w:ind w:left="0"/>
        <w:jc w:val="both"/>
      </w:pPr>
      <w:r>
        <w:rPr>
          <w:rFonts w:ascii="Times New Roman"/>
          <w:b w:val="false"/>
          <w:i w:val="false"/>
          <w:color w:val="000000"/>
          <w:sz w:val="28"/>
        </w:rPr>
        <w:t>
      2) осы шешімді ресми жарияланғанынан кейін Қызылжар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Прибрежный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Рамазанов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