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4482" w14:textId="4df4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Солтүстік Қазақстан облысы Жамбыл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2026 жылғы 18 ақпандағы № 38/3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 9-тармақтарына,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сәйкес Солтүстік Қазақстан облысы Жамбыл ауданының мәслихаты ШЕШІМ ҚАБЫЛДАДЫ:</w:t>
      </w:r>
    </w:p>
    <w:bookmarkEnd w:id="0"/>
    <w:bookmarkStart w:name="z6" w:id="1"/>
    <w:p>
      <w:pPr>
        <w:spacing w:after="0"/>
        <w:ind w:left="0"/>
        <w:jc w:val="both"/>
      </w:pPr>
      <w:r>
        <w:rPr>
          <w:rFonts w:ascii="Times New Roman"/>
          <w:b w:val="false"/>
          <w:i w:val="false"/>
          <w:color w:val="000000"/>
          <w:sz w:val="28"/>
        </w:rPr>
        <w:t>
      1. 2026 жылы Солтүстік Қазақстан облысы Жамбыл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ұсынылсын:</w:t>
      </w:r>
    </w:p>
    <w:bookmarkEnd w:id="1"/>
    <w:bookmarkStart w:name="z7"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9"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10"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5"/>
    <w:bookmarkStart w:name="z11" w:id="6"/>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6"/>
    <w:bookmarkStart w:name="z12" w:id="7"/>
    <w:p>
      <w:pPr>
        <w:spacing w:after="0"/>
        <w:ind w:left="0"/>
        <w:jc w:val="both"/>
      </w:pPr>
      <w:r>
        <w:rPr>
          <w:rFonts w:ascii="Times New Roman"/>
          <w:b w:val="false"/>
          <w:i w:val="false"/>
          <w:color w:val="000000"/>
          <w:sz w:val="28"/>
        </w:rPr>
        <w:t>
      3. Осы шешім ресми жариялануға жатады және 2026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