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43f6" w14:textId="0774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Жауапкершілігі шектеулі серіктестікке шектеулі нысаналы пайдалану құқығын (жария сервитут) белгілеу туралы "Көкшетау Энерго" 49 жыл мерзімге</w:t>
      </w:r>
    </w:p>
    <w:p>
      <w:pPr>
        <w:spacing w:after="0"/>
        <w:ind w:left="0"/>
        <w:jc w:val="both"/>
      </w:pPr>
      <w:r>
        <w:rPr>
          <w:rFonts w:ascii="Times New Roman"/>
          <w:b w:val="false"/>
          <w:i w:val="false"/>
          <w:color w:val="000000"/>
          <w:sz w:val="28"/>
        </w:rPr>
        <w:t>Солтүстік Қазақстан облысы Ғабит Мүсірепов атындағы ауданы Тахтаброд ауылдық округі әкімінің 2026 жылғы 19 наурыздағы № 9 шешімі</w:t>
      </w:r>
    </w:p>
    <w:p>
      <w:pPr>
        <w:spacing w:after="0"/>
        <w:ind w:left="0"/>
        <w:jc w:val="left"/>
      </w:pPr>
      <w:bookmarkStart w:name="z3" w:id="0"/>
      <w:r>
        <w:rPr>
          <w:rFonts w:ascii="Times New Roman"/>
          <w:b/>
          <w:i w:val="false"/>
          <w:color w:val="000000"/>
        </w:rPr>
        <w:t xml:space="preserve"> Жауапкершілігі шектеулі серіктестікке шектеулі нысаналы пайдалану құқығын (жария сервитут) белгілеу туралы "Көкшетау Энерго" 49 жыл мерзімге</w:t>
      </w:r>
    </w:p>
    <w:bookmarkEnd w:id="0"/>
    <w:bookmarkStart w:name="z4" w:id="1"/>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сәйкес Солтүстік Қазақстан облысы Ғабит Мүсірепов атындағы ауданының Тахтаброд ауылдық округінің әкімі ШЕШІМ ҚАБЫЛДАДЫ:</w:t>
      </w:r>
    </w:p>
    <w:bookmarkEnd w:id="1"/>
    <w:bookmarkStart w:name="z5" w:id="2"/>
    <w:p>
      <w:pPr>
        <w:spacing w:after="0"/>
        <w:ind w:left="0"/>
        <w:jc w:val="both"/>
      </w:pPr>
      <w:r>
        <w:rPr>
          <w:rFonts w:ascii="Times New Roman"/>
          <w:b w:val="false"/>
          <w:i w:val="false"/>
          <w:color w:val="000000"/>
          <w:sz w:val="28"/>
        </w:rPr>
        <w:t>
      1. "Көкшетау Энерго" жауапкершілігі шектеулі серіктестігіне электрмен жабдықтау объектілеріне қызмет көрсету үшін Солтүстік Қазақстан облысы, Ғабит Мүсірепов атындағы аудан, Тахтаброд ауылдық округі, Тахтаброд ауылы мекенжайында орналасқан жалпы ауданы 0,1580 гектар, 49 жыл мерзімге жер учаскесіне жария сервитут белгіленсін.</w:t>
      </w:r>
    </w:p>
    <w:bookmarkEnd w:id="2"/>
    <w:bookmarkStart w:name="z6" w:id="3"/>
    <w:p>
      <w:pPr>
        <w:spacing w:after="0"/>
        <w:ind w:left="0"/>
        <w:jc w:val="both"/>
      </w:pPr>
      <w:r>
        <w:rPr>
          <w:rFonts w:ascii="Times New Roman"/>
          <w:b w:val="false"/>
          <w:i w:val="false"/>
          <w:color w:val="000000"/>
          <w:sz w:val="28"/>
        </w:rPr>
        <w:t>
      2.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Құзганбаев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