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96ab8" w14:textId="4396a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 әкімдігінің ауыл шаруашылығы және ветеринария бөлімі" коммуналдық мемлекеттік мекемесін оған "Солтүстік Қазақстан облысы Аққайың ауданы әкімдігінің кәсіпкерлік бөлімі" коммуналдық мемлекеттік мекемесін қосу арқылы қайта құру туралы" Солтүстік Қазақстан облысы Аққайың ауданы әкімдігінің 2024 жылғы 10 шілдедегі № 146 қаулысына өзгеріс енгізу туралы</w:t>
      </w:r>
    </w:p>
    <w:p>
      <w:pPr>
        <w:spacing w:after="0"/>
        <w:ind w:left="0"/>
        <w:jc w:val="both"/>
      </w:pPr>
      <w:r>
        <w:rPr>
          <w:rFonts w:ascii="Times New Roman"/>
          <w:b w:val="false"/>
          <w:i w:val="false"/>
          <w:color w:val="000000"/>
          <w:sz w:val="28"/>
        </w:rPr>
        <w:t>Солтүстік Қазақстан облысы Аққайың ауданы әкімдігінің 2026 жылғы 30 маусымдағы № 162 қаулысы</w:t>
      </w:r>
    </w:p>
    <w:p>
      <w:pPr>
        <w:spacing w:after="0"/>
        <w:ind w:left="0"/>
        <w:jc w:val="both"/>
      </w:pPr>
      <w:bookmarkStart w:name="z4" w:id="0"/>
      <w:r>
        <w:rPr>
          <w:rFonts w:ascii="Times New Roman"/>
          <w:b w:val="false"/>
          <w:i w:val="false"/>
          <w:color w:val="000000"/>
          <w:sz w:val="28"/>
        </w:rPr>
        <w:t>
      Солтүстік Қазақстан облысы Аққайың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Аққайың ауданы әкімдігінің ауыл шаруашылығы және ветеринария бөлімі" коммуналдық мемлекеттік мекемесін оған "Солтүстік Қазақстан облысы Аққайың ауданы әкімдігінің кәсіпкерлік бөлімі" коммуналдық мемлекеттік мекемесін қосу арқылы қайта құру туралы" Солтүстік Қазақстан облысы Аққайың ауданы әкімдігінің 2024 жылғы 10 шілдедегі </w:t>
      </w:r>
      <w:r>
        <w:rPr>
          <w:rFonts w:ascii="Times New Roman"/>
          <w:b w:val="false"/>
          <w:i w:val="false"/>
          <w:color w:val="000000"/>
          <w:sz w:val="28"/>
        </w:rPr>
        <w:t>№ 146</w:t>
      </w:r>
      <w:r>
        <w:rPr>
          <w:rFonts w:ascii="Times New Roman"/>
          <w:b w:val="false"/>
          <w:i w:val="false"/>
          <w:color w:val="000000"/>
          <w:sz w:val="28"/>
        </w:rPr>
        <w:t xml:space="preserve">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жоғарыда аталған қаулының орыс тіліндегі мәтінінің </w:t>
      </w:r>
      <w:r>
        <w:rPr>
          <w:rFonts w:ascii="Times New Roman"/>
          <w:b w:val="false"/>
          <w:i w:val="false"/>
          <w:color w:val="000000"/>
          <w:sz w:val="28"/>
        </w:rPr>
        <w:t>2-қосымшасында</w:t>
      </w:r>
      <w:r>
        <w:rPr>
          <w:rFonts w:ascii="Times New Roman"/>
          <w:b w:val="false"/>
          <w:i w:val="false"/>
          <w:color w:val="000000"/>
          <w:sz w:val="28"/>
        </w:rPr>
        <w:t xml:space="preserve"> "тенге" сөзі "теңге" сөзімен ауыстырылсын.</w:t>
      </w:r>
    </w:p>
    <w:bookmarkEnd w:id="2"/>
    <w:bookmarkStart w:name="z7" w:id="3"/>
    <w:p>
      <w:pPr>
        <w:spacing w:after="0"/>
        <w:ind w:left="0"/>
        <w:jc w:val="both"/>
      </w:pPr>
      <w:r>
        <w:rPr>
          <w:rFonts w:ascii="Times New Roman"/>
          <w:b w:val="false"/>
          <w:i w:val="false"/>
          <w:color w:val="000000"/>
          <w:sz w:val="28"/>
        </w:rPr>
        <w:t>
      2. Осы қаулы оның алғашқы ресми жарияланған күнінен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Құсайын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