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5e506" w14:textId="f85e5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Петропавл қаласының мұқтаж азаматтардың жекелеген санаттарының тізбесін айқындау қағидаларын бекіту туралы" Солтүстік Қазақстан облысы Петропавл қалалық мәслихатының 2023 жылғы 24 қарашадағы № 2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Петропавл қалалық мәслихатының 2026 жылғы 22 шілдедегі № 1/38 шешімі</w:t>
      </w:r>
    </w:p>
    <w:p>
      <w:pPr>
        <w:spacing w:after="0"/>
        <w:ind w:left="0"/>
        <w:jc w:val="both"/>
      </w:pPr>
      <w:bookmarkStart w:name="z4" w:id="0"/>
      <w:r>
        <w:rPr>
          <w:rFonts w:ascii="Times New Roman"/>
          <w:b w:val="false"/>
          <w:i w:val="false"/>
          <w:color w:val="000000"/>
          <w:sz w:val="28"/>
        </w:rPr>
        <w:t>
      Солтүстік Қазақстан облысының Петропавл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"Әлеуметтік көмек көрсету, оның мөлшерлерін белгілеу және Петропавл қаласының мұқтаж азаматтардың жекелеген санаттарының тізбесін айқындау қағидаларын бекіту туралы" Солтүстік Қазақстан облысы Петропавл қалалық мәслихатының (Нормативтік құқықтық актілерді мемлекеттік тіркеу тізілімінде № 7637-15 болып тіркелген) 2023 жылғы 24 қарашадағы </w:t>
      </w:r>
      <w:r>
        <w:rPr>
          <w:rFonts w:ascii="Times New Roman"/>
          <w:b w:val="false"/>
          <w:i w:val="false"/>
          <w:color w:val="000000"/>
          <w:sz w:val="28"/>
        </w:rPr>
        <w:t>№ 2</w:t>
      </w:r>
      <w:r>
        <w:rPr>
          <w:rFonts w:ascii="Times New Roman"/>
          <w:b w:val="false"/>
          <w:i w:val="false"/>
          <w:color w:val="000000"/>
          <w:sz w:val="28"/>
        </w:rPr>
        <w:t xml:space="preserve"> шешіміне мынадай өзгерістер енгізілін:</w:t>
      </w:r>
    </w:p>
    <w:bookmarkEnd w:id="1"/>
    <w:bookmarkStart w:name="z6" w:id="2"/>
    <w:p>
      <w:pPr>
        <w:spacing w:after="0"/>
        <w:ind w:left="0"/>
        <w:jc w:val="both"/>
      </w:pPr>
      <w:r>
        <w:rPr>
          <w:rFonts w:ascii="Times New Roman"/>
          <w:b w:val="false"/>
          <w:i w:val="false"/>
          <w:color w:val="000000"/>
          <w:sz w:val="28"/>
        </w:rPr>
        <w:t xml:space="preserve">
      Аталған шешіммен бекітілген Әлеуметтік көмек көрсету, оның мөлшерлерін белгілеу және Петропавл қаласының мұқтаж азаматтардың жекелеген санаттарының тізбесін айқындау қағидаларында: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келесі редакцияда мазмұндалсын: </w:t>
      </w:r>
    </w:p>
    <w:bookmarkStart w:name="z8" w:id="3"/>
    <w:p>
      <w:pPr>
        <w:spacing w:after="0"/>
        <w:ind w:left="0"/>
        <w:jc w:val="both"/>
      </w:pPr>
      <w:r>
        <w:rPr>
          <w:rFonts w:ascii="Times New Roman"/>
          <w:b w:val="false"/>
          <w:i w:val="false"/>
          <w:color w:val="000000"/>
          <w:sz w:val="28"/>
        </w:rPr>
        <w:t>
      "6. Әлеуметтік көмек алушылар санаттарының тізбесі, әлеуметтік көмектің шекті мөлшері, мұқтаж азаматтардың жекелеген санаттарына әлеуметтік көмекке жүгіну мерзімдері осы Қағидалармен белгіленеді.</w:t>
      </w:r>
    </w:p>
    <w:bookmarkEnd w:id="3"/>
    <w:bookmarkStart w:name="z9" w:id="4"/>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End w:id="4"/>
    <w:bookmarkStart w:name="z10" w:id="5"/>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5"/>
    <w:bookmarkStart w:name="z11" w:id="6"/>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6"/>
    <w:bookmarkStart w:name="z12" w:id="7"/>
    <w:p>
      <w:pPr>
        <w:spacing w:after="0"/>
        <w:ind w:left="0"/>
        <w:jc w:val="both"/>
      </w:pPr>
      <w:r>
        <w:rPr>
          <w:rFonts w:ascii="Times New Roman"/>
          <w:b w:val="false"/>
          <w:i w:val="false"/>
          <w:color w:val="000000"/>
          <w:sz w:val="28"/>
        </w:rPr>
        <w:t>
      3) әлеуметтік маңызы бар аурудың болуы;</w:t>
      </w:r>
    </w:p>
    <w:bookmarkEnd w:id="7"/>
    <w:bookmarkStart w:name="z13" w:id="8"/>
    <w:p>
      <w:pPr>
        <w:spacing w:after="0"/>
        <w:ind w:left="0"/>
        <w:jc w:val="both"/>
      </w:pPr>
      <w:r>
        <w:rPr>
          <w:rFonts w:ascii="Times New Roman"/>
          <w:b w:val="false"/>
          <w:i w:val="false"/>
          <w:color w:val="000000"/>
          <w:sz w:val="28"/>
        </w:rPr>
        <w:t>
      4) республикалық бюджет туралы заңда тиісті қаржы жылына белгіленетін,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8"/>
    <w:bookmarkStart w:name="z14" w:id="9"/>
    <w:p>
      <w:pPr>
        <w:spacing w:after="0"/>
        <w:ind w:left="0"/>
        <w:jc w:val="both"/>
      </w:pPr>
      <w:r>
        <w:rPr>
          <w:rFonts w:ascii="Times New Roman"/>
          <w:b w:val="false"/>
          <w:i w:val="false"/>
          <w:color w:val="000000"/>
          <w:sz w:val="28"/>
        </w:rPr>
        <w:t xml:space="preserve">
      Дүлей апат немесе өрттің салдарынан мүлкіне залал келтірілген кезде әлеуметтік көмек меншік иесінің тіркелген жеріне қарамастан, зардап шеккен мүліктің орналасқан жері бойынша көрсетіледі. </w:t>
      </w:r>
    </w:p>
    <w:bookmarkEnd w:id="9"/>
    <w:bookmarkStart w:name="z15" w:id="10"/>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жағдайына тексеру жүргізу үшін жоғарыда көрсетілген негіздер бойынша көмек түрлерінің тізбесі осы Қағидалармен бекітіледі.</w:t>
      </w:r>
    </w:p>
    <w:bookmarkEnd w:id="10"/>
    <w:bookmarkStart w:name="z16" w:id="11"/>
    <w:p>
      <w:pPr>
        <w:spacing w:after="0"/>
        <w:ind w:left="0"/>
        <w:jc w:val="both"/>
      </w:pPr>
      <w:r>
        <w:rPr>
          <w:rFonts w:ascii="Times New Roman"/>
          <w:b w:val="false"/>
          <w:i w:val="false"/>
          <w:color w:val="000000"/>
          <w:sz w:val="28"/>
        </w:rPr>
        <w:t>
      Арнайы комиссия әлеуметтік көмек көрсету қажеттілігі туралы қорытынды шығарған кезде Петропавл қалалық мәслихаты бекіткен азаматтарды мұқтаждар санатына жатқызу негіздерінің тізбесін басшылыққа алады."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редакцияда мазмұндалсын:</w:t>
      </w:r>
    </w:p>
    <w:bookmarkStart w:name="z18" w:id="12"/>
    <w:p>
      <w:pPr>
        <w:spacing w:after="0"/>
        <w:ind w:left="0"/>
        <w:jc w:val="both"/>
      </w:pPr>
      <w:r>
        <w:rPr>
          <w:rFonts w:ascii="Times New Roman"/>
          <w:b w:val="false"/>
          <w:i w:val="false"/>
          <w:color w:val="000000"/>
          <w:sz w:val="28"/>
        </w:rPr>
        <w:t>
      "7. Осы Қағидалар 6-тармағының 1) және 2) тармақшаларында көзделген негіздер бойынша әлеуметтік көмек көрсетілген оқиғалар орын алған күннен бастап алты айдан кешіктірілмей көрсетіледі.";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мазмұндалсын:</w:t>
      </w:r>
    </w:p>
    <w:bookmarkStart w:name="z20" w:id="13"/>
    <w:p>
      <w:pPr>
        <w:spacing w:after="0"/>
        <w:ind w:left="0"/>
        <w:jc w:val="both"/>
      </w:pPr>
      <w:r>
        <w:rPr>
          <w:rFonts w:ascii="Times New Roman"/>
          <w:b w:val="false"/>
          <w:i w:val="false"/>
          <w:color w:val="000000"/>
          <w:sz w:val="28"/>
        </w:rPr>
        <w:t>
      "10. Тұрмыстық қажеттіліктерге арналған көмек толық мемлекеттік қамтамасыз етудегі адамдарды және бас бостандығынан айыру орындарындағы адамдарды қоспағанда, мұқтаж азаматтардың мынадай санаттарына жан басына шаққандағы орташа табысы ескере отырып көрсетіледі:</w:t>
      </w:r>
    </w:p>
    <w:bookmarkEnd w:id="13"/>
    <w:bookmarkStart w:name="z21" w:id="14"/>
    <w:p>
      <w:pPr>
        <w:spacing w:after="0"/>
        <w:ind w:left="0"/>
        <w:jc w:val="both"/>
      </w:pPr>
      <w:r>
        <w:rPr>
          <w:rFonts w:ascii="Times New Roman"/>
          <w:b w:val="false"/>
          <w:i w:val="false"/>
          <w:color w:val="000000"/>
          <w:sz w:val="28"/>
        </w:rPr>
        <w:t>
      1) әлеуметтік маңызы бар аурулары бар азаматқа (жылына бір рет) 10 (он) айлық есептік көрсеткіш мөлшерінде.;</w:t>
      </w:r>
    </w:p>
    <w:bookmarkEnd w:id="14"/>
    <w:bookmarkStart w:name="z22" w:id="15"/>
    <w:p>
      <w:pPr>
        <w:spacing w:after="0"/>
        <w:ind w:left="0"/>
        <w:jc w:val="both"/>
      </w:pPr>
      <w:r>
        <w:rPr>
          <w:rFonts w:ascii="Times New Roman"/>
          <w:b w:val="false"/>
          <w:i w:val="false"/>
          <w:color w:val="000000"/>
          <w:sz w:val="28"/>
        </w:rPr>
        <w:t>
      2) республикалық бюджет туралы заңда тиісті қаржы жылына белгіленетін ең төменгі күнкөріс деңгейінің бір еселенген мөлшерінің шегінен аспайтын, жан басына шаққандағы орташа табысы болғанда біржолғы 10 (он) айлық есептік көрсеткіш мөлшерінде."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келесі редакцияда мазмұндалсын: </w:t>
      </w:r>
    </w:p>
    <w:bookmarkStart w:name="z24" w:id="16"/>
    <w:p>
      <w:pPr>
        <w:spacing w:after="0"/>
        <w:ind w:left="0"/>
        <w:jc w:val="both"/>
      </w:pPr>
      <w:r>
        <w:rPr>
          <w:rFonts w:ascii="Times New Roman"/>
          <w:b w:val="false"/>
          <w:i w:val="false"/>
          <w:color w:val="000000"/>
          <w:sz w:val="28"/>
        </w:rPr>
        <w:t xml:space="preserve">
      "11. Әлеуметтік көмек толық мемлекеттік қамтамасыз етудегі адамдарды қоспағанда, жан басына шаққандағы орташа табысты есепке алмай мұқтаж азаматтардың мынадай санаттарына көрсетіледі: </w:t>
      </w:r>
    </w:p>
    <w:bookmarkEnd w:id="16"/>
    <w:bookmarkStart w:name="z25" w:id="17"/>
    <w:p>
      <w:pPr>
        <w:spacing w:after="0"/>
        <w:ind w:left="0"/>
        <w:jc w:val="both"/>
      </w:pPr>
      <w:r>
        <w:rPr>
          <w:rFonts w:ascii="Times New Roman"/>
          <w:b w:val="false"/>
          <w:i w:val="false"/>
          <w:color w:val="000000"/>
          <w:sz w:val="28"/>
        </w:rPr>
        <w:t>
      1) өрт салдарынан зардап шеккен азаматтарға (отбасыларға), тұрғын үй (тұрғын үй құрылысы) меншік иелерінің біріне, біржолғы 200 (екі жүз) айлық есептік көрсеткішке дейінгі мөлшерде, біржолғы;)</w:t>
      </w:r>
    </w:p>
    <w:bookmarkEnd w:id="17"/>
    <w:bookmarkStart w:name="z26" w:id="18"/>
    <w:p>
      <w:pPr>
        <w:spacing w:after="0"/>
        <w:ind w:left="0"/>
        <w:jc w:val="both"/>
      </w:pPr>
      <w:r>
        <w:rPr>
          <w:rFonts w:ascii="Times New Roman"/>
          <w:b w:val="false"/>
          <w:i w:val="false"/>
          <w:color w:val="000000"/>
          <w:sz w:val="28"/>
        </w:rPr>
        <w:t>
      2) дүлей апат салдарынан зардап шеккен азаматтарға (отбасыларға), тұрғын үй (тұрғын үй құрылысы) меншік иелерінің біріне, біржолғы 100 (жүз) айлық есептік көрсеткішке дейінгі мөлшерде, біржолғы;</w:t>
      </w:r>
    </w:p>
    <w:bookmarkEnd w:id="18"/>
    <w:bookmarkStart w:name="z27" w:id="19"/>
    <w:p>
      <w:pPr>
        <w:spacing w:after="0"/>
        <w:ind w:left="0"/>
        <w:jc w:val="both"/>
      </w:pPr>
      <w:r>
        <w:rPr>
          <w:rFonts w:ascii="Times New Roman"/>
          <w:b w:val="false"/>
          <w:i w:val="false"/>
          <w:color w:val="000000"/>
          <w:sz w:val="28"/>
        </w:rPr>
        <w:t xml:space="preserve">
      3) Ұлы Отан соғысының ардагерлеріне, басқа мемлекеттер аумағындағы бо қимылдарының ардагерлеріне, жеңілдіктері бойынша Ұлы Отан соғысының ардагерлеріне теңестірілген ардагерлерге, Ұлы Отан соғысы жылдарында тылдағы қажырлы еңбегі мен мінсіз әскери қызметі үшін бұрынғы Кеңестік Социалистік Республикалар Одағының ордендерімен және медальдарымен наградталған, Семей ядролық полигоны аймағында зардап шеккен адамдарға,басқа адамдарға, жұмысшылар мен қызметшілерді қоспағанда, Заңның </w:t>
      </w:r>
      <w:r>
        <w:rPr>
          <w:rFonts w:ascii="Times New Roman"/>
          <w:b w:val="false"/>
          <w:i w:val="false"/>
          <w:color w:val="000000"/>
          <w:sz w:val="28"/>
        </w:rPr>
        <w:t>8-бабында</w:t>
      </w:r>
      <w:r>
        <w:rPr>
          <w:rFonts w:ascii="Times New Roman"/>
          <w:b w:val="false"/>
          <w:i w:val="false"/>
          <w:color w:val="000000"/>
          <w:sz w:val="28"/>
        </w:rPr>
        <w:t xml:space="preserve"> көрсетілген, 1979 жылғы 1 желтоқсан мен 1989 жылғы желтоқсан аралығында Ауғанстанға және басқа да елдерде жауынгерлік әрекеттерге қатысқан, сондай-ақ Ауғанстан аумағында уақытша болған және Кеңес әскерлерінің шектеулі контингентінің құрамына кірмеген бұрынғы КСР Одағының Мемлекеттік Қауіпсіздік Комитетінің жұмысшылары мен қызметшілеріне жолдама бойынша жол жүрудің нақты құнын өтеуге жіберілді емдеу-алдын алу мекемелерінің ауруханаға жатқызу орнына дейін және Қазақстан Республикасының аумағы бойынша темір жол (плацкарт немесе купе үлгісіндегі вагондар), жол жүру фактісі (жол жүру билеті, электрондық жол жүру билеті, билеттерге ақы төлеу туралы банктік шоттан үзінді көшірме) расталған және емдеуге жатқызу фактісін куәландыратын құжаттар (емдеу-профилактикалық мекемеден үзінді көшірме және басқалар) ұсынылған кезде көрсетілген көлік құралдарының бір түрінің жөнелту станциясынан автомобиль жолаушылар көлігімен (таксиден басқа) мерзімдік (жылына бір рет)) жоғарыда көрсетілген санаттардың мәртебесін растайтын құжат негізінде;</w:t>
      </w:r>
    </w:p>
    <w:bookmarkEnd w:id="19"/>
    <w:bookmarkStart w:name="z28" w:id="20"/>
    <w:p>
      <w:pPr>
        <w:spacing w:after="0"/>
        <w:ind w:left="0"/>
        <w:jc w:val="both"/>
      </w:pPr>
      <w:r>
        <w:rPr>
          <w:rFonts w:ascii="Times New Roman"/>
          <w:b w:val="false"/>
          <w:i w:val="false"/>
          <w:color w:val="000000"/>
          <w:sz w:val="28"/>
        </w:rPr>
        <w:t xml:space="preserve">
      4)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қызметшiлерді,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 мен қызметшiлерді қоспағанда, Заңның </w:t>
      </w:r>
      <w:r>
        <w:rPr>
          <w:rFonts w:ascii="Times New Roman"/>
          <w:b w:val="false"/>
          <w:i w:val="false"/>
          <w:color w:val="000000"/>
          <w:sz w:val="28"/>
        </w:rPr>
        <w:t>8-бабында</w:t>
      </w:r>
      <w:r>
        <w:rPr>
          <w:rFonts w:ascii="Times New Roman"/>
          <w:b w:val="false"/>
          <w:i w:val="false"/>
          <w:color w:val="000000"/>
          <w:sz w:val="28"/>
        </w:rPr>
        <w:t xml:space="preserve"> көрсетілген өзге де адамдарға жұмыс түрлері мен материалдарын (шарт, фискалдық чек) міндетті түрде көрсете отырып, тіс протездеуді жүргізуге лицензиясы бар ұйымнан алынған төлем шотын ұсынған жағдайда, жоғарыда көрсетілген санаттардың мәртебесін растайтын құжат негізінде бағалы металдар мен металл керамикадан, металл акрилден жасалған протездерден басқа, мерзімді (жылына бір рет) тіс протездеудің нақты құнын өтеуге, бірақ 50 (елу) айлық есептік көрсеткіш мөлшеріндегі сомадан аспайтын өлшемде.</w:t>
      </w:r>
    </w:p>
    <w:bookmarkEnd w:id="20"/>
    <w:bookmarkStart w:name="z29" w:id="21"/>
    <w:p>
      <w:pPr>
        <w:spacing w:after="0"/>
        <w:ind w:left="0"/>
        <w:jc w:val="both"/>
      </w:pPr>
      <w:r>
        <w:rPr>
          <w:rFonts w:ascii="Times New Roman"/>
          <w:b w:val="false"/>
          <w:i w:val="false"/>
          <w:color w:val="000000"/>
          <w:sz w:val="28"/>
        </w:rPr>
        <w:t>
      5) белгілі бір аурулары (жай-күйі) бар Қазақстан Республикасы азаматтарының жекелеген санаттарын тегін және (немесе) жеңілдікпен амбулаториялық қамтамасыз ету үшін дәрілік заттар мен медициналық бұйымдар тізбесіне енгізілмеген емдеуші дәрігердің рецепті бойынша мамандандырылған емдік тамақтану тағайындалған мүгедек балаларға ай сайын берілген шот-фактураға сәйкес, бірақ 50 (елуден) аспайтын) айлық есептік көрсеткіштер;</w:t>
      </w:r>
    </w:p>
    <w:bookmarkEnd w:id="21"/>
    <w:bookmarkStart w:name="z30" w:id="22"/>
    <w:p>
      <w:pPr>
        <w:spacing w:after="0"/>
        <w:ind w:left="0"/>
        <w:jc w:val="both"/>
      </w:pPr>
      <w:r>
        <w:rPr>
          <w:rFonts w:ascii="Times New Roman"/>
          <w:b w:val="false"/>
          <w:i w:val="false"/>
          <w:color w:val="000000"/>
          <w:sz w:val="28"/>
        </w:rPr>
        <w:t>
      Осы тармақтың 3) – 5) тармақшаларында көрсетілген негіздер бойынша әлеуметтік көмек көрсету үшін адамның (отбасының) материалдық-тұрмыстық жағдайына тексеру жүргізу талап етілмейді";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w:t>
      </w:r>
      <w:r>
        <w:rPr>
          <w:rFonts w:ascii="Times New Roman"/>
          <w:b w:val="false"/>
          <w:i w:val="false"/>
          <w:color w:val="000000"/>
          <w:sz w:val="28"/>
        </w:rPr>
        <w:t xml:space="preserve"> келесі редакцияда мазмұндалсын: </w:t>
      </w:r>
    </w:p>
    <w:bookmarkStart w:name="z32" w:id="23"/>
    <w:p>
      <w:pPr>
        <w:spacing w:after="0"/>
        <w:ind w:left="0"/>
        <w:jc w:val="both"/>
      </w:pPr>
      <w:r>
        <w:rPr>
          <w:rFonts w:ascii="Times New Roman"/>
          <w:b w:val="false"/>
          <w:i w:val="false"/>
          <w:color w:val="000000"/>
          <w:sz w:val="28"/>
        </w:rPr>
        <w:t>
      "11.1 Емдеуге (сауықтыруға) әлеуметтік көмек толық мемлекеттік қамтамасыз етудегі адамдарды және бас бостандығынан айыру орындарындағы адамдарды қоспағанда, мұқтаж азаматтардың келесі санаттарына кірістер есепке алынбай көрсетіледі:</w:t>
      </w:r>
    </w:p>
    <w:bookmarkEnd w:id="23"/>
    <w:bookmarkStart w:name="z33" w:id="24"/>
    <w:p>
      <w:pPr>
        <w:spacing w:after="0"/>
        <w:ind w:left="0"/>
        <w:jc w:val="both"/>
      </w:pPr>
      <w:r>
        <w:rPr>
          <w:rFonts w:ascii="Times New Roman"/>
          <w:b w:val="false"/>
          <w:i w:val="false"/>
          <w:color w:val="000000"/>
          <w:sz w:val="28"/>
        </w:rPr>
        <w:t>
      1) АИТВ-инфекциясының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адамның иммун тапшылығы вирусынан (АИТВ) туындаған ауруы бар балалардың ата-анасына немесе заңды өкіліне ай сайын ең төменгі күнкөріс деңгейінің 2 (екі) еселенген мөлшерінде;</w:t>
      </w:r>
    </w:p>
    <w:bookmarkEnd w:id="24"/>
    <w:bookmarkStart w:name="z34" w:id="25"/>
    <w:p>
      <w:pPr>
        <w:spacing w:after="0"/>
        <w:ind w:left="0"/>
        <w:jc w:val="both"/>
      </w:pPr>
      <w:r>
        <w:rPr>
          <w:rFonts w:ascii="Times New Roman"/>
          <w:b w:val="false"/>
          <w:i w:val="false"/>
          <w:color w:val="000000"/>
          <w:sz w:val="28"/>
        </w:rPr>
        <w:t>
      2) "Қазақстан Республикасының халқына онкологиялық көмек көрсетуді ұйымдастыру стандартын бекіту туралы" Қазақстан Республикасы Денсаулық сақтау министрінің 2021 жылғы 12 қарашадағы № ҚР ДСМ-112 бұйрығына (Нормативтік құқықтық актілерді мемлекеттік тіркеу тізілімінде № 25167 болып тіркелген) сәйкес II, II А немесе IV клиникалық топтағы қатерлі ісігі бар азаматқа мерзімді (жылына бір рет) 10 (он) айлық есептік көрсеткіш мөлшерінде;</w:t>
      </w:r>
    </w:p>
    <w:bookmarkEnd w:id="25"/>
    <w:bookmarkStart w:name="z35" w:id="26"/>
    <w:p>
      <w:pPr>
        <w:spacing w:after="0"/>
        <w:ind w:left="0"/>
        <w:jc w:val="both"/>
      </w:pPr>
      <w:r>
        <w:rPr>
          <w:rFonts w:ascii="Times New Roman"/>
          <w:b w:val="false"/>
          <w:i w:val="false"/>
          <w:color w:val="000000"/>
          <w:sz w:val="28"/>
        </w:rPr>
        <w:t>
      3) Петропавл қаласының мемлекеттік және жеке медициналық мекемелері ұсынатын тізімдер негізінде Солтүстік Қазақстан облысының облыстық фтизиопульмонология орталығында амбулаториялық емделуде болған кезеңде туберкулезбен ауыратын азаматқа қосымша тамақтануға - мерзімді (ай сайын) 6 (алты) айлық есептік көрсеткіш мөлшерінде;</w:t>
      </w:r>
    </w:p>
    <w:bookmarkEnd w:id="26"/>
    <w:bookmarkStart w:name="z36" w:id="27"/>
    <w:p>
      <w:pPr>
        <w:spacing w:after="0"/>
        <w:ind w:left="0"/>
        <w:jc w:val="both"/>
      </w:pPr>
      <w:r>
        <w:rPr>
          <w:rFonts w:ascii="Times New Roman"/>
          <w:b w:val="false"/>
          <w:i w:val="false"/>
          <w:color w:val="000000"/>
          <w:sz w:val="28"/>
        </w:rPr>
        <w:t>
      Осы тармақтың 1) – 3) тармақшаларында көрсетілген негіздер бойынша әлеуметтік көмек көрсету үшін адамның (отбасының) материалдық-тұрмыстық жағдайына тексеру жүргізу талап етілмейді.";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11.2-тармақ</w:t>
      </w:r>
      <w:r>
        <w:rPr>
          <w:rFonts w:ascii="Times New Roman"/>
          <w:b w:val="false"/>
          <w:i w:val="false"/>
          <w:color w:val="000000"/>
          <w:sz w:val="28"/>
        </w:rPr>
        <w:t xml:space="preserve"> келесі редакцияда мазмұндалсын: </w:t>
      </w:r>
    </w:p>
    <w:bookmarkStart w:name="z38" w:id="28"/>
    <w:p>
      <w:pPr>
        <w:spacing w:after="0"/>
        <w:ind w:left="0"/>
        <w:jc w:val="both"/>
      </w:pPr>
      <w:r>
        <w:rPr>
          <w:rFonts w:ascii="Times New Roman"/>
          <w:b w:val="false"/>
          <w:i w:val="false"/>
          <w:color w:val="000000"/>
          <w:sz w:val="28"/>
        </w:rPr>
        <w:t>
      "Санаторлық-курорттық емделуге әлеуметтік көмек толық мемлекеттік қамтамасыз етудегі адамдарды және бас бостандығынан айыру орындарындағы адамдарды қоспағанда, мұқтаж азаматтардың келесі санаттарына кірістер есепке алынбай ұсынылады:</w:t>
      </w:r>
    </w:p>
    <w:bookmarkEnd w:id="28"/>
    <w:bookmarkStart w:name="z39" w:id="29"/>
    <w:p>
      <w:pPr>
        <w:spacing w:after="0"/>
        <w:ind w:left="0"/>
        <w:jc w:val="both"/>
      </w:pPr>
      <w:r>
        <w:rPr>
          <w:rFonts w:ascii="Times New Roman"/>
          <w:b w:val="false"/>
          <w:i w:val="false"/>
          <w:color w:val="000000"/>
          <w:sz w:val="28"/>
        </w:rPr>
        <w:t xml:space="preserve">
      1)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әлеуметтік көмек Заңы </w:t>
      </w:r>
      <w:r>
        <w:rPr>
          <w:rFonts w:ascii="Times New Roman"/>
          <w:b w:val="false"/>
          <w:i w:val="false"/>
          <w:color w:val="000000"/>
          <w:sz w:val="28"/>
        </w:rPr>
        <w:t>8-бабының</w:t>
      </w:r>
      <w:r>
        <w:rPr>
          <w:rFonts w:ascii="Times New Roman"/>
          <w:b w:val="false"/>
          <w:i w:val="false"/>
          <w:color w:val="000000"/>
          <w:sz w:val="28"/>
        </w:rPr>
        <w:t xml:space="preserve"> 4) және 5) тармақшаларында көрсетілген адамдарды қоспағанда, 8-бапта аталған адамдарға Қазақстан Республикасының санаторийлерінде (профилакторияларында) санаторлық-курорттық емделуге, өтініш берушінің тұрғылықты жері бойынша емдеу-профилактикалық мекемесінің ұсынымдарына сәйкес санаторлық-курорттық картадан үзінді көшірме ұсыныла отырып (шарт, фискалдық чек, емдеуге жолдама) , санаторлық-курорттық емдеу құны мөлшерінде, бірақ жылына 1 (бір) рет 50 (елу) айлық есептік көрсеткіштен аспайтын мөлшерде көрсетіледі.</w:t>
      </w:r>
    </w:p>
    <w:bookmarkEnd w:id="29"/>
    <w:bookmarkStart w:name="z40" w:id="30"/>
    <w:p>
      <w:pPr>
        <w:spacing w:after="0"/>
        <w:ind w:left="0"/>
        <w:jc w:val="both"/>
      </w:pPr>
      <w:r>
        <w:rPr>
          <w:rFonts w:ascii="Times New Roman"/>
          <w:b w:val="false"/>
          <w:i w:val="false"/>
          <w:color w:val="000000"/>
          <w:sz w:val="28"/>
        </w:rPr>
        <w:t>
      Санаторлық-курорттық емделуге жеке абилитация және оңалту бағдарламасы (ЖАОБ) әзірленген мүгедектігі бар ардагерлерге санаторлық-курорттық емделуге әлеуметтік көмек төленбейді.</w:t>
      </w:r>
    </w:p>
    <w:bookmarkEnd w:id="30"/>
    <w:bookmarkStart w:name="z41" w:id="31"/>
    <w:p>
      <w:pPr>
        <w:spacing w:after="0"/>
        <w:ind w:left="0"/>
        <w:jc w:val="both"/>
      </w:pPr>
      <w:r>
        <w:rPr>
          <w:rFonts w:ascii="Times New Roman"/>
          <w:b w:val="false"/>
          <w:i w:val="false"/>
          <w:color w:val="000000"/>
          <w:sz w:val="28"/>
        </w:rPr>
        <w:t>
      2) Қазақстан Республикасының шипажайларында (профилакторияларында) санаторлық-курорттық емделуге арналған Петропавл қаласының емдеу-профилактикалық мекемелерінің ұсынымдарына сәйкес санаторлық-курорттық емдеу түрінде әзірленген жеке абилитациялау және оңалту бағдарламасы болмаған жағдайда, бірінші, екінші, үшінші топтағы мүгедектерге және жеті жасқа дейінгі, жеті жастан он сегіз жасқа дейінгі, бірінші, екінші, үшінші топтағы мүгедектігі бар балаларға санаторлық-курорттық емдеу құны 50 (елу) айлық есептік көрсеткіш мөлшерінде мерзімді (жылына бір рет) көрсетіледі. Жеті жасқа дейінгі, жеті жастан он сегіз жасқа дейінгі мүгедектігі бар балаларға әлеуметтік көмектің осы түрін көрсету кезінде бірінші, екінші, үшінші топтарға мүгедектігі бар баланы санаторлық-курорттық емдеуге алып жүретін заңды өкілдердің біріне әлеуметтік көмек көрсетілетін соманың 50 (елу) айлық есептік көрсеткіш мөлшерінде.</w:t>
      </w:r>
    </w:p>
    <w:bookmarkEnd w:id="31"/>
    <w:bookmarkStart w:name="z42" w:id="32"/>
    <w:p>
      <w:pPr>
        <w:spacing w:after="0"/>
        <w:ind w:left="0"/>
        <w:jc w:val="both"/>
      </w:pPr>
      <w:r>
        <w:rPr>
          <w:rFonts w:ascii="Times New Roman"/>
          <w:b w:val="false"/>
          <w:i w:val="false"/>
          <w:color w:val="000000"/>
          <w:sz w:val="28"/>
        </w:rPr>
        <w:t>
      Осы тармақтың 1) тармақшасында көрсетілген негіздер бойынша әлеуметтік көмек көрсету үшін адамның (отбасының) материалдық-тұрмыстық жағдайына тексеру жүргізу талап етілмейді.";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11.3-тармақ</w:t>
      </w:r>
      <w:r>
        <w:rPr>
          <w:rFonts w:ascii="Times New Roman"/>
          <w:b w:val="false"/>
          <w:i w:val="false"/>
          <w:color w:val="000000"/>
          <w:sz w:val="28"/>
        </w:rPr>
        <w:t xml:space="preserve"> келесі редакцияда мазмұндалсын: </w:t>
      </w:r>
    </w:p>
    <w:bookmarkStart w:name="z44" w:id="33"/>
    <w:p>
      <w:pPr>
        <w:spacing w:after="0"/>
        <w:ind w:left="0"/>
        <w:jc w:val="both"/>
      </w:pPr>
      <w:r>
        <w:rPr>
          <w:rFonts w:ascii="Times New Roman"/>
          <w:b w:val="false"/>
          <w:i w:val="false"/>
          <w:color w:val="000000"/>
          <w:sz w:val="28"/>
        </w:rPr>
        <w:t>
      "11.3. уәкілетті ұйым ұсынатын тізім бойынша Ұлы Отан соғысының ардагерлері,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зардаптарын жоюға қатысқан, сондай-ақ тікелей ядролық сынақтарға қатысқан Социалистік Еңбек ерлеріне, Еңбек Даңқы орденінің үш дәрежесінің иегерлері, Ұлы Отан соғысы жылдарында тылдағы қажырлы еңбегі мен мінсіз әскери қызметі үшін бұрынғы КСРО Одағының ордендерімен және медальдарымен марапатталған адамдарға Мемлекеттік корпорация ұсынған тізімдер бойынша азаматтардан өтініштер талап етілмей, табыстарын есепке алмай, коммуналдық қызметтерге ақы төлеуге және отын сатып алуға жоғарыда көрсетілген санаттардың мәртебесін растайтын құжат негізінде мерзімді (ай сайын) 2 (екі) айлық есептік көрсеткіш мөлшерінде.</w:t>
      </w:r>
    </w:p>
    <w:bookmarkEnd w:id="33"/>
    <w:bookmarkStart w:name="z45" w:id="34"/>
    <w:p>
      <w:pPr>
        <w:spacing w:after="0"/>
        <w:ind w:left="0"/>
        <w:jc w:val="both"/>
      </w:pPr>
      <w:r>
        <w:rPr>
          <w:rFonts w:ascii="Times New Roman"/>
          <w:b w:val="false"/>
          <w:i w:val="false"/>
          <w:color w:val="000000"/>
          <w:sz w:val="28"/>
        </w:rPr>
        <w:t>
      Осы тармақта көрсетілген негіздер бойынша әлеуметтік көмек көрсету үшін адамның (отбасының) материалдық-тұрмыстық жағдайына тексеру жүргізу талап етілмейді.";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үшінші абзацындағы "тенге" деген сөз "теңге" деген сөзбен ауыстырылсын.</w:t>
      </w:r>
    </w:p>
    <w:bookmarkStart w:name="z47" w:id="35"/>
    <w:p>
      <w:pPr>
        <w:spacing w:after="0"/>
        <w:ind w:left="0"/>
        <w:jc w:val="both"/>
      </w:pPr>
      <w:r>
        <w:rPr>
          <w:rFonts w:ascii="Times New Roman"/>
          <w:b w:val="false"/>
          <w:i w:val="false"/>
          <w:color w:val="000000"/>
          <w:sz w:val="28"/>
        </w:rPr>
        <w:t>
      2. Осы шешім алғашқы ресми жарияланған күннен бастап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Петропавл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Бердағұлов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