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be487" w14:textId="d0be4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облыстық мәслихатының 2025 жылғы 12 желтоқсандағы № 31/2 "Солтүстік Қазақстан облысының 2026 – 2028 жылдарға арналған облыстық бюджетін бекіту туралы" шешіміне өзгерістер мен толықтырулар енгізу туралы</w:t>
      </w:r>
    </w:p>
    <w:p>
      <w:pPr>
        <w:spacing w:after="0"/>
        <w:ind w:left="0"/>
        <w:jc w:val="both"/>
      </w:pPr>
      <w:r>
        <w:rPr>
          <w:rFonts w:ascii="Times New Roman"/>
          <w:b w:val="false"/>
          <w:i w:val="false"/>
          <w:color w:val="000000"/>
          <w:sz w:val="28"/>
        </w:rPr>
        <w:t>Солтүстік Қазақстан облыстық мәслихатының 2026 жылғы 27 ақпандағы № 34/1 шешімі</w:t>
      </w:r>
    </w:p>
    <w:p>
      <w:pPr>
        <w:spacing w:after="0"/>
        <w:ind w:left="0"/>
        <w:jc w:val="both"/>
      </w:pPr>
      <w:bookmarkStart w:name="z1" w:id="0"/>
      <w:r>
        <w:rPr>
          <w:rFonts w:ascii="Times New Roman"/>
          <w:b w:val="false"/>
          <w:i w:val="false"/>
          <w:color w:val="000000"/>
          <w:sz w:val="28"/>
        </w:rPr>
        <w:t>
      Солтүстік Қазақстан облыстық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Солтүстік Қазақстан облыстық мәслихатының "Солтүстік Қазақстан облысының 2026 – 2028 жылдарға арналған облыстық бюджетін бекіту туралы" 2025 жылғы 12 желтоқсандағы № 31/2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4" w:id="2"/>
    <w:p>
      <w:pPr>
        <w:spacing w:after="0"/>
        <w:ind w:left="0"/>
        <w:jc w:val="both"/>
      </w:pPr>
      <w:r>
        <w:rPr>
          <w:rFonts w:ascii="Times New Roman"/>
          <w:b w:val="false"/>
          <w:i w:val="false"/>
          <w:color w:val="000000"/>
          <w:sz w:val="28"/>
        </w:rPr>
        <w:t>
      "1. Солтүстік Қазақстан облысының 2026 – 2028 жылдарға арналған облыстық бюджеті тиісінше осы шешімнің 1, 2 және 3-қосымшаларына сәйкес, оның ішінде 2026 жылға мынадай көлемдерде бекітілсін:</w:t>
      </w:r>
    </w:p>
    <w:bookmarkEnd w:id="2"/>
    <w:bookmarkStart w:name="z5" w:id="3"/>
    <w:p>
      <w:pPr>
        <w:spacing w:after="0"/>
        <w:ind w:left="0"/>
        <w:jc w:val="both"/>
      </w:pPr>
      <w:r>
        <w:rPr>
          <w:rFonts w:ascii="Times New Roman"/>
          <w:b w:val="false"/>
          <w:i w:val="false"/>
          <w:color w:val="000000"/>
          <w:sz w:val="28"/>
        </w:rPr>
        <w:t>
      1) кірістер – 430 850 835,5 мың теңге:</w:t>
      </w:r>
    </w:p>
    <w:bookmarkEnd w:id="3"/>
    <w:p>
      <w:pPr>
        <w:spacing w:after="0"/>
        <w:ind w:left="0"/>
        <w:jc w:val="both"/>
      </w:pPr>
      <w:r>
        <w:rPr>
          <w:rFonts w:ascii="Times New Roman"/>
          <w:b w:val="false"/>
          <w:i w:val="false"/>
          <w:color w:val="000000"/>
          <w:sz w:val="28"/>
        </w:rPr>
        <w:t>
      салықтық түсімдер – 30 690 973 мың теңге;</w:t>
      </w:r>
    </w:p>
    <w:p>
      <w:pPr>
        <w:spacing w:after="0"/>
        <w:ind w:left="0"/>
        <w:jc w:val="both"/>
      </w:pPr>
      <w:r>
        <w:rPr>
          <w:rFonts w:ascii="Times New Roman"/>
          <w:b w:val="false"/>
          <w:i w:val="false"/>
          <w:color w:val="000000"/>
          <w:sz w:val="28"/>
        </w:rPr>
        <w:t>
      салықтық емес түсімдер – 6 520 177 мың теңге;</w:t>
      </w:r>
    </w:p>
    <w:p>
      <w:pPr>
        <w:spacing w:after="0"/>
        <w:ind w:left="0"/>
        <w:jc w:val="both"/>
      </w:pPr>
      <w:r>
        <w:rPr>
          <w:rFonts w:ascii="Times New Roman"/>
          <w:b w:val="false"/>
          <w:i w:val="false"/>
          <w:color w:val="000000"/>
          <w:sz w:val="28"/>
        </w:rPr>
        <w:t>
      негізгі капиталды сатудан түсетін түсімдер – 1 465 мың теңге;</w:t>
      </w:r>
    </w:p>
    <w:p>
      <w:pPr>
        <w:spacing w:after="0"/>
        <w:ind w:left="0"/>
        <w:jc w:val="both"/>
      </w:pPr>
      <w:r>
        <w:rPr>
          <w:rFonts w:ascii="Times New Roman"/>
          <w:b w:val="false"/>
          <w:i w:val="false"/>
          <w:color w:val="000000"/>
          <w:sz w:val="28"/>
        </w:rPr>
        <w:t>
      арнаулы түсімдер – 2 984 279 мың теңге;</w:t>
      </w:r>
    </w:p>
    <w:p>
      <w:pPr>
        <w:spacing w:after="0"/>
        <w:ind w:left="0"/>
        <w:jc w:val="both"/>
      </w:pPr>
      <w:r>
        <w:rPr>
          <w:rFonts w:ascii="Times New Roman"/>
          <w:b w:val="false"/>
          <w:i w:val="false"/>
          <w:color w:val="000000"/>
          <w:sz w:val="28"/>
        </w:rPr>
        <w:t xml:space="preserve">
      трансферттер түсімі – 390 653 941,5 мың теңге; </w:t>
      </w:r>
    </w:p>
    <w:bookmarkStart w:name="z6" w:id="4"/>
    <w:p>
      <w:pPr>
        <w:spacing w:after="0"/>
        <w:ind w:left="0"/>
        <w:jc w:val="both"/>
      </w:pPr>
      <w:r>
        <w:rPr>
          <w:rFonts w:ascii="Times New Roman"/>
          <w:b w:val="false"/>
          <w:i w:val="false"/>
          <w:color w:val="000000"/>
          <w:sz w:val="28"/>
        </w:rPr>
        <w:t>
      2) шығындар – 434 776 937 мың теңге;</w:t>
      </w:r>
    </w:p>
    <w:bookmarkEnd w:id="4"/>
    <w:bookmarkStart w:name="z7" w:id="5"/>
    <w:p>
      <w:pPr>
        <w:spacing w:after="0"/>
        <w:ind w:left="0"/>
        <w:jc w:val="both"/>
      </w:pPr>
      <w:r>
        <w:rPr>
          <w:rFonts w:ascii="Times New Roman"/>
          <w:b w:val="false"/>
          <w:i w:val="false"/>
          <w:color w:val="000000"/>
          <w:sz w:val="28"/>
        </w:rPr>
        <w:t>
      3) таза бюджеттік кредиттеу – 11 328 567,7 мың теңге, оның ішінде:</w:t>
      </w:r>
    </w:p>
    <w:bookmarkEnd w:id="5"/>
    <w:p>
      <w:pPr>
        <w:spacing w:after="0"/>
        <w:ind w:left="0"/>
        <w:jc w:val="both"/>
      </w:pPr>
      <w:r>
        <w:rPr>
          <w:rFonts w:ascii="Times New Roman"/>
          <w:b w:val="false"/>
          <w:i w:val="false"/>
          <w:color w:val="000000"/>
          <w:sz w:val="28"/>
        </w:rPr>
        <w:t>
      бюджеттік кредиттер – 29 473 157 мың теңге;</w:t>
      </w:r>
    </w:p>
    <w:p>
      <w:pPr>
        <w:spacing w:after="0"/>
        <w:ind w:left="0"/>
        <w:jc w:val="both"/>
      </w:pPr>
      <w:r>
        <w:rPr>
          <w:rFonts w:ascii="Times New Roman"/>
          <w:b w:val="false"/>
          <w:i w:val="false"/>
          <w:color w:val="000000"/>
          <w:sz w:val="28"/>
        </w:rPr>
        <w:t>
      бюджеттік кредиттерді өтеу – 18 144 589,3 мың теңге;</w:t>
      </w:r>
    </w:p>
    <w:bookmarkStart w:name="z8" w:id="6"/>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6"/>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Start w:name="z9" w:id="7"/>
    <w:p>
      <w:pPr>
        <w:spacing w:after="0"/>
        <w:ind w:left="0"/>
        <w:jc w:val="both"/>
      </w:pPr>
      <w:r>
        <w:rPr>
          <w:rFonts w:ascii="Times New Roman"/>
          <w:b w:val="false"/>
          <w:i w:val="false"/>
          <w:color w:val="000000"/>
          <w:sz w:val="28"/>
        </w:rPr>
        <w:t>
      5) бюджет тапшылығы (профициті) – -15 254 669,2 мың теңге;</w:t>
      </w:r>
    </w:p>
    <w:bookmarkEnd w:id="7"/>
    <w:bookmarkStart w:name="z10" w:id="8"/>
    <w:p>
      <w:pPr>
        <w:spacing w:after="0"/>
        <w:ind w:left="0"/>
        <w:jc w:val="both"/>
      </w:pPr>
      <w:r>
        <w:rPr>
          <w:rFonts w:ascii="Times New Roman"/>
          <w:b w:val="false"/>
          <w:i w:val="false"/>
          <w:color w:val="000000"/>
          <w:sz w:val="28"/>
        </w:rPr>
        <w:t>
      6) бюджеттің мұнайға қатысты емес тапшылығы (профициті) – -15 254 669,2 мың теңге;</w:t>
      </w:r>
    </w:p>
    <w:bookmarkEnd w:id="8"/>
    <w:bookmarkStart w:name="z11" w:id="9"/>
    <w:p>
      <w:pPr>
        <w:spacing w:after="0"/>
        <w:ind w:left="0"/>
        <w:jc w:val="both"/>
      </w:pPr>
      <w:r>
        <w:rPr>
          <w:rFonts w:ascii="Times New Roman"/>
          <w:b w:val="false"/>
          <w:i w:val="false"/>
          <w:color w:val="000000"/>
          <w:sz w:val="28"/>
        </w:rPr>
        <w:t>
      7) бюджет тапшылығын қаржыландыру (профицитін пайдалану) – 15 254 669,2 мың теңге:</w:t>
      </w:r>
    </w:p>
    <w:bookmarkEnd w:id="9"/>
    <w:p>
      <w:pPr>
        <w:spacing w:after="0"/>
        <w:ind w:left="0"/>
        <w:jc w:val="both"/>
      </w:pPr>
      <w:r>
        <w:rPr>
          <w:rFonts w:ascii="Times New Roman"/>
          <w:b w:val="false"/>
          <w:i w:val="false"/>
          <w:color w:val="000000"/>
          <w:sz w:val="28"/>
        </w:rPr>
        <w:t>
      қарыздар түсімі – 27 472 657 мың теңге;</w:t>
      </w:r>
    </w:p>
    <w:p>
      <w:pPr>
        <w:spacing w:after="0"/>
        <w:ind w:left="0"/>
        <w:jc w:val="both"/>
      </w:pPr>
      <w:r>
        <w:rPr>
          <w:rFonts w:ascii="Times New Roman"/>
          <w:b w:val="false"/>
          <w:i w:val="false"/>
          <w:color w:val="000000"/>
          <w:sz w:val="28"/>
        </w:rPr>
        <w:t>
      қарыздарды өтеу – 17 713 530 мың теңге;</w:t>
      </w:r>
    </w:p>
    <w:p>
      <w:pPr>
        <w:spacing w:after="0"/>
        <w:ind w:left="0"/>
        <w:jc w:val="both"/>
      </w:pPr>
      <w:r>
        <w:rPr>
          <w:rFonts w:ascii="Times New Roman"/>
          <w:b w:val="false"/>
          <w:i w:val="false"/>
          <w:color w:val="000000"/>
          <w:sz w:val="28"/>
        </w:rPr>
        <w:t>
      бюджет қаражатының пайдаланылатын қалдықтары – 5 495 542,2 мың теңге.";</w:t>
      </w:r>
    </w:p>
    <w:bookmarkStart w:name="z12" w:id="10"/>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8-1-тармақпен</w:t>
      </w:r>
      <w:r>
        <w:rPr>
          <w:rFonts w:ascii="Times New Roman"/>
          <w:b w:val="false"/>
          <w:i w:val="false"/>
          <w:color w:val="000000"/>
          <w:sz w:val="28"/>
        </w:rPr>
        <w:t xml:space="preserve"> толықтырылсын:</w:t>
      </w:r>
    </w:p>
    <w:bookmarkEnd w:id="10"/>
    <w:bookmarkStart w:name="z13" w:id="11"/>
    <w:p>
      <w:pPr>
        <w:spacing w:after="0"/>
        <w:ind w:left="0"/>
        <w:jc w:val="both"/>
      </w:pPr>
      <w:r>
        <w:rPr>
          <w:rFonts w:ascii="Times New Roman"/>
          <w:b w:val="false"/>
          <w:i w:val="false"/>
          <w:color w:val="000000"/>
          <w:sz w:val="28"/>
        </w:rPr>
        <w:t>
      "8-1. Осы шешімнің 6-қосымшасына сәйкес 2026 жылға арналған облыстық бюджеттің шығысы 2026 жылғы 1 қаңтарға қалыптасқан бюджет қаражатының бос қалдықтары мен облыстық бюджеттен және республикалық бюджеттен берілген 2025 жылы пайдаланылмаған (толық пайдаланылмаған) нысаналы трансферттерді қайтару есебінен қарастырылсын.";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p>
    <w:bookmarkStart w:name="z15" w:id="12"/>
    <w:p>
      <w:pPr>
        <w:spacing w:after="0"/>
        <w:ind w:left="0"/>
        <w:jc w:val="both"/>
      </w:pPr>
      <w:r>
        <w:rPr>
          <w:rFonts w:ascii="Times New Roman"/>
          <w:b w:val="false"/>
          <w:i w:val="false"/>
          <w:color w:val="000000"/>
          <w:sz w:val="28"/>
        </w:rPr>
        <w:t>
      "9. Солтүстік Қазақстан облысы жергілікті атқарушы органының 2026 жылға арналған резерві көлемі 5 392 602,6 мың теңге сомада бекітілсін.";</w:t>
      </w:r>
    </w:p>
    <w:bookmarkEnd w:id="12"/>
    <w:bookmarkStart w:name="z16" w:id="1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5-қосымшалары</w:t>
      </w:r>
      <w:r>
        <w:rPr>
          <w:rFonts w:ascii="Times New Roman"/>
          <w:b w:val="false"/>
          <w:i w:val="false"/>
          <w:color w:val="000000"/>
          <w:sz w:val="28"/>
        </w:rPr>
        <w:t xml:space="preserve">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4-қосымшаларына</w:t>
      </w:r>
      <w:r>
        <w:rPr>
          <w:rFonts w:ascii="Times New Roman"/>
          <w:b w:val="false"/>
          <w:i w:val="false"/>
          <w:color w:val="000000"/>
          <w:sz w:val="28"/>
        </w:rPr>
        <w:t xml:space="preserve"> сәйкес жаңа редакцияда жазылсын;</w:t>
      </w:r>
    </w:p>
    <w:bookmarkEnd w:id="13"/>
    <w:bookmarkStart w:name="z17" w:id="14"/>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5-қосымшасына</w:t>
      </w:r>
      <w:r>
        <w:rPr>
          <w:rFonts w:ascii="Times New Roman"/>
          <w:b w:val="false"/>
          <w:i w:val="false"/>
          <w:color w:val="000000"/>
          <w:sz w:val="28"/>
        </w:rPr>
        <w:t xml:space="preserve"> сәйкес </w:t>
      </w:r>
      <w:r>
        <w:rPr>
          <w:rFonts w:ascii="Times New Roman"/>
          <w:b w:val="false"/>
          <w:i w:val="false"/>
          <w:color w:val="000000"/>
          <w:sz w:val="28"/>
        </w:rPr>
        <w:t>6-қосымшамен</w:t>
      </w:r>
      <w:r>
        <w:rPr>
          <w:rFonts w:ascii="Times New Roman"/>
          <w:b w:val="false"/>
          <w:i w:val="false"/>
          <w:color w:val="000000"/>
          <w:sz w:val="28"/>
        </w:rPr>
        <w:t xml:space="preserve"> толықтырылсын.</w:t>
      </w:r>
    </w:p>
    <w:bookmarkEnd w:id="14"/>
    <w:bookmarkStart w:name="z18" w:id="15"/>
    <w:p>
      <w:pPr>
        <w:spacing w:after="0"/>
        <w:ind w:left="0"/>
        <w:jc w:val="both"/>
      </w:pPr>
      <w:r>
        <w:rPr>
          <w:rFonts w:ascii="Times New Roman"/>
          <w:b w:val="false"/>
          <w:i w:val="false"/>
          <w:color w:val="000000"/>
          <w:sz w:val="28"/>
        </w:rPr>
        <w:t>
      2. Осы шешім 2026 жылғы 1 қаңтардан бастап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облыстық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Бубенко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w:t>
            </w:r>
            <w:r>
              <w:br/>
            </w:r>
            <w:r>
              <w:rPr>
                <w:rFonts w:ascii="Times New Roman"/>
                <w:b w:val="false"/>
                <w:i w:val="false"/>
                <w:color w:val="000000"/>
                <w:sz w:val="20"/>
              </w:rPr>
              <w:t>мәслихатының</w:t>
            </w:r>
            <w:r>
              <w:br/>
            </w:r>
            <w:r>
              <w:rPr>
                <w:rFonts w:ascii="Times New Roman"/>
                <w:b w:val="false"/>
                <w:i w:val="false"/>
                <w:color w:val="000000"/>
                <w:sz w:val="20"/>
              </w:rPr>
              <w:t>2026 жылғы 27 ақпандағы</w:t>
            </w:r>
            <w:r>
              <w:br/>
            </w:r>
            <w:r>
              <w:rPr>
                <w:rFonts w:ascii="Times New Roman"/>
                <w:b w:val="false"/>
                <w:i w:val="false"/>
                <w:color w:val="000000"/>
                <w:sz w:val="20"/>
              </w:rPr>
              <w:t>№ 34/1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w:t>
            </w:r>
            <w:r>
              <w:br/>
            </w:r>
            <w:r>
              <w:rPr>
                <w:rFonts w:ascii="Times New Roman"/>
                <w:b w:val="false"/>
                <w:i w:val="false"/>
                <w:color w:val="000000"/>
                <w:sz w:val="20"/>
              </w:rPr>
              <w:t>мәслихатының</w:t>
            </w:r>
            <w:r>
              <w:br/>
            </w:r>
            <w:r>
              <w:rPr>
                <w:rFonts w:ascii="Times New Roman"/>
                <w:b w:val="false"/>
                <w:i w:val="false"/>
                <w:color w:val="000000"/>
                <w:sz w:val="20"/>
              </w:rPr>
              <w:t>2025 жылғы 12 желтоқсандағы</w:t>
            </w:r>
            <w:r>
              <w:br/>
            </w:r>
            <w:r>
              <w:rPr>
                <w:rFonts w:ascii="Times New Roman"/>
                <w:b w:val="false"/>
                <w:i w:val="false"/>
                <w:color w:val="000000"/>
                <w:sz w:val="20"/>
              </w:rPr>
              <w:t>№ 31/2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2026 жылға арналған Солтүстiк Қазақстан облыстық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430 850 835,5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30 690 973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29 819 490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29 819 490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871 483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150 323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6 520 177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2 033 720,3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151 734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1 203 119,3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4 009 853,4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4 009 853,4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460 383,3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460 383,3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2 984 279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2 984 279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2 984 279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390 653 941,5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48 756 125,5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48 756 125,5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341 897 816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түсетiн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341 897 816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434 776 937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7 205 905,2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4 793 084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2 543 755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1 655 729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440 391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коммуналдық меншікті басқару және бюджеттік жоспарлау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440 391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w:t>
            </w:r>
          </w:p>
          <w:p>
            <w:pPr>
              <w:spacing w:after="20"/>
              <w:ind w:left="20"/>
              <w:jc w:val="both"/>
            </w:pPr>
            <w:r>
              <w:rPr>
                <w:rFonts w:ascii="Times New Roman"/>
                <w:b w:val="false"/>
                <w:i w:val="false"/>
                <w:color w:val="000000"/>
                <w:sz w:val="20"/>
              </w:rPr>
              <w:t>
индустриалдық-инновациялық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ғылыми, ғылыми-техникалық жобалар мен бағдарламалар жүргізуді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186 517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110 546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456 903,2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449 690,5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357 259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357 259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263 877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қалыптастыру мен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252 957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инвестициялар және </w:t>
            </w:r>
          </w:p>
          <w:p>
            <w:pPr>
              <w:spacing w:after="20"/>
              <w:ind w:left="20"/>
              <w:jc w:val="both"/>
            </w:pPr>
            <w:r>
              <w:rPr>
                <w:rFonts w:ascii="Times New Roman"/>
                <w:b w:val="false"/>
                <w:i w:val="false"/>
                <w:color w:val="000000"/>
                <w:sz w:val="20"/>
              </w:rPr>
              <w:t>
мемлекеттік-жекешелік әріптестік, оның ішінде концессия мәселелері жөніндегі құжаттаманы сараптау және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және коммуналдық меншік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3 790 693,2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3 181 096,2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2 181 096,2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17 190 901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16 644 325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15 411 212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1 226 918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қылмыстық-атқару (пенитенциарлық) жүйесінің атқарушы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546 576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жазалардың қоғамнан оқшауламай орындалуын қамтамасыз ету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170 000 168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847 834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жүйесіндегі мемлекеттік білім беру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347 379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242 724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160 430 655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900 926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4 305 012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109 748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2 771 373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w:t>
            </w:r>
          </w:p>
          <w:p>
            <w:pPr>
              <w:spacing w:after="20"/>
              <w:ind w:left="20"/>
              <w:jc w:val="both"/>
            </w:pPr>
            <w:r>
              <w:rPr>
                <w:rFonts w:ascii="Times New Roman"/>
                <w:b w:val="false"/>
                <w:i w:val="false"/>
                <w:color w:val="000000"/>
                <w:sz w:val="20"/>
              </w:rPr>
              <w:t>
іс-шараларды және конкурстар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129 556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1 045 587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12 982 353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2 250 153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3 861 318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3 149 531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9 322 007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87 350 958,6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w:t>
            </w:r>
          </w:p>
          <w:p>
            <w:pPr>
              <w:spacing w:after="20"/>
              <w:ind w:left="20"/>
              <w:jc w:val="both"/>
            </w:pPr>
            <w:r>
              <w:rPr>
                <w:rFonts w:ascii="Times New Roman"/>
                <w:b w:val="false"/>
                <w:i w:val="false"/>
                <w:color w:val="000000"/>
                <w:sz w:val="20"/>
              </w:rPr>
              <w:t>
ата-анасының қамқорлығынсыз қалған баланы (балаларды) асырап алған Қазақстан азаматтарына берілетін біржолғы ақшалай қаражат төлемі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w:t>
            </w:r>
          </w:p>
          <w:p>
            <w:pPr>
              <w:spacing w:after="20"/>
              <w:ind w:left="20"/>
              <w:jc w:val="both"/>
            </w:pPr>
            <w:r>
              <w:rPr>
                <w:rFonts w:ascii="Times New Roman"/>
                <w:b w:val="false"/>
                <w:i w:val="false"/>
                <w:color w:val="000000"/>
                <w:sz w:val="20"/>
              </w:rPr>
              <w:t>
ата-анасының қамқорлығынсыз қалған баланы (балаларды) күтіп-ұстауға қорғаншыға (қамқоршыға) берілетін ай сайынғы ақшалай қаражат төлемдері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12 438 168,4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17 349 294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1 298 395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8 267 905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7 020 042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1 247 863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12 403 945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10 151 644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319 767,6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156 597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874 842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4 720 616,4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2 569 022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594 068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төлейтін міндетті әлеуметтік медициналық сақтандыруға мемлекеттің жарналарына әлеуметтік медициналық сақтандыру қорына берілетін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594 068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1 658 233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объектілерін салу және реконструкциялау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1 658 233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25 160 110,6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23 078 686,6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1 620 592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мүгедектігі бар балалар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4 942 295,6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мүгедектігі бар адамдарға, оның ішінде мүгедектігі бар балаларға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801 608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күшінің ұтқырлығын арттыру үшін адамдардың ерікті түрде қоныс аударуына жәрдемдесу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5 892 695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1 312 197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4 546 054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1 899 761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2 061 424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1 429 755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отбасына берілген шалғайдағы елді мекендерде тұратын мектеп жасындағы балаларды бағып-қағу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қамқорлығынсыз қалған, отбасылық үлгідегі балалар үйлері мен асыраушы отбасыларындағы балаларды мемлекеттік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19 033 590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энергетика және тұрғын </w:t>
            </w:r>
          </w:p>
          <w:p>
            <w:pPr>
              <w:spacing w:after="20"/>
              <w:ind w:left="20"/>
              <w:jc w:val="both"/>
            </w:pPr>
            <w:r>
              <w:rPr>
                <w:rFonts w:ascii="Times New Roman"/>
                <w:b w:val="false"/>
                <w:i w:val="false"/>
                <w:color w:val="000000"/>
                <w:sz w:val="20"/>
              </w:rPr>
              <w:t>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19 033 590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182 352,5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4 131 602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386 097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5 781 366,5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8 548 168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17 538 880,4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1 356 408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996 904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индустриялық-инновациялық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w:t>
            </w:r>
          </w:p>
          <w:p>
            <w:pPr>
              <w:spacing w:after="20"/>
              <w:ind w:left="20"/>
              <w:jc w:val="both"/>
            </w:pPr>
            <w:r>
              <w:rPr>
                <w:rFonts w:ascii="Times New Roman"/>
                <w:b w:val="false"/>
                <w:i w:val="false"/>
                <w:color w:val="000000"/>
                <w:sz w:val="20"/>
              </w:rPr>
              <w:t>
күтіп-ұстауға арналған шығындарының бір бөлігін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7 438 028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6 387 678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289 459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7 486 787,4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125 369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1 032 197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896 587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2 891 888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800 765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478 015,7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584 308,7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1 447 252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энергетика және тұрғын </w:t>
            </w:r>
          </w:p>
          <w:p>
            <w:pPr>
              <w:spacing w:after="20"/>
              <w:ind w:left="20"/>
              <w:jc w:val="both"/>
            </w:pPr>
            <w:r>
              <w:rPr>
                <w:rFonts w:ascii="Times New Roman"/>
                <w:b w:val="false"/>
                <w:i w:val="false"/>
                <w:color w:val="000000"/>
                <w:sz w:val="20"/>
              </w:rPr>
              <w:t>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1 447 252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104 137 811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6 518 595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4 665 627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w:t>
            </w:r>
          </w:p>
          <w:p>
            <w:pPr>
              <w:spacing w:after="20"/>
              <w:ind w:left="20"/>
              <w:jc w:val="both"/>
            </w:pPr>
            <w:r>
              <w:rPr>
                <w:rFonts w:ascii="Times New Roman"/>
                <w:b w:val="false"/>
                <w:i w:val="false"/>
                <w:color w:val="000000"/>
                <w:sz w:val="20"/>
              </w:rPr>
              <w:t>
индустриялық-инновациялық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5 017 243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250 137,9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2 306 837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80 629,6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143 702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ветеринариялық қауіпсіздікті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ауыл шаруашылығы және жер қатынастары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91 621 973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1 503 995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3 848 882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22 742 000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Суарудың су үнемдейтін технологияларын енгізуге бағытталған инвестициялық салымдар кезінде ауыл шаруашылығы тауарын өндiрушiлер шеккен шығыстардың бір бөлігін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16 128 968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8 326 699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7 501 331,4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814 818,1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6 905 616,4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6 791 593,4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2 338 724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4 182 766,4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және лицензиялау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сәулет-құрылыс бақылау және лицензиялау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29 025 241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29 025 241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183 993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10 194 543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11 749 705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11 595 607,7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5 392 602,6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5 392 602,6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662 084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индустриялық-инновациялық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3 189 960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индустриялық-инновациялық қызметті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253 938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2 715 172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2 275 765,1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2 275 765,1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3 065 495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3 065 495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2 815 733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249 762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6 275 720,5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6 275 720,5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5 021 810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141 075,8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әкімшілік-аумақтық бірліктің саяси, экономикалық және әлеуметтік тұрақтылығына, адамдардың өмірі мен денсаулығына қауіп төндіретін әлеуметтік, табиғи және техногендік сипаттағы төтенше жағдайлар туындаған реттерде, облыстар, республикалық маңызы бар қалалар, астана әкімдерінің өтініштері бойынша, сондай-ақ Қазақстан Республикасы Президентінің тапсырмасымен жалпы республикалық не халықаралық маңызы бар іс-шаралар өткізілген жағдайларда, сондай-ақ агломерацияларды дамыту мақсатында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928 269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184 565,7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11 328 567,7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29 473 157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11 365 957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11 365 957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10 015 457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18 107 200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1 107 200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1 107 200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ауыл шаруашылығы және жер қатынастары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18 144 589,3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18 144 589,3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бюджеттіқ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18 144 589,3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(профицитi)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-15 254 669,2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Бюджеттің мұнайға қатысты емес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-15 254 669,2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Бюджет тапшылығын қаржыландыру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15 254 669,2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27 472 657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27 472 657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9 365 457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18 107 200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17 713 530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17 713 530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9 187 503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8 526 027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5 495 542,2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5 495 542,2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5 495 542,2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w:t>
            </w:r>
            <w:r>
              <w:br/>
            </w:r>
            <w:r>
              <w:rPr>
                <w:rFonts w:ascii="Times New Roman"/>
                <w:b w:val="false"/>
                <w:i w:val="false"/>
                <w:color w:val="000000"/>
                <w:sz w:val="20"/>
              </w:rPr>
              <w:t>мәслихатының</w:t>
            </w:r>
            <w:r>
              <w:br/>
            </w:r>
            <w:r>
              <w:rPr>
                <w:rFonts w:ascii="Times New Roman"/>
                <w:b w:val="false"/>
                <w:i w:val="false"/>
                <w:color w:val="000000"/>
                <w:sz w:val="20"/>
              </w:rPr>
              <w:t>2026 жылғы 27 ақпандағы</w:t>
            </w:r>
            <w:r>
              <w:br/>
            </w:r>
            <w:r>
              <w:rPr>
                <w:rFonts w:ascii="Times New Roman"/>
                <w:b w:val="false"/>
                <w:i w:val="false"/>
                <w:color w:val="000000"/>
                <w:sz w:val="20"/>
              </w:rPr>
              <w:t>№ 34/1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w:t>
            </w:r>
            <w:r>
              <w:br/>
            </w:r>
            <w:r>
              <w:rPr>
                <w:rFonts w:ascii="Times New Roman"/>
                <w:b w:val="false"/>
                <w:i w:val="false"/>
                <w:color w:val="000000"/>
                <w:sz w:val="20"/>
              </w:rPr>
              <w:t>мәслихатының</w:t>
            </w:r>
            <w:r>
              <w:br/>
            </w:r>
            <w:r>
              <w:rPr>
                <w:rFonts w:ascii="Times New Roman"/>
                <w:b w:val="false"/>
                <w:i w:val="false"/>
                <w:color w:val="000000"/>
                <w:sz w:val="20"/>
              </w:rPr>
              <w:t>2025 жылғы 12 желтоқсандағы</w:t>
            </w:r>
            <w:r>
              <w:br/>
            </w:r>
            <w:r>
              <w:rPr>
                <w:rFonts w:ascii="Times New Roman"/>
                <w:b w:val="false"/>
                <w:i w:val="false"/>
                <w:color w:val="000000"/>
                <w:sz w:val="20"/>
              </w:rPr>
              <w:t>№ 31/2 шешіміне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2027 жылға арналған Солтүстiк Қазақстан облыстық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540 892 566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31 882 892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30 954 762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30 954 762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1 458 029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1 120 053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161 596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235 464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320 702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320 702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3 178 257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3 178 257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3 178 257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504 371 828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67 084 483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67 084 483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437 287 345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түсетiн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437 287 345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538 314 562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6 992 523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134 564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134 564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5 108 117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2 558 290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894 098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1 655 729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коммуналдық меншікті басқару және бюджеттік жоспарлау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187 846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111 824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қалыптастыру мен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және коммуналдық меншік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244 772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23 645 650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23 207 498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23 207 498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19 885 173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19 429 054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15 093 375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4 329 484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бюджеттен қаржыландырылатын қылмыстық-атқару (пенитенциарлық) жүйесінің атқарушы органы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456 119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жазалардың қоғамнан оқшауламай орындалуын қамтамасыз ету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450 519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171 309 248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1 054 703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354 259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447 929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161 384 537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886 324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4 355 436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478 459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2 896 399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аудандық (қалалық) ауқымдардағы мектеп олимпиадаларын, мектептен тыс </w:t>
            </w:r>
          </w:p>
          <w:p>
            <w:pPr>
              <w:spacing w:after="20"/>
              <w:ind w:left="20"/>
              <w:jc w:val="both"/>
            </w:pPr>
            <w:r>
              <w:rPr>
                <w:rFonts w:ascii="Times New Roman"/>
                <w:b w:val="false"/>
                <w:i w:val="false"/>
                <w:color w:val="000000"/>
                <w:sz w:val="20"/>
              </w:rPr>
              <w:t>
іс-шараларды және конкурстар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1 124 753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14 809 565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2 354 316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4 124 416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120 446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7 965 268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90 217 940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369 081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w:t>
            </w:r>
          </w:p>
          <w:p>
            <w:pPr>
              <w:spacing w:after="20"/>
              <w:ind w:left="20"/>
              <w:jc w:val="both"/>
            </w:pPr>
            <w:r>
              <w:rPr>
                <w:rFonts w:ascii="Times New Roman"/>
                <w:b w:val="false"/>
                <w:i w:val="false"/>
                <w:color w:val="000000"/>
                <w:sz w:val="20"/>
              </w:rPr>
              <w:t>
 ата-анасының қамқорлығынсыз қалған баланы (балаларды) асырап алған Қазақстан азаматтарына берілетін біржолғы ақшалай қаражат төлемі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w:t>
            </w:r>
          </w:p>
          <w:p>
            <w:pPr>
              <w:spacing w:after="20"/>
              <w:ind w:left="20"/>
              <w:jc w:val="both"/>
            </w:pPr>
            <w:r>
              <w:rPr>
                <w:rFonts w:ascii="Times New Roman"/>
                <w:b w:val="false"/>
                <w:i w:val="false"/>
                <w:color w:val="000000"/>
                <w:sz w:val="20"/>
              </w:rPr>
              <w:t>
 ата-анасының қамқорлығынсыз қалған баланы (балаларды) күтіп-ұстауға қорғаншыға (қамқоршыға) берілетін ай сайынғы ақшалай қаражат төлемдері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305 532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12 823 539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16 449 683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1 219 993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8 859 114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7 733 667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1 125 447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6 895 373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6 307 246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172 369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844 211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1 108 851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147 594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1 429 497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967 221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төлейтін міндетті әлеуметтік медициналық сақтандыруға мемлекеттің жарналарына әлеуметтік медициналық сақтандыру қорына берілетін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23 691 640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21 576 643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1 442 296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152 623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мүгедектігі бар балалар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172 887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4 916 957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мүгедектігі бар адамдарға, оның ішінде мүгедектігі бар балаларға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334 089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832 281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күшінің ұтқырлығын арттыру үшін адамдардың ерікті түрде қоныс аударуына жәрдемдесу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4 024 608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1 345 463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6 640 323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1 091 521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2 094 997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1 491 086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отбасына берілген шалғайдағы елді мекендерде тұратын мектеп жасындағы балаларды бағып-қағу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134 409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қамқорлығынсыз қалған, отбасылық үлгідегі балалар үйлері мен асыраушы отбасыларындағы балаларды мемлекеттік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5 716 230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энергетика және тұрғын </w:t>
            </w:r>
          </w:p>
          <w:p>
            <w:pPr>
              <w:spacing w:after="20"/>
              <w:ind w:left="20"/>
              <w:jc w:val="both"/>
            </w:pPr>
            <w:r>
              <w:rPr>
                <w:rFonts w:ascii="Times New Roman"/>
                <w:b w:val="false"/>
                <w:i w:val="false"/>
                <w:color w:val="000000"/>
                <w:sz w:val="20"/>
              </w:rPr>
              <w:t>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5 716 230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188 841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4 379 498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1 147 891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15 666 269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1 243 167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881 277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индустриялық-инновациялық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w:t>
            </w:r>
          </w:p>
          <w:p>
            <w:pPr>
              <w:spacing w:after="20"/>
              <w:ind w:left="20"/>
              <w:jc w:val="both"/>
            </w:pPr>
            <w:r>
              <w:rPr>
                <w:rFonts w:ascii="Times New Roman"/>
                <w:b w:val="false"/>
                <w:i w:val="false"/>
                <w:color w:val="000000"/>
                <w:sz w:val="20"/>
              </w:rPr>
              <w:t>
күтіп-ұстауға арналған шығындарының бір бөлігін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7 602 356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296 448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5 841 107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1 320 278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359 841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359 841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6 447 555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196 777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847 911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2 753 205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766 628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3 372 052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3 372 052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3 234 621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114 387 106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5 615 322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204 634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5 164 196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5 086 276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129 929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204 872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2 422 450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ветеринариялық қауіпсіздікті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ауыл шаруашылығы және жер қатынастары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103 685 508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және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1 542 729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3 919 042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1 522 846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Суарудың су үнемдейтін технологияларын енгізуге бағытталған инвестициялық салымдар кезінде ауыл шаруашылығы тауарын өндiрушiлер шеккен шығыстардың бір бөлігін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21 722 450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18 509 151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6 281 234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3 164 636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2 629 841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2 511 263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185 716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2 325 547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және лицензиялау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сәулет-құрылыс бақылау және лицензиялау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17 760 589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17 760 589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2 215 400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1 676 182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 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11 543 400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2 140 557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120 825 807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116 092 222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115 361 807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1 905 626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1 320 278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585 348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индустриялық-инновациялық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2 827 959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индустриялық-инновациялық қызметті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2 188 738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333 831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2 015 931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2 015 931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1 777 012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238 919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3 521 130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3 521 130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3 521 130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-7 151 974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7 151 974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7 151 974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бюджеттіқ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7 151 974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(профицитi)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9 729 978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Бюджеттің мұнайға қатысты емес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9 729 978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Бюджет тапшылығын қаржыландыру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-9 729 978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9 729 978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9 729 978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135 421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9 594 557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w:t>
            </w:r>
            <w:r>
              <w:br/>
            </w:r>
            <w:r>
              <w:rPr>
                <w:rFonts w:ascii="Times New Roman"/>
                <w:b w:val="false"/>
                <w:i w:val="false"/>
                <w:color w:val="000000"/>
                <w:sz w:val="20"/>
              </w:rPr>
              <w:t>мәслихатының</w:t>
            </w:r>
            <w:r>
              <w:br/>
            </w:r>
            <w:r>
              <w:rPr>
                <w:rFonts w:ascii="Times New Roman"/>
                <w:b w:val="false"/>
                <w:i w:val="false"/>
                <w:color w:val="000000"/>
                <w:sz w:val="20"/>
              </w:rPr>
              <w:t>2026 жылғы 27 ақпандағы</w:t>
            </w:r>
            <w:r>
              <w:br/>
            </w:r>
            <w:r>
              <w:rPr>
                <w:rFonts w:ascii="Times New Roman"/>
                <w:b w:val="false"/>
                <w:i w:val="false"/>
                <w:color w:val="000000"/>
                <w:sz w:val="20"/>
              </w:rPr>
              <w:t>№ 34/1 шешіміне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w:t>
            </w:r>
            <w:r>
              <w:br/>
            </w:r>
            <w:r>
              <w:rPr>
                <w:rFonts w:ascii="Times New Roman"/>
                <w:b w:val="false"/>
                <w:i w:val="false"/>
                <w:color w:val="000000"/>
                <w:sz w:val="20"/>
              </w:rPr>
              <w:t>мәслихатының</w:t>
            </w:r>
            <w:r>
              <w:br/>
            </w:r>
            <w:r>
              <w:rPr>
                <w:rFonts w:ascii="Times New Roman"/>
                <w:b w:val="false"/>
                <w:i w:val="false"/>
                <w:color w:val="000000"/>
                <w:sz w:val="20"/>
              </w:rPr>
              <w:t>2025 жылғы 12 желтоқсандағы</w:t>
            </w:r>
            <w:r>
              <w:br/>
            </w:r>
            <w:r>
              <w:rPr>
                <w:rFonts w:ascii="Times New Roman"/>
                <w:b w:val="false"/>
                <w:i w:val="false"/>
                <w:color w:val="000000"/>
                <w:sz w:val="20"/>
              </w:rPr>
              <w:t>№ 31/2 шешіміне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2028 жылға арналған Солтүстiк Қазақстан облыстық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575 426 314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33 489 027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32 505 210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32 505 210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983 817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169 699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1 477 868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1 119 614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171 292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181 949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3 368 953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3 368 953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3 368 953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537 088 812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79 121 111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79 121 111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457 967 701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түсетiн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457 967 701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574 786 891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7 059 960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5 140 651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2 681 959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802 963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1 655 729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коммуналдық меншікті басқару және бюджеттік жоспарлау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170 469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170 469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273 901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қалыптастыру мен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273 901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және коммуналдық меншік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12 997 971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12 548 396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12 548 396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197 797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20 445 373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19 990 774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15 438 620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4 545 959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бюджеттен қаржыландырылатын қылмыстық-атқару (пенитенциарлық) жүйесінің атқарушы органы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жазалардың қоғамнан оқшауламай орындалуын қамтамасыз ету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175 783 751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1 098 956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263 351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163 384 241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897 112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4 412 459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707 868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2 948 836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аудандық (қалалық) ауқымдардағы мектеп олимпиадаларын, мектептен тыс </w:t>
            </w:r>
          </w:p>
          <w:p>
            <w:pPr>
              <w:spacing w:after="20"/>
              <w:ind w:left="20"/>
              <w:jc w:val="both"/>
            </w:pPr>
            <w:r>
              <w:rPr>
                <w:rFonts w:ascii="Times New Roman"/>
                <w:b w:val="false"/>
                <w:i w:val="false"/>
                <w:color w:val="000000"/>
                <w:sz w:val="20"/>
              </w:rPr>
              <w:t>
іс-шараларды және конкурстар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1 141 750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15 382 308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2 371 439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4 178 058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7 974 630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91 120 848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w:t>
            </w:r>
          </w:p>
          <w:p>
            <w:pPr>
              <w:spacing w:after="20"/>
              <w:ind w:left="20"/>
              <w:jc w:val="both"/>
            </w:pPr>
            <w:r>
              <w:rPr>
                <w:rFonts w:ascii="Times New Roman"/>
                <w:b w:val="false"/>
                <w:i w:val="false"/>
                <w:color w:val="000000"/>
                <w:sz w:val="20"/>
              </w:rPr>
              <w:t>
ата-анасының қамқорлығынсыз қалған баланы (балаларды) асырап алған Қазақстан азаматтарына берілетін біржолғы ақшалай қаражат төлемі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w:t>
            </w:r>
          </w:p>
          <w:p>
            <w:pPr>
              <w:spacing w:after="20"/>
              <w:ind w:left="20"/>
              <w:jc w:val="both"/>
            </w:pPr>
            <w:r>
              <w:rPr>
                <w:rFonts w:ascii="Times New Roman"/>
                <w:b w:val="false"/>
                <w:i w:val="false"/>
                <w:color w:val="000000"/>
                <w:sz w:val="20"/>
              </w:rPr>
              <w:t>
ата-анасының қамқорлығынсыз қалған баланы (балаларды) күтіп-ұстауға қорғаншыға (қамқоршыға) берілетін ай сайынғы ақшалай қаражат төлемдері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323 864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12 957 397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16 486 518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1 231 618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11 289 116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10 140 321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1 148 795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8 373 206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7 785 667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376 957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894 864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1 163 054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2 667 879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586 769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1 025 254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төлейтін міндетті әлеуметтік медициналық сақтандыруға мемлекеттің жарналарына әлеуметтік медициналық сақтандыру қорына берілетін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24 630 145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22 479 598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357 865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1 473 607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мүгедектігі бар балалар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5 042 943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мүгедектігі бар адамдарға, оның ішінде мүгедектігі бар балаларға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338 978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845 883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күшінің ұтқырлығын арттыру үшін адамдардың ерікті түрде қоныс аударуына жәрдемдесу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4 266 085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1 358 354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7 038 742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1 133 695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2 130 547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1 517 189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288 967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отбасына берілген шалғайдағы елді мекендерде тұратын мектеп жасындағы балаларды бағып-қағу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137 256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қамқорлығынсыз қалған, отбасылық үлгідегі балалар үйлері мен асыраушы отбасыларындағы балаларды мемлекеттік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4 832 928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энергетика және тұрғын </w:t>
            </w:r>
          </w:p>
          <w:p>
            <w:pPr>
              <w:spacing w:after="20"/>
              <w:ind w:left="20"/>
              <w:jc w:val="both"/>
            </w:pPr>
            <w:r>
              <w:rPr>
                <w:rFonts w:ascii="Times New Roman"/>
                <w:b w:val="false"/>
                <w:i w:val="false"/>
                <w:color w:val="000000"/>
                <w:sz w:val="20"/>
              </w:rPr>
              <w:t>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4 832 928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4 642 268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16 310 599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1 303 984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143 201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929 653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индустриялық-инновациялық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8 093 413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146 522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314 235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6 155 350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1 477 306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373 558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373 558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6 525 493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200 407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857 954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2 785 814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470 594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775 708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117 802 636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5 719 044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206 527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5 257 049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3 509 813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137 725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2 544 698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ветеринариялық қауіпсіздікті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ауыл шаруашылығы және жер қатынастары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108 573 779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және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1 581 158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3 991 727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26 055 000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1 526 841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Суарудың су үнемдейтін технологияларын енгізуге бағытталған инвестициялық салымдар кезінде ауыл шаруашылығы тауарын өндiрушiлер шеккен шығыстардың бір бөлігін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18 870 000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14 721 738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18 677 292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16 861 760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3 164 636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2 667 785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2 548 088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2 361 108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және лицензиялау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сәулет-құрылыс бақылау және лицензиялау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18 902 559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18 902 559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186 867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2 348 324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1 776 752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12 236 004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2 354 612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160 460 545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155 378 603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766 751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154 611 852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2 097 775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1 477 306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620 469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индустриялық-инновациялық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2 984 167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индустриялық-инновациялық қызметті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2 320 062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353 861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1 925 874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1 925 874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1 751 418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2 447 884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2 447 884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2 447 884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-7 178 766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7 178 766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7 178 766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бюджеттіқ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7 178 766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(профицитi)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7 818 189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Бюджеттің мұнайға қатысты емес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7 818 189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Бюджет тапшылығын қаржыландыру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-7 818 189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7 818 189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7 818 189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135 421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7 682 768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w:t>
            </w:r>
            <w:r>
              <w:br/>
            </w:r>
            <w:r>
              <w:rPr>
                <w:rFonts w:ascii="Times New Roman"/>
                <w:b w:val="false"/>
                <w:i w:val="false"/>
                <w:color w:val="000000"/>
                <w:sz w:val="20"/>
              </w:rPr>
              <w:t>мәслихатының</w:t>
            </w:r>
            <w:r>
              <w:br/>
            </w:r>
            <w:r>
              <w:rPr>
                <w:rFonts w:ascii="Times New Roman"/>
                <w:b w:val="false"/>
                <w:i w:val="false"/>
                <w:color w:val="000000"/>
                <w:sz w:val="20"/>
              </w:rPr>
              <w:t>2026 жылғы 27 ақпандағы</w:t>
            </w:r>
            <w:r>
              <w:br/>
            </w:r>
            <w:r>
              <w:rPr>
                <w:rFonts w:ascii="Times New Roman"/>
                <w:b w:val="false"/>
                <w:i w:val="false"/>
                <w:color w:val="000000"/>
                <w:sz w:val="20"/>
              </w:rPr>
              <w:t>№ 34/1 шешіміне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w:t>
            </w:r>
            <w:r>
              <w:br/>
            </w:r>
            <w:r>
              <w:rPr>
                <w:rFonts w:ascii="Times New Roman"/>
                <w:b w:val="false"/>
                <w:i w:val="false"/>
                <w:color w:val="000000"/>
                <w:sz w:val="20"/>
              </w:rPr>
              <w:t>мәслихатының</w:t>
            </w:r>
            <w:r>
              <w:br/>
            </w:r>
            <w:r>
              <w:rPr>
                <w:rFonts w:ascii="Times New Roman"/>
                <w:b w:val="false"/>
                <w:i w:val="false"/>
                <w:color w:val="000000"/>
                <w:sz w:val="20"/>
              </w:rPr>
              <w:t>2025 жылғы 12 желтоқсандағы</w:t>
            </w:r>
            <w:r>
              <w:br/>
            </w:r>
            <w:r>
              <w:rPr>
                <w:rFonts w:ascii="Times New Roman"/>
                <w:b w:val="false"/>
                <w:i w:val="false"/>
                <w:color w:val="000000"/>
                <w:sz w:val="20"/>
              </w:rPr>
              <w:t>№ 31/2 шешіміне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Бюджеттік бағдарламалардың әкімшілері бөлінісінде бюджеттік бағдарламалар паспорттарының нысаналы индикаторлары мен түпкілікті нәтижелерінің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Өткізілген іс-шаралар саны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Этно-мәдени бірлестіктердің саны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облыстық ассамблеясы қызметінің үздіксіз жұмыс істеуін қамтамасыз ету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индустриялық-инновациялық даму басқармасы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ғылыми, ғылыми-техникалық жобалар мен бағдарламалар жүргізуді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индикатор: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өңірлік өнімнен ғылыми-зерттеу және тәжірибелік-конструкторлық жұмыстарға ішкі шығындардың үлесі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экономикасының басым салаларында 1 ғылыми немесе ғылыми-техникалық жобаны іске асыру (жоба)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 өткізу: діни тұрақтылықты нығайтуға, ақпараттық түсіндіру тобы мүшелерінің құзыреттілік деңгейін арттыруға, діни экстремизмнің алдын алу жөніндегі нысаналы топтарда терроризмге қарсы сананы қалыптастыруға бағытталған оқыту семинарлары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қоғамда діни экстремизмнің бейнероликтерін дайындау, радикалды идеологияға иммунитетті қалыптастыру, халықтың діни сауаттылығын арттыру жөніндегі жұмыстар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 бойынша пайдалана отырып, бюджеттік бағдарламалардың әкімшілері бойынша бюджет қаражатын жоспарлаудың және бөлудің дұрыстығын қамтамасыз ету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ғимаратты пайдалануға беру (объект)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ғимаратты реконструкциялау (объект)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және коммуналдық меншік басқармасы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коммуналдық меншік объектілерінің саны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 объектілерін бағалау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коммуналдық меншік объектілерінің саны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 объектілерін бағалау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ауданында әуе кемелеріне арналған әмбебап аңғар салу" (сыртқы инженерлік желімен) объектісі бойынша ведомстводан тыс кешенді сараптама жүргізу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Сараптаманың оң қорытындысын алу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мен балаларға қатысты зорлық-зомбылық деңгейін төмендету (базалық 2022 жылға қатысты)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мың тұрғынға шаққанда қылмыс деңгейін төмендету (базалық 2022 жылға қатысты)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қылмыстар санының артуы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органдарына азаматтардың сенім деңгейі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Көшелерде жасалған қылмыстардың үлес салмағы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балаларды арнайы психологиялық-педагогикалық қолдаумен және ерте түзетумен қамту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балаларды арнайы психологиялық-педагогикалық қолдаумен және ерте түзетумен қамту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интернетпен қамтылған мектептердің үлесі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интернетпен қамтылған мектептердің үлесі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мүмкіндігі шектеулі балаларды арнайы психологиялық-педагогикалық қолдаумен және ерте түзетумен қамту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мүмкіндігі шектеулі балаларды арнайы психологиялық-педагогикалық қолдаумен және ерте түзетумен қамту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 колледждерде сұранысқа ие мамандықтар бойынша тегін оқытумен қамту (тоғызыншы сынып түлектері)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 колледждерде сұранысқа ие мамандықтар бойынша тегін оқытумен қамту (тоғызыншы сынып түлектері)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қосымша біліммен қамту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қосымша біліммен қамту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білімі бар кадрларды даярлау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Оқыған студенттердің үлесі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жастан 6 жасқа дейінгі балаларды мектепке дейінгі тәрбиемен және оқытумен қамту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жастан 6 жасқа дейінгі балаларды мектепке дейінгі тәрбиемен және оқытумен қамту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жастан 6 жасқа дейінгі балаларды мектепке дейінгі тәрбиемен және оқытумен қамту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жастан 6 жасқа дейінгі балаларды мектепке дейінгі тәрбиемен және оқытумен қамту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жинақталған мектептердің жалпы санынан жан басына шаққандағы қаржыландыруға көшкен мемлекеттік күндізгі жалпы білім беретін мектептердің үлесі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жинақталған мектептердің жалпы санынан жан басына шаққандағы қаржыландыруға көшкен мемлекеттік күндізгі жалпы білім беретін мектептердің үлесі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мектептерінде оқитын балалар саны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жалпы білім беретін мектептері оқушыларының жалпы санынан спорт мектептерінде оқитын балалардың үлесі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саны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Түлектердің жалпы санынан ұлттық бірыңғай тестілеу тапсыратын балаларды қамту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Шоқан Уәлиханов көшесі – Чкалов көшесі мекенжайында 280 орындық балабақша салу (объект)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жасына дейінгі балаларды тиісті нормативтік талаптармен Солтүстік Қазақстан облысы Петропавл қаласы Шоқан Уәлиханов көшесі – Чкалов көшесі мекенжайындағы балабақшадағы орындармен қамтамасыз ету (орын)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Уәлиханов ауданы Жамбыл ауылы мекенжайындағы Жамбыл мектебіне спорт залын салу" жобасын пайдалануға беру (объект)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мектебі оқушыларының нормативтік талаптарға сәйкес спорт залымен қамтамасыз етілу үлесі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ұстанатын Қазақстан азаматтарының үлесін арттыру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ұстанатын Қазақстан азаматтарының үлесін арттыру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ұстанатын Қазақстан азаматтарының үлесін арттыру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бағдарламаларға енгізілген барлық вакциналармен иммундаумен қамтылған халықтың нысаналы тобының үлесі, кемінде 95%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Тауфик Мұхамед Рахимов атындағы көшесі мекенжайында сот-медициналық мәйітхана салу" объектісі бойынша жобалау-сметалық құжаттама әзірлеу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Сараптаманың оң қорытындысын алу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ауылында бір ауысымда 250 адам қабылдайтын емхана салу (Қайта қолдану)" жобасын пайдалануға беру (объект)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ауданының тұрғындары үшін алғашқы медициналық-санитарлық көмектің қолжетімділігі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ауылына Қызылжар аудандық ауруханасы үшін ас блогын салу" жобасын пайдалануға беру (объект)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нормаларды сақтай отырып, пациенттерді сапалы және қауіпсіз тамақпен қамтамасыз ету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санаттағы балалардың жалпы санынан жетім балалар мен ата-анасының қамқорлығынсыз қалған балаларға арналған ұйымдар тәрбиеленушілерінің үлесі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санаттағы балалардың жалпы санынан жетім балалар мен ата-анасының қамқорлығынсыз қалған балаларға арналған ұйымдар тәрбиеленушілерінің үлесі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Сурдоаудармамен сүйемелдеуді қамтамасыз ету, жаңалықтар телехабарларын тарату (мемлекеттік және орыс тілдерінде)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Теледидарда сурдоаударманы қамтамасыз ету және ұйымдастыру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ауыз суға қол жеткізу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құнын арзандату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мониторинг жүйесін орнату арқылы Петропавл қаласының Омутки көлінен ағынды суды шығаруды жаңғырту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мониторинг жүйесін орнату арқылы Петропавл қаласының Омутки көлінен ағынды суды шығаруды жаңғырту" жобасын іске асыру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 жалға алу шығындарының бір бөлігін жабу (отбасы)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 жалға алу шығындарын жабуды қамтамасыз ету (отбасы)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желісінің тозуын төмендету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халқын сумен қамтамасыз ету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желісінің тозуын төмендету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қамтамасыз ету инфрақұрылымының тозуын төмендету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желісінің тозуын төмендету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халқын сумен қамтамасыз ету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желісінің тозуын төмендету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қамтамасыз ету инфрақұрылымының тозуын төмендету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бюджеттерге берілетін нысаналы даму трансферттері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индикатор: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желісінің тозуын төмендету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халқын сумен қамтамасыз ету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желісінің тозуын төмендету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қамтамасыз ету инфрақұрылымының тозуын төмендету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желісінің тозуын төмендету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халқын сумен қамтамасыз ету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желісінің тозуын төмендету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қамтамасыз ету инфрақұрылымының тозуын төмендету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кредит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беруге жоспарланған инженерлік-коммуникациялық инфрақұрылым жобаларының саны (жоба)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құрылыс салу орындарына инженерлік-коммуникациялық инфрақұрылымды қамтамасыз ету,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коммуникациялар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беруге жоспарланған объектілер саны (объект)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әлеуметтік осал санаттары үшін тұрғын үйдің қолжетімділігін арттыру және әлеуметтік тұрғын үй (пәтер) алу кезегін қысқарту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тапсырыс шеңберіндегі іс-шаралар саны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ел" қозғалысын дамыту жөніндегі іс-шаралар</w:t>
            </w:r>
          </w:p>
          <w:p>
            <w:pPr>
              <w:spacing w:after="20"/>
              <w:ind w:left="20"/>
              <w:jc w:val="both"/>
            </w:pPr>
            <w:r>
              <w:rPr>
                <w:rFonts w:ascii="Times New Roman"/>
                <w:b w:val="false"/>
                <w:i w:val="false"/>
                <w:color w:val="000000"/>
                <w:sz w:val="20"/>
              </w:rPr>
              <w:t>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Волонтерлік қызметке тартылған оқушы жастардың саны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Оқымайтын, жұмыс істемейтін және кәсіби дағдыларды игермейтін жастар саны (15 пен 35 жас аралығындағы)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айқындайтын тәртіппен мемлекеттік әлеуметтік тапсырысты қалыптастыруды және іске асыруды жүзеге асыру. Мемлекеттік әлеуметтік тапсырыс шеңберіндегі іс-шаралармен қамтылған жастардың үлесі (жанама қамту)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 шеңберінде қызмет көрсететін республикалық баспа басылымдарының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 шеңберінде қызмет көрсететін республикалық телеарналардың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 шеңберінде қызмет көрсететін өңірлік баспа басылымдарының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 шеңберінде қызмет көрсететін өңірлік телеарналардың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 шеңберінде қызмет көрсететін интернет-ресурстардың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 шеңберінде спутниктік хабар тарату бойынша қызметтер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жүргізу, нысаналы мақсаты бойынша пайдалана отырып, бюджеттік бағдарламалардың әкімшісі бойынша бюджет қаражатын жоспарлаудың және бөлудің дұрыстығын қамтамасыз ету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индустриялық-инновациялық даму басқармасы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Орналастыру орындарымен қызмет көрсетілген ішкі туристер саны </w:t>
            </w:r>
          </w:p>
          <w:p>
            <w:pPr>
              <w:spacing w:after="20"/>
              <w:ind w:left="20"/>
              <w:jc w:val="both"/>
            </w:pPr>
            <w:r>
              <w:rPr>
                <w:rFonts w:ascii="Times New Roman"/>
                <w:b w:val="false"/>
                <w:i w:val="false"/>
                <w:color w:val="000000"/>
                <w:sz w:val="20"/>
              </w:rPr>
              <w:t>
(мың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Орналастыру орындарымен қызмет көрсетілген келуші туристер саны </w:t>
            </w:r>
          </w:p>
          <w:p>
            <w:pPr>
              <w:spacing w:after="20"/>
              <w:ind w:left="20"/>
              <w:jc w:val="both"/>
            </w:pPr>
            <w:r>
              <w:rPr>
                <w:rFonts w:ascii="Times New Roman"/>
                <w:b w:val="false"/>
                <w:i w:val="false"/>
                <w:color w:val="000000"/>
                <w:sz w:val="20"/>
              </w:rPr>
              <w:t>
(мың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және келуші туристердің санын ұлғайту (мың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Орналастыру орындарымен қызмет көрсетілген ішкі туристер саны </w:t>
            </w:r>
          </w:p>
          <w:p>
            <w:pPr>
              <w:spacing w:after="20"/>
              <w:ind w:left="20"/>
              <w:jc w:val="both"/>
            </w:pPr>
            <w:r>
              <w:rPr>
                <w:rFonts w:ascii="Times New Roman"/>
                <w:b w:val="false"/>
                <w:i w:val="false"/>
                <w:color w:val="000000"/>
                <w:sz w:val="20"/>
              </w:rPr>
              <w:t>
(мың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Орналастыру орындарымен қызмет көрсетілген келуші туристер саны </w:t>
            </w:r>
          </w:p>
          <w:p>
            <w:pPr>
              <w:spacing w:after="20"/>
              <w:ind w:left="20"/>
              <w:jc w:val="both"/>
            </w:pPr>
            <w:r>
              <w:rPr>
                <w:rFonts w:ascii="Times New Roman"/>
                <w:b w:val="false"/>
                <w:i w:val="false"/>
                <w:color w:val="000000"/>
                <w:sz w:val="20"/>
              </w:rPr>
              <w:t>
(мың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және келуші туристердің санын ұлғайту (мың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спорт түрлері бойынша өткізілетін жарыстардың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спорт түрлері бойынша өткізілетін жарыстардың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Жарысқа қатысатын халықты қамту</w:t>
            </w:r>
          </w:p>
          <w:p>
            <w:pPr>
              <w:spacing w:after="20"/>
              <w:ind w:left="20"/>
              <w:jc w:val="both"/>
            </w:pPr>
            <w:r>
              <w:rPr>
                <w:rFonts w:ascii="Times New Roman"/>
                <w:b w:val="false"/>
                <w:i w:val="false"/>
                <w:color w:val="000000"/>
                <w:sz w:val="20"/>
              </w:rPr>
              <w:t>
(мың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Оқу-жаттығу жиындары мен спорттық </w:t>
            </w:r>
          </w:p>
          <w:p>
            <w:pPr>
              <w:spacing w:after="20"/>
              <w:ind w:left="20"/>
              <w:jc w:val="both"/>
            </w:pPr>
            <w:r>
              <w:rPr>
                <w:rFonts w:ascii="Times New Roman"/>
                <w:b w:val="false"/>
                <w:i w:val="false"/>
                <w:color w:val="000000"/>
                <w:sz w:val="20"/>
              </w:rPr>
              <w:t>
іс-шаралар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халықаралық жарыстарға қатысқан спортшылар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халықаралық жарыстарда жеңіп алынған медальдар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құрамаларына кіретін спортшылардың жалпы санынан алынған медальдардың үлесі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дене шынықтыру және спорт басқармасының "Қызылжар" балалар-жасөспірімдер спорт мектебі үшін 30х72 аңғар үлгісіндегі спорттық манеж салу" объектісін пайдалануға беру (объект)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спорттық инфрақұрылыммен қамтамасыз ету (объект)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жобалары бойынша ведомстводан тыс кешенді сараптама жүргізу (3 жоба)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Сараптаманың оң қорытындысын алу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қаласында футбол академиясымен 5000 орындық футбол аренасын салу" жобасы бойынша жобалау-сметалық құжаттаманы әзірлеу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құжаттаманы әзірлеу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Тілдерді оқытатын топтар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мемлекеттік тілді меңгеру үлесі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облыстық конкурстар мен фестивальдердің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Мәдени-бұқаралық іс-шаралармен қамтылған халықтың саны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насихаттау жөніндегі іс-шаралар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музейлеріне баратын халықтың үлесі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театрларының жаңа қойылымдарының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театрлары мен филармониясындағы мәдени-бұқаралық іс-шаралармен қамтылған халықтың үлесі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кітапханаларға түскен кітап даналарының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кітапханалармен қамтылған халықтың үлесі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Картондалған құжаттар саны (мың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сұраулар саны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архивтерінде сақталатын құжаттар көлемінің өсуі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Әлеуметтік-құқықтық сипаттағы сұрауларға оң жауаптардың үлесі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 жүйесін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тұрақты электрмен жабдықтау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тұрақты электрмен жабдықтаумен қамтамасыз ету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сатып алу шығындарының бір бөлігін жабу (кәсіпорындар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елді мекендерінде халықты тұрақты жылу энергиясымен қамтамасыз ету (кәсіпорындар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белдеулерінің шекараларын белгілеудің жобалық құжаттамасын әзірлеу (жоба)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белдеулерінің шекараларын белгілеу (жоба)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ресурстарын ұтымды пайдалануды реттеу және қамтамасыз ету, облыс аумағының ормандылығын ұлғайту, орман өрттерінің алдын алу, оларды уақтылы анықтау және жою, ресурстарды молықтыру және ұтымды пайдалану, қоршаған ортаны қорғау </w:t>
            </w:r>
          </w:p>
          <w:p>
            <w:pPr>
              <w:spacing w:after="20"/>
              <w:ind w:left="20"/>
              <w:jc w:val="both"/>
            </w:pPr>
            <w:r>
              <w:rPr>
                <w:rFonts w:ascii="Times New Roman"/>
                <w:b w:val="false"/>
                <w:i w:val="false"/>
                <w:color w:val="000000"/>
                <w:sz w:val="20"/>
              </w:rPr>
              <w:t>
(миллион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ресурстарын ұтымды пайдалануды реттеу және қамтамасыз ету, облыс аумағының ормандылығын ұлғайту, орман өрттерінің алдын алу, оларды уақтылы анықтау және жою, ресурстарды молықтыру және ұтымды пайдалану, қоршаған ортаны қорғау (миллион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әлемінің биологиялық әртүрлілігін сақтау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балық, өсімдіктер мен жануарлар дүниесінің өзге де ресурстарын ұтымды пайдалануды реттеу және қамтамасыз ету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су айдындары мен учаскелерін паспорттау үшін ғылыми ұсынымдар әзірлеу (жоба)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жергілікті маңызы бар балық шаруашылығы су айдындарының тізбесіне енгізу (жоба)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индикатор: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ауданының аумағында құрылыс салу үшін тұрақты орман питомнигінің жұмыс жобасын әзірлеу (жоба)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питомнигін салуға арналған жобалау-сметалық құжаттама (жоба)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құжаттаманы әзірлеу. Орман питомнигін салу. Есіл ауданы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құжаттаманы әзірлеу. Орман питомнигін салу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Аквамәдениеттің (балық шаруашылығының), сондай-ақ асыл тұқымды балық шаруашылығының өнімділігі мен сапасын арттыруды субсидиялау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Аквамәдениеттің (балық шаруашылығының), сондай-ақ асыл тұқымды балық шаруашылығының өнімділігі мен сапасын арттыру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субъектісі шеккен инвестициялық салымдар кезінде субсидиялау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индикатор: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ауылының жанындағы тегеурінді-реттеуші бөгеттің гидротехникалық үймереттерін көп факторлы зерттеу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 факторлы зерттеу қорытындысы (қауіпсіздік декларациясы)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индикатор: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 Ленинград ауылының жанындағы су көтергіш бөгеттің гидротехникалық үймереттерін көп факторлы зерттеу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 факторлы зерттеу қорытындысы (қауіпсіздік декларациясы)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индикатор: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 Көбенсай ауылының жанындағы су көтергіш бөгеттің гидротехникалық үймереттерін көп факторлы зерттеу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 факторлы зерттеу қорытындысы (қауіпсіздік декларациясы)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бюджеттерге берілетін нысаналы даму трансферттері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индикатор: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Амангелді ауылдық округі Тілеусай ауылында орналасқан Тілеусай ауылының жанындағы су қоймасының жобалық көлемі 2 миллион текше метр болатын су көтергіш бөгетті реконструкциялау" объектісі бойынша жобалау-сметалық құжаттаманы әзірлеу</w:t>
            </w:r>
          </w:p>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Жобалау-сметалық құжаттаманы әзірлеу (бірлік)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индикатор: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"Бидайық ауылдық округінің Жамбыл ауылында орналасқан Талдысай өзенінде су қоймасы бар су көтергіш бөгет" объектісі бойынша жобалау-сметалық құжаттаманы әзірлеу (бірлік)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құжаттаманы әзірлеу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индикатор: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қаласында орман өртін сөндіру станциясын салу" объектісін пайдалануға беру (объект)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қаласында орман өртін сөндіру станциясымен қамтамасыз ету (объект)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индустриялық-инновациялық даму басқармасы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индикатор: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интервенциясы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1 235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интервенциясы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айналымының көлемі нақты көлем индексі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 және жойылатын ауру жануарлардың, бастардың құнын иелеріне өтеу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Жоюға алынатын ауру жануарлардың құнын өтеу және жануарлар мен адамдар арасында жұқпалы аурулардың таралуын болдырмау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вакцинациялау жөніндегі іс-шараларды, манипуляцияларды орындау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318 508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318 508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318 508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вакцинациялау іс-шараларын жүргізу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318 508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318 508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318 508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 жөніндегі іс-шараларды орындау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351 166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351 166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 іс-шараларын жүргізу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351 166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351 166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вакцинациялау жөніндегі іс-шараларды орындау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4 542 307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4 542 307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4 542 307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зерттеулер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892 788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892 788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вакцинациялау іс-шараларын жүргізу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4 542 307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4 542 307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4 542 307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зерттеулер жүргізу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892 788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892 788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гиподерматозының алдын алу үшін препаратты сатып алу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241 630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пироплазмидозының алдын алу және емдеу үшін препаратты сатып алу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Жылқылардың сақау ауруына қарсы препаратты сатып алу (доза)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124 863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алдын алу және диагностикасы бойынша ветеринариялық препараттарды сатып алу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сәйкестендіру жөніндегі іс-шараларды орындау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сәйкестендіру бойынша іс-шаралар өткізу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вакцинациялау және зарарсыздандыру жөніндегі</w:t>
            </w:r>
          </w:p>
          <w:p>
            <w:pPr>
              <w:spacing w:after="20"/>
              <w:ind w:left="20"/>
              <w:jc w:val="both"/>
            </w:pPr>
            <w:r>
              <w:rPr>
                <w:rFonts w:ascii="Times New Roman"/>
                <w:b w:val="false"/>
                <w:i w:val="false"/>
                <w:color w:val="000000"/>
                <w:sz w:val="20"/>
              </w:rPr>
              <w:t>
іс-шараларды орындау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вакцинациялау және зарарсыздандыру жөніндегі іс-шараларды жүргізу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сәйкестендіру жөніндегі іс-шараларды орындау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сәйкестендіру бойынша іс-шаралар өткізу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ветеринариялық қауіпсіздікті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саласындағы мемлекеттік саясатты іске асыруды қамтамасыз ететін қаланың ветеринариялық станциясы аппаратының азаматтық қызметшілерін ұстау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саласындағы мемлекеттік саясатты жүзеге асыру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индикатор: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Сортты жаңарту пайызын ұлғайту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Түпкілікті нәтижелер: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Сортты жаңарту пайызын ұлғайту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индикатор: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қолдау шараларымен қамтылған сатып алынған пестицидтердің көлемі </w:t>
            </w:r>
          </w:p>
          <w:p>
            <w:pPr>
              <w:spacing w:after="20"/>
              <w:ind w:left="20"/>
              <w:jc w:val="both"/>
            </w:pPr>
            <w:r>
              <w:rPr>
                <w:rFonts w:ascii="Times New Roman"/>
                <w:b w:val="false"/>
                <w:i w:val="false"/>
                <w:color w:val="000000"/>
                <w:sz w:val="20"/>
              </w:rPr>
              <w:t>
(мың литр/килограмм)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Түпкілікті нәтижелер: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 шараларымен қамтылған сатып алынған пестицидтердің көлемі</w:t>
            </w:r>
          </w:p>
          <w:p>
            <w:pPr>
              <w:spacing w:after="20"/>
              <w:ind w:left="20"/>
              <w:jc w:val="both"/>
            </w:pPr>
            <w:r>
              <w:rPr>
                <w:rFonts w:ascii="Times New Roman"/>
                <w:b w:val="false"/>
                <w:i w:val="false"/>
                <w:color w:val="000000"/>
                <w:sz w:val="20"/>
              </w:rPr>
              <w:t>
(мың литр/килограмм)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индикатор: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Тыңдаушылар саны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Түпкілікті нәтижелер: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Тыңдаушылар саны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Суарудың су үнемдейтін технологияларын енгізуге бағытталған инвестициялық салымдар кезінде ауыл шаруашылығы тауарын өндiрушiлер шеккен шығыстардың бір бөлігін субсидиялау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индикатор: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жерлердің көлемін ұлғайту (мың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Түпкілікті нәтижелер: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жерлердің көлемін ұлғайту (мың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индикатор: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қойылған техниканың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Түпкілікті нәтижелер: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қойылған техниканың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индикатор: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Субсидияланған тыңайтқыштардың көлемі (мың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Түпкілікті нәтижелер: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Субсидияланған тыңайтқыштардың көлемі (мың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индикатор: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техникасын жаңарту пайызы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Түпкілікті нәтижелер: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техникасын жаңарту пайызы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индикатор: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инвестициялар көлемі</w:t>
            </w:r>
          </w:p>
          <w:p>
            <w:pPr>
              <w:spacing w:after="20"/>
              <w:ind w:left="20"/>
              <w:jc w:val="both"/>
            </w:pPr>
            <w:r>
              <w:rPr>
                <w:rFonts w:ascii="Times New Roman"/>
                <w:b w:val="false"/>
                <w:i w:val="false"/>
                <w:color w:val="000000"/>
                <w:sz w:val="20"/>
              </w:rPr>
              <w:t>
(миллиард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Түпкілікті нәтижелер: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инвестициялар көлемі</w:t>
            </w:r>
          </w:p>
          <w:p>
            <w:pPr>
              <w:spacing w:after="20"/>
              <w:ind w:left="20"/>
              <w:jc w:val="both"/>
            </w:pPr>
            <w:r>
              <w:rPr>
                <w:rFonts w:ascii="Times New Roman"/>
                <w:b w:val="false"/>
                <w:i w:val="false"/>
                <w:color w:val="000000"/>
                <w:sz w:val="20"/>
              </w:rPr>
              <w:t>
(миллиард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индикатор: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алушылардың саны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Түпкілікті нәтижелер: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алушылардың саны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индикатор: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Бағдарламаға қатысатын агроөнеркәсіптік кешен субъектілерінің саны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Түпкілікті нәтижелер: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Бағдарламаға қатысатын агроөнеркәсіптік кешен субъектілерінің саны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индикатор: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Субсидиялаумен қамтылған сатып алынған сүт көлемі (мың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Түпкілікті нәтижелер: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Субсидиялаумен қамтылған сатып алынған сүт көлемі (мың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индикатор: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аманаты" жобасын ауқымды түрде қолдану аясында ауыл халқының микрокредиттер мен лизинг беру қажеттілігін жабу үлесі </w:t>
            </w:r>
          </w:p>
          <w:p>
            <w:pPr>
              <w:spacing w:after="20"/>
              <w:ind w:left="20"/>
              <w:jc w:val="both"/>
            </w:pPr>
            <w:r>
              <w:rPr>
                <w:rFonts w:ascii="Times New Roman"/>
                <w:b w:val="false"/>
                <w:i w:val="false"/>
                <w:color w:val="000000"/>
                <w:sz w:val="20"/>
              </w:rPr>
              <w:t>
(өткен жылға өсумен)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Түпкілікті нәтижелер: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аманаты" жобасын ауқымды түрде қолдану аясында ауыл халқының микрокредиттер мен лизинг беру қажеттілігін жабу үлесі </w:t>
            </w:r>
          </w:p>
          <w:p>
            <w:pPr>
              <w:spacing w:after="20"/>
              <w:ind w:left="20"/>
              <w:jc w:val="both"/>
            </w:pPr>
            <w:r>
              <w:rPr>
                <w:rFonts w:ascii="Times New Roman"/>
                <w:b w:val="false"/>
                <w:i w:val="false"/>
                <w:color w:val="000000"/>
                <w:sz w:val="20"/>
              </w:rPr>
              <w:t>
(өткен жылға өсумен)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индикатор: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өнімінің жалпы шығарылымының өсуі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Түпкілікті нәтижелер: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өнімінің жалпы шығарылымының өсуі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әлеуметтік осал топтары үшін коммуналдық тұрғын үй қорынан тұрғын үй сатып алу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халқының әлеуметтік осал топтарын коммуналдық тұрғын үй қорынан тұрғын үймен қамтамасыз ету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орталықтары мен ауылдық елді мекендердің бас жоспарларын түзету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мәслихаттың шешімі (бірлік)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саласында іске асырылатын жобалардың саны (жоба)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шынықтырумен және спортпен шұғылданатын азаматтар санын жалпы халықтың 50%-на дейін жеткізу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 іске асырылатын жобалардың саны (жоба)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объектілерінің санын ұлғайту (жоба)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Южный ықшам ауданында қосалқы станция салуға жобалау-сметалық құжаттаманы әзірлеу (110/35/10 киловольт қосалқы станция; әуе электр беру желісі - 110 киловольт; әуе электр беру желісі - 35 киловольт) (жоба)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Сараптаманың оң қорытындысын алу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құрылыс салу орындарына инженерлік-коммуникациялық инфрақұрылымның іске асырылатын жобаларының саны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құрылыс салу орындарына инженерлік-коммуникациялық инфрақұрылымды қамтамасыз ету,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желісі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желісі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желісі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Нөсерлі кәріз желісі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желісі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желісі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желісі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Казахстанская правда – Ишимская – Жұмабаев көшелерінің шекарасында 72 пәтерлі тұрғын үй салу (объект)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әлеуметтік осал санаттары үшін тұрғын үйдің қолжетімділігін арттыру және әлеуметтік тұрғын үй (пәтер) алу кезегін қысқарту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индикатор: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жағдайдағы жергілікті маңызы бар автомобиль жолдарының үлесін ұлғайту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жағдайдағы жергілікті маңызы бар автомобиль жолдарының үлесін ұлғайту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индикатор: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автомобиль жолдарын күтіп-ұстау және ағымдағы жөндеу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1 983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Түпкілікті нәтижелер: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автомобиль жолдарын күтіп-ұстау және ағымдағы жөндеу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1 983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1 983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индикатор: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 жолаушылар тасымалын субсидиялау (бағыт)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жолаушылар тасымалын субсидиялау (бағыт)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Түпкілікті нәтижелер: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 жолаушылар тасымалын субсидиялау (бағыт)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жолаушылар тасымалын субсидиялау (бағыт)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индикатор: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жағдайдағы жергілікті маңызы бар автомобиль жолдарының үлесін ұлғайту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Түпкілікті нәтижелер: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жағдайдағы жергілікті маңызы бар автомобиль жолдарының үлесін ұлғайту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индикатор: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жағдайдағы жергілікті маңызы бар автомобиль жолдарының үлесін ұлғайту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Түпкілікті нәтижелер: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жағдайдағы жергілікті маңызы бар автомобиль жолдарының үлесін ұлғайту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индикатор: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жағдайдағы жергілікті маңызы бар автомобиль жолдарының үлесін ұлғайту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Түпкілікті нәтижелер: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жағдайдағы жергілікті маңызы бар автомобиль жолдарының үлесін ұлғайту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индустриялық-инновациялық даму басқармасы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шетелдік инвестициялардың жалпы ағыны (америка құрама штаттарының миллион доллары)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инвесторларды тарту (жоба)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гранттар түрінде қаржылық қолдау алған шағын және орта бизнес жобаларының саны (жоба)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ішкі өнімдегі шағын және орта кәсіпкерліктің жалпы қосылған құнының үлесі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сауданың нақты көлемінің индексі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жеңімпаздар саны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банктердің кредиттері бойынша сыйақы мөлшерлемесінің бір бөлігін субсидиялауды алған шағын және орта бизнес жобаларының саны (жоба)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ішкі өнімдегі шағын және орта кәсіпкерліктің жалпы қосылған құнының үлесі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банктердің кредиттеріне кепілдік беру түрінде қаржылық қолдау алған шағын және орта бизнес жобаларының саны (жоба)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ішкі өнімдегі шағын және орта кәсіпкерліктің жалпы қосылған құнының үлесі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қаласында Промышленная көшесі, 2-жылу электр орталығы ауданында арнайы экономикалық аймақ үшін сыртқы инженерлік желі өткізу (№ 3 субаймақ) Теміржол жолдары. Сметалық құжаттаманы түзету)" объектісін пайдалануға беру (объект)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қаласындағы № 3 субаймаққа сыртқы инженерлік желімен арнайы-экономикалық аймақты қамтамасыз ету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Солтүстік Қазақстан облысы Петропавл қаласы орналасқан жері бойынша Петропавл қаласындағы арнайы экономикалық аймақ үшін 110/10 киловольт қосалқы станция салу (түзету)" объектісін пайдалануға беру (объект)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қаласындағы № 3 субаймаққа сыртқы инженерлік желімен арнайы-экономикалық аймақты қамтамасыз ету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қаласында "Qyzyljar" арнайы экономикалық аймағының инженерлік инфрақұрылымын салу" объектісін пайдалануға беру, № 3 субаймақ (телефондандыру және жолдар) (объект)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қаласындағы № 3 субаймаққа сыртқы инженерлік желімен арнайы-экономикалық аймақты қамтамасыз ету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қаласында "Шығыс" ықшам ауданында "Qyzyljar" арнайы экономикалық аймағы үшін сыртқы инженерлік желі өткізу (№ 3 субаймақ) (жылумен жабдықтау желісі) (объект)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қаласындағы № 3 субаймаққа сыртқы инженерлік желімен арнайы экономикалық аймақты қамтамасыз ету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субаймақ аумағынан еріген, жерасты және нөсер суын бұрудың дренажды жүйесін салу" объектісіне жобалау-сметалық құжаттаманы әзірлеу (жоба)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Сараптаманың оң қорытындысын алу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қаласындағы "Qyzyljar" арнайы экономикалық аймағының инфрақұрылымын дамыту" жобасының техникалық-экономикалық негіздемесін әзірлеу (№ 5 субаймақ)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Түпкілікті нәтижелер: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 техникалық-экономикалық негіздеме алу (бірлік)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w:t>
            </w:r>
            <w:r>
              <w:br/>
            </w:r>
            <w:r>
              <w:rPr>
                <w:rFonts w:ascii="Times New Roman"/>
                <w:b w:val="false"/>
                <w:i w:val="false"/>
                <w:color w:val="000000"/>
                <w:sz w:val="20"/>
              </w:rPr>
              <w:t>мәслихатының</w:t>
            </w:r>
            <w:r>
              <w:br/>
            </w:r>
            <w:r>
              <w:rPr>
                <w:rFonts w:ascii="Times New Roman"/>
                <w:b w:val="false"/>
                <w:i w:val="false"/>
                <w:color w:val="000000"/>
                <w:sz w:val="20"/>
              </w:rPr>
              <w:t>2026 жылғы 27 ақпандағы</w:t>
            </w:r>
            <w:r>
              <w:br/>
            </w:r>
            <w:r>
              <w:rPr>
                <w:rFonts w:ascii="Times New Roman"/>
                <w:b w:val="false"/>
                <w:i w:val="false"/>
                <w:color w:val="000000"/>
                <w:sz w:val="20"/>
              </w:rPr>
              <w:t>№ 34/1 шешіміне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w:t>
            </w:r>
            <w:r>
              <w:br/>
            </w:r>
            <w:r>
              <w:rPr>
                <w:rFonts w:ascii="Times New Roman"/>
                <w:b w:val="false"/>
                <w:i w:val="false"/>
                <w:color w:val="000000"/>
                <w:sz w:val="20"/>
              </w:rPr>
              <w:t>мәслихатының</w:t>
            </w:r>
            <w:r>
              <w:br/>
            </w:r>
            <w:r>
              <w:rPr>
                <w:rFonts w:ascii="Times New Roman"/>
                <w:b w:val="false"/>
                <w:i w:val="false"/>
                <w:color w:val="000000"/>
                <w:sz w:val="20"/>
              </w:rPr>
              <w:t>2025 жылғы 12 желтоқсандағы</w:t>
            </w:r>
            <w:r>
              <w:br/>
            </w:r>
            <w:r>
              <w:rPr>
                <w:rFonts w:ascii="Times New Roman"/>
                <w:b w:val="false"/>
                <w:i w:val="false"/>
                <w:color w:val="000000"/>
                <w:sz w:val="20"/>
              </w:rPr>
              <w:t>№ 31/2 шешіміне</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2026 жылғы 1 қаңтарға қалыптасқан бюджет қаражатының бос қалдықтары мен облыстық бюджеттен және республикалық бюджеттен берілген 2025 жылы пайдаланылмаған (толық пайдаланылмаған) нысаналы трансферттерді қайтару есебінен 2026 жылға арналған облыстық бюджеттің шығысы</w:t>
      </w:r>
    </w:p>
    <w:p>
      <w:pPr>
        <w:spacing w:after="0"/>
        <w:ind w:left="0"/>
        <w:jc w:val="both"/>
      </w:pPr>
      <w:r>
        <w:rPr>
          <w:rFonts w:ascii="Times New Roman"/>
          <w:b w:val="false"/>
          <w:i w:val="false"/>
          <w:color w:val="000000"/>
          <w:sz w:val="28"/>
        </w:rPr>
        <w:t>
      Кіріс: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159 255,3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159 255,3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159 255,3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жергілікті бюджеттен алынған, пайдаланылмаған қаражаттардың қайтарылуы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159 249,8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сәйкестендіру үшін ветеринариялық паспорттың, жапсырмалардың (чиптердің) құнын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612 372,5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612 372,5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612 372,5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556 506,3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138 237,4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418 268,9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382 102,8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5 495 542,2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5 495 542,2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5 495 542,2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5 495 542,2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6 267 170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Шығыс:</w:t>
      </w:r>
    </w:p>
    <w:p>
      <w:pPr>
        <w:spacing w:after="0"/>
        <w:ind w:left="0"/>
        <w:jc w:val="both"/>
      </w:pPr>
      <w:r>
        <w:rPr>
          <w:rFonts w:ascii="Times New Roman"/>
          <w:b w:val="false"/>
          <w:i w:val="false"/>
          <w:color w:val="000000"/>
          <w:sz w:val="28"/>
        </w:rPr>
        <w:t>
      Жергілікті бюджет қаражаты есебінен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энергетика және тұрғын </w:t>
            </w:r>
          </w:p>
          <w:p>
            <w:pPr>
              <w:spacing w:after="20"/>
              <w:ind w:left="20"/>
              <w:jc w:val="both"/>
            </w:pPr>
            <w:r>
              <w:rPr>
                <w:rFonts w:ascii="Times New Roman"/>
                <w:b w:val="false"/>
                <w:i w:val="false"/>
                <w:color w:val="000000"/>
                <w:sz w:val="20"/>
              </w:rPr>
              <w:t>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w:t>
            </w:r>
          </w:p>
          <w:p>
            <w:pPr>
              <w:spacing w:after="20"/>
              <w:ind w:left="20"/>
              <w:jc w:val="both"/>
            </w:pPr>
            <w:r>
              <w:rPr>
                <w:rFonts w:ascii="Times New Roman"/>
                <w:b w:val="false"/>
                <w:i w:val="false"/>
                <w:color w:val="000000"/>
                <w:sz w:val="20"/>
              </w:rPr>
              <w:t>
индустриялық-инновациялық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3 285 215,8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1 285 215,8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1 285 215,8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172 040,6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172 040,6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Соттардың шешiмдерi бойынша мiндеттемелердi орындауға арналған облыстық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172 040,6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325 641,5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184 565,7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184 565,7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4 916 670</w:t>
            </w:r>
          </w:p>
        </w:tc>
      </w:tr>
    </w:tbl>
    <w:p>
      <w:pPr>
        <w:spacing w:after="0"/>
        <w:ind w:left="0"/>
        <w:jc w:val="both"/>
      </w:pPr>
      <w:r>
        <w:rPr>
          <w:rFonts w:ascii="Times New Roman"/>
          <w:b w:val="false"/>
          <w:i w:val="false"/>
          <w:color w:val="000000"/>
          <w:sz w:val="28"/>
        </w:rPr>
        <w:t>
      2. Облигациялық қарыздар есебінен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1 350 500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1 350 500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