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23e1b" w14:textId="5f23e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Денсаулық сақтау министрлігі Санитариялық-эпидемиологиялық бақылау комитетінің және оның аумақтық бөлімшелерінің көлік құралдарының заттай нормаларын бекіту туралы" Қазақстан Республикасы Денсаулық сақтау министрінің 2025 жылғы 28 cәуірдегі № 292 бұйрығына өзгеріс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2026 жылғы 28 тамыздағы № 98 бұйрығы</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"Қазақстан Республикасы Денсаулық сақтау министрлігі Санитариялық-эпидемиологиялық бақылау комитетінің және оның аумақтық бөлімшелерінің көлік құралдарының заттай нормаларын бекіту туралы" Қазақстан Республикасы Денсаулық сақтау министрінің 2025 жылғы 28 cәуірдегі № 292 </w:t>
      </w:r>
      <w:r>
        <w:rPr>
          <w:rFonts w:ascii="Times New Roman"/>
          <w:b w:val="false"/>
          <w:i w:val="false"/>
          <w:color w:val="000000"/>
          <w:sz w:val="28"/>
        </w:rPr>
        <w:t>бұйрығына</w:t>
      </w:r>
      <w:r>
        <w:rPr>
          <w:rFonts w:ascii="Times New Roman"/>
          <w:b w:val="false"/>
          <w:i w:val="false"/>
          <w:color w:val="000000"/>
          <w:sz w:val="28"/>
        </w:rPr>
        <w:t xml:space="preserve">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Денсаулық сақтау министрлігі Санитариялық-эпидемиологиялық бақылау комитетінің және оның аумақтық бөлімшелерінің көлік құралдарының </w:t>
      </w:r>
      <w:r>
        <w:rPr>
          <w:rFonts w:ascii="Times New Roman"/>
          <w:b w:val="false"/>
          <w:i w:val="false"/>
          <w:color w:val="000000"/>
          <w:sz w:val="28"/>
        </w:rPr>
        <w:t>заттай нормалары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Қазақстан Республикасы Денсаулық сақтау министрлігінің Санитариялық-эпидемиологиялық бақылау комитеті Қазақстан Республикасының заңнамасында белгіленген тәртіппен:</w:t>
      </w:r>
    </w:p>
    <w:bookmarkEnd w:id="3"/>
    <w:bookmarkStart w:name="z8" w:id="4"/>
    <w:p>
      <w:pPr>
        <w:spacing w:after="0"/>
        <w:ind w:left="0"/>
        <w:jc w:val="both"/>
      </w:pPr>
      <w:r>
        <w:rPr>
          <w:rFonts w:ascii="Times New Roman"/>
          <w:b w:val="false"/>
          <w:i w:val="false"/>
          <w:color w:val="000000"/>
          <w:sz w:val="28"/>
        </w:rPr>
        <w:t>
      1) осы бұйрық қабылданған күннен бастап бес жұмыс күні ішінде оның электрондық түрдегі қазақ және орыс тілдеріндегі көшірмелерін ресми жариялау және Қазақстан Республикасының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4"/>
    <w:bookmarkStart w:name="z9" w:id="5"/>
    <w:p>
      <w:pPr>
        <w:spacing w:after="0"/>
        <w:ind w:left="0"/>
        <w:jc w:val="both"/>
      </w:pPr>
      <w:r>
        <w:rPr>
          <w:rFonts w:ascii="Times New Roman"/>
          <w:b w:val="false"/>
          <w:i w:val="false"/>
          <w:color w:val="000000"/>
          <w:sz w:val="28"/>
        </w:rPr>
        <w:t>
      2) осы бұйрықты Қазақстан Республикасы Денсаулық сақтау министрлігінің интернет-ресурсында орналастыруды қамтамасыз етсін.</w:t>
      </w:r>
    </w:p>
    <w:bookmarkEnd w:id="5"/>
    <w:bookmarkStart w:name="z10"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6"/>
    <w:bookmarkStart w:name="z11"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Денсаулық сақтау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Альназарова</w:t>
            </w:r>
            <w:r>
              <w:rPr>
                <w:rFonts w:ascii="Times New Roman"/>
                <w:b w:val="false"/>
                <w:i w:val="false"/>
                <w:color w:val="000000"/>
                <w:sz w:val="20"/>
              </w:rPr>
              <w:t>
</w:t>
            </w:r>
          </w:p>
        </w:tc>
      </w:tr>
    </w:tbl>
    <w:bookmarkStart w:name="z13" w:id="8"/>
    <w:p>
      <w:pPr>
        <w:spacing w:after="0"/>
        <w:ind w:left="0"/>
        <w:jc w:val="both"/>
      </w:pPr>
      <w:r>
        <w:rPr>
          <w:rFonts w:ascii="Times New Roman"/>
          <w:b w:val="false"/>
          <w:i w:val="false"/>
          <w:color w:val="000000"/>
          <w:sz w:val="28"/>
        </w:rPr>
        <w:t>
      "Келісілді"</w:t>
      </w:r>
    </w:p>
    <w:bookmarkEnd w:id="8"/>
    <w:bookmarkStart w:name="z14" w:id="9"/>
    <w:p>
      <w:pPr>
        <w:spacing w:after="0"/>
        <w:ind w:left="0"/>
        <w:jc w:val="both"/>
      </w:pPr>
      <w:r>
        <w:rPr>
          <w:rFonts w:ascii="Times New Roman"/>
          <w:b w:val="false"/>
          <w:i w:val="false"/>
          <w:color w:val="000000"/>
          <w:sz w:val="28"/>
        </w:rPr>
        <w:t>
      Қазақстан Республикасы</w:t>
      </w:r>
    </w:p>
    <w:bookmarkEnd w:id="9"/>
    <w:bookmarkStart w:name="z15" w:id="10"/>
    <w:p>
      <w:pPr>
        <w:spacing w:after="0"/>
        <w:ind w:left="0"/>
        <w:jc w:val="both"/>
      </w:pPr>
      <w:r>
        <w:rPr>
          <w:rFonts w:ascii="Times New Roman"/>
          <w:b w:val="false"/>
          <w:i w:val="false"/>
          <w:color w:val="000000"/>
          <w:sz w:val="28"/>
        </w:rPr>
        <w:t>
      Қаржы министрлігі</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2026 жылғы 28 тамыздағы</w:t>
            </w:r>
            <w:r>
              <w:br/>
            </w:r>
            <w:r>
              <w:rPr>
                <w:rFonts w:ascii="Times New Roman"/>
                <w:b w:val="false"/>
                <w:i w:val="false"/>
                <w:color w:val="000000"/>
                <w:sz w:val="20"/>
              </w:rPr>
              <w:t>№ 98</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2025 жылғы 28 сәуірдегі</w:t>
            </w:r>
            <w:r>
              <w:br/>
            </w:r>
            <w:r>
              <w:rPr>
                <w:rFonts w:ascii="Times New Roman"/>
                <w:b w:val="false"/>
                <w:i w:val="false"/>
                <w:color w:val="000000"/>
                <w:sz w:val="20"/>
              </w:rPr>
              <w:t>№ 292 бұйрығымен</w:t>
            </w:r>
            <w:r>
              <w:br/>
            </w:r>
            <w:r>
              <w:rPr>
                <w:rFonts w:ascii="Times New Roman"/>
                <w:b w:val="false"/>
                <w:i w:val="false"/>
                <w:color w:val="000000"/>
                <w:sz w:val="20"/>
              </w:rPr>
              <w:t>бекітілген</w:t>
            </w:r>
          </w:p>
        </w:tc>
      </w:tr>
    </w:tbl>
    <w:bookmarkStart w:name="z17" w:id="11"/>
    <w:p>
      <w:pPr>
        <w:spacing w:after="0"/>
        <w:ind w:left="0"/>
        <w:jc w:val="left"/>
      </w:pPr>
      <w:r>
        <w:rPr>
          <w:rFonts w:ascii="Times New Roman"/>
          <w:b/>
          <w:i w:val="false"/>
          <w:color w:val="000000"/>
        </w:rPr>
        <w:t xml:space="preserve"> Қазақстан Республикасы Денсаулық сақтау министрлігі Санитариялық-эпидемиологиялық бақылау комитетінің және оның аумақтық бөлімшелерінің көлiк құралдарының заттай нормалары</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мақсаты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Автокөліктің әрбір заңды тұлғаға заттай нормалары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Автомобильдердің шекті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Санитариялық-эпидемияға қарсы және санитариялық- профилактикалық іс-шаралар кешенін жүргізу үшін көлік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министрлігінің Санитариялық-эпидемиологиялық бақылау комитеті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 Санитариялық-эпидемиологиялық бақылау комитеті Астана қаласының санитариялық-эпидемиологиялық бақылау департаменті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көрсетілетін халықтың әрбір 200 000 адамына 1, бірақ кемінде 1 бірлік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 Санитариялық-эпидемиологиялық бақылау комитеті Көліктегі санитариялық-эпидемиологиялық бақылау департаменті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министрлігінің Санитариялық-эпидемиологиялық бақылау комитеті Көліктегі санитариялық-эпидемиологиялық бақылау департаменті Қостанай бөлімшелік көліктегі санитариялық-эпидемиологиялық бақылау басқармасы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министрлігінің Санитариялық-эпидемиологиялық бақылау комитеті Көліктегі санитариялық-эпидемиологиялық бақылау департаменті Қарағанды бөлімшелік көліктегі санитариялық-эпидемиологиялық бақылау басқармасы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2"/>
          <w:p>
            <w:pPr>
              <w:spacing w:after="20"/>
              <w:ind w:left="20"/>
              <w:jc w:val="both"/>
            </w:pPr>
            <w:r>
              <w:rPr>
                <w:rFonts w:ascii="Times New Roman"/>
                <w:b w:val="false"/>
                <w:i w:val="false"/>
                <w:color w:val="000000"/>
                <w:sz w:val="20"/>
              </w:rPr>
              <w:t xml:space="preserve">
Қазақстан Республикасы Денсаулық сақтау министрлігінің Санитариялық-эпидемиологиялық бақылау комитеті Көліктегі санитариялық-эпидемиологиялық бақылау департаменті Ақмола бөлімшелік көліктегі </w:t>
            </w:r>
          </w:p>
          <w:bookmarkEnd w:id="12"/>
          <w:p>
            <w:pPr>
              <w:spacing w:after="20"/>
              <w:ind w:left="20"/>
              <w:jc w:val="both"/>
            </w:pPr>
            <w:r>
              <w:rPr>
                <w:rFonts w:ascii="Times New Roman"/>
                <w:b w:val="false"/>
                <w:i w:val="false"/>
                <w:color w:val="000000"/>
                <w:sz w:val="20"/>
              </w:rPr>
              <w:t>
санитариялық-эпидемиологиялық бақылау басқармасы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министрлігінің Санитариялық-эпидемиологиялық бақылау комитеті Көліктегі санитариялық-эпидемиологиялық бақылау департаменті Павлодар бөлімшелік көліктегі санитариялық-эпидемиологиялық бақылау басқармасы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министрлігінің Санитариялық-эпидемиологиялық бақылау комитеті Көліктегі санитариялық-эпидемиологиялық бақылау департаменті Атбасар бөлімшелік көліктегі санитариялық-эпидемиологиялық бақылау басқармасы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министрлігінің Санитариялық-эпидемиологиялық бақылау комитеті Көліктегі санитариялық-эпидемиологиялық бақылау департаменті Жаңаарқа бөлімшелік көліктегі санитариялық-эпидемиологиялық бақылау басқармасы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министрлігінің Санитариялық-эпидемиологиялық бақылау комитеті Көліктегі санитариялық-эпидемиологиялық бақылау департаменті Ақтөбе бөлімшелік көліктегі санитариялық-эпидемиологиялық бақылау басқармасы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министрлігінің Санитариялық-эпидемиологиялық бақылау комитеті Көліктегі санитариялық-эпидемиологиялық бақылау департаменті Атырау бөлімшелік көліктегі санитариялық-эпидемиологиялық бақылау басқармасы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министрлігінің Санитариялық-эпидемиологиялық бақылау комитеті Көліктегі санитариялық-эпидемиологиялық бақылау департаменті Қызылорда бөлімшелік көліктегі санитариялық-эпидемиологиялық бақылау басқармасы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министрлігінің Санитариялық-эпидемиологиялық бақылау комитеті Көліктегі санитариялық-эпидемиологиялық бақылау департаменті Орал бөлімшелік көліктегі санитариялық-эпидемиологиялық бақылау басқармасы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министрлігінің Санитариялық-эпидемиологиялық бақылау комитеті Көліктегі санитариялық-эпидемиологиялық бақылау департаменті Маңғыстау бөлімшелік көліктегі санитариялық-эпидемиологиялық бақылау басқармасы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министрлігінің Санитариялық-эпидемиологиялық бақылау комитеті Көліктегі санитариялық-эпидемиологиялық бақылау департаменті Алматы бөлімшелік көліктегі санитариялық-эпидемиологиялық бақылау басқармасы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министрлігінің Санитариялық-эпидемиологиялық бақылау комитеті Көліктегі санитариялық-эпидемиологиялық бақылау департаменті Жамбыл бөлімшелік көліктегі санитариялық-эпидемиологиялық бақылау басқармасы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министрлігінің Санитариялық-эпидемиологиялық бақылау комитеті Көліктегі санитариялық-эпидемиологиялық бақылау департаменті Шымкент бөлімшелік көліктегі санитариялық-эпидемиологиялық бақылау басқармасы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министрлігінің Санитариялық-эпидемиологиялық бақылау комитеті Көліктегі санитариялық-эпидемиологиялық бақылау департаменті Шығыс Қазақстан бөлімшелік көліктегі санитариялық-эпидемиологиялық бақылау басқармасы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министрлігінің Санитариялық-эпидемиологиялық бақылау комитеті Көліктегі санитариялық-эпидемиологиялық бақылау департаменті Семей бөлімшелік көліктегі санитариялық-эпидемиологиялық бақылау басқармасы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Денсаулық сақтау министрлігі Санитариялық-эпидемиологиялық бақылау комитетінің облыстардың, республикалық маңызы бар қалалардың аумақтық бөлімшелері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көрсетілетін халықтың әрбір 300 000 адамына 1 автомобиль, бірақ кемінде 1 бірлік.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Денсаулық сақтау министрлігі Санитариялық-эпидемиологиялық бақылау комитетінің қалалық аумақтық бөлімшелері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көрсетілетін халықтың әрбір 100 000 адамына 1 автомобиль, бірақ кемінде 1 бірлік.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 Санитариялық-эпидемиологиялық бақылау комитетінің аудандық аумақтық бөлімшелері (қалаларда)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көрсетілетін халықтың әрбір 150 000 адамына 1 автомобиль, бірақ кемінде 1 бірлік.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 Санитариялық-эпидемиологиялық бақылау комитетінің 24-28-жолдарда көрсетілген бөлімшелерді қоспағанда, аудандық аумақтық бөлімшелері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көрсетілетін халықтың әрбір 40 000 адамына 1 автомобиль, бірақ кемінде 1 бірлік.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министрлігінің Санитариялық-эпидемиологиялық бақылау комитеті Жетісу облысының санитариялық-эпидемиологиялық бақылау департаментінің Сарқан аудандық санитариялық-эпидемиологиялық бақылау басқармасы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министрлігінің Санитариялық-эпидемиологиялық бақылау комитеті Қарағанды облысының санитариялық-эпидемиологиялық бақылау департаментінің Қарқаралы аудандық санитариялық-эпидемиологиялық бақылау басқармасы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министрлігінің Санитариялық-эпидемиологиялық бақылау комитеті Қарағанды облысының санитариялық-эпидемиологиялық бақылау департаментінің Нұра аудандық санитариялық-эпидемиологиялық бақылау басқармасы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министрлігінің Санитариялық-эпидемиологиялық бақылау комитеті Қарағанды облысының санитариялық-эпидемиологиялық бақылау департаментінің Осакаров аудандық санитариялық-эпидемиологиялық бақылау басқармасы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министрлігінің Санитариялық-эпидемиологиялық бақылау комитеті Ұлытау облысының санитариялық-эпидемиологиялық бақылау департаментінің Жаңаарқа аудандық санитариялық-эпидемиологиялық бақылау басқармасы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bookmarkStart w:name="z19" w:id="13"/>
    <w:p>
      <w:pPr>
        <w:spacing w:after="0"/>
        <w:ind w:left="0"/>
        <w:jc w:val="both"/>
      </w:pPr>
      <w:r>
        <w:rPr>
          <w:rFonts w:ascii="Times New Roman"/>
          <w:b w:val="false"/>
          <w:i w:val="false"/>
          <w:color w:val="000000"/>
          <w:sz w:val="28"/>
        </w:rPr>
        <w:t>
      Ескертпе: * көлік құралы – мемлекеттік органдардың санитариялық-эпидемиологиялық қызметінде халықтың санитариялық-эпидемиологиялық саламаттылығын қамтамасыз ету мақсатында санитариялық-эпидемияға қарсы және санитариялық-профилактикалық іс-шараларды, тексерулерді жедел жүргізуде пайдаланылатын көлік құралы (қозғалтқыш көлемі 2400 текше сантиметрден аспауға тиіс).</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