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5d84" w14:textId="c935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 Қазақстан Республикасы Денсаулық сақтау министрінің 2020 жылғы 30 қарашадағы № ҚР ДСМ-227/2020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тамыздағы № 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 Қазақстан Республикасы Денсаулық сақтау министрінің 2020 жылғы 30 қарашадағы № ҚР ДСМ-227/2020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21708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аккредиттеуден кейінгі мониторинг жүргізу және аккредиттеу туралы куәлікті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мерзімдері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жөніндегі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96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ДСМ-227/2020 бұйрығымен бекітілген</w:t>
            </w:r>
          </w:p>
        </w:tc>
      </w:tr>
    </w:tbl>
    <w:bookmarkStart w:name="z15" w:id="9"/>
    <w:p>
      <w:pPr>
        <w:spacing w:after="0"/>
        <w:ind w:left="0"/>
        <w:jc w:val="left"/>
      </w:pPr>
      <w:r>
        <w:rPr>
          <w:rFonts w:ascii="Times New Roman"/>
          <w:b/>
          <w:i w:val="false"/>
          <w:color w:val="000000"/>
        </w:rPr>
        <w:t xml:space="preserve"> Денсаулық сақтау саласындағы аккредиттеуден кейінгі мониторинг жүргізу және аккредиттеу туралы куәлікті кері қайтарып алу қағидалары, мерзімдері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Денсаулық сақтау саласындағы аккредиттеуден кейінгі мониторинг жүргізу және аккредиттеу туралы куәлікті кері қайтарып алу қағидалары, мерзімдері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10) тармақшасына</w:t>
      </w:r>
      <w:r>
        <w:rPr>
          <w:rFonts w:ascii="Times New Roman"/>
          <w:b w:val="false"/>
          <w:i w:val="false"/>
          <w:color w:val="000000"/>
          <w:sz w:val="28"/>
        </w:rPr>
        <w:t xml:space="preserve"> (бұдан әрі – Кодекс) сәйкес әзірленді және денсаулық сақтау саласындағы аккредиттеуден кейінгі мониторинг жүргізу және аккредиттеу туралы куәлікті кері қайтарып алу қағидаларын, мерзімдерін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аккредиттеу – өтініш берушінің сәйкестікті бағалаудың белгілі бір саласындағы жұмыстарды орындау құзыреттілігін ресми тану рәсімі;</w:t>
      </w:r>
    </w:p>
    <w:bookmarkEnd w:id="13"/>
    <w:bookmarkStart w:name="z20" w:id="14"/>
    <w:p>
      <w:pPr>
        <w:spacing w:after="0"/>
        <w:ind w:left="0"/>
        <w:jc w:val="both"/>
      </w:pPr>
      <w:r>
        <w:rPr>
          <w:rFonts w:ascii="Times New Roman"/>
          <w:b w:val="false"/>
          <w:i w:val="false"/>
          <w:color w:val="000000"/>
          <w:sz w:val="28"/>
        </w:rPr>
        <w:t>
      2) аккредиттеуден кейінгі мониторинг – денсаулық сақтау саласында аккредиттеуден өткен денсаулық сақтау субъектілерінің қызметінің белгіленген талаптарға сәйкестігін мониторингілеу;</w:t>
      </w:r>
    </w:p>
    <w:bookmarkEnd w:id="14"/>
    <w:bookmarkStart w:name="z21" w:id="15"/>
    <w:p>
      <w:pPr>
        <w:spacing w:after="0"/>
        <w:ind w:left="0"/>
        <w:jc w:val="both"/>
      </w:pPr>
      <w:r>
        <w:rPr>
          <w:rFonts w:ascii="Times New Roman"/>
          <w:b w:val="false"/>
          <w:i w:val="false"/>
          <w:color w:val="000000"/>
          <w:sz w:val="28"/>
        </w:rPr>
        <w:t>
      3) аккредиттелген субъект –денсаулық сақтау саласында аккредиттеуден өткен субъект;</w:t>
      </w:r>
    </w:p>
    <w:bookmarkEnd w:id="15"/>
    <w:bookmarkStart w:name="z22" w:id="16"/>
    <w:p>
      <w:pPr>
        <w:spacing w:after="0"/>
        <w:ind w:left="0"/>
        <w:jc w:val="both"/>
      </w:pPr>
      <w:r>
        <w:rPr>
          <w:rFonts w:ascii="Times New Roman"/>
          <w:b w:val="false"/>
          <w:i w:val="false"/>
          <w:color w:val="000000"/>
          <w:sz w:val="28"/>
        </w:rPr>
        <w:t>
      4) аккредиттеу туралы куәлік – өтініш берушінің аккредиттеудің белгілі бір саласында аккредиттелгенін растайтын ресми құжат;</w:t>
      </w:r>
    </w:p>
    <w:bookmarkEnd w:id="16"/>
    <w:bookmarkStart w:name="z23" w:id="17"/>
    <w:p>
      <w:pPr>
        <w:spacing w:after="0"/>
        <w:ind w:left="0"/>
        <w:jc w:val="both"/>
      </w:pPr>
      <w:r>
        <w:rPr>
          <w:rFonts w:ascii="Times New Roman"/>
          <w:b w:val="false"/>
          <w:i w:val="false"/>
          <w:color w:val="000000"/>
          <w:sz w:val="28"/>
        </w:rPr>
        <w:t>
      5) жоспардан тыс аккредиттеуден кейінгі мониторинг – осы Қағидаларда көзделген негіздер болған жағдайда денсаулық сақтау саласында аккредиттеуден өткен денсаулық сақтау субъектілерінің қызметіне белгіленген талаптар сәйкестігіне мониторинг.</w:t>
      </w:r>
    </w:p>
    <w:bookmarkEnd w:id="17"/>
    <w:bookmarkStart w:name="z24" w:id="18"/>
    <w:p>
      <w:pPr>
        <w:spacing w:after="0"/>
        <w:ind w:left="0"/>
        <w:jc w:val="both"/>
      </w:pPr>
      <w:r>
        <w:rPr>
          <w:rFonts w:ascii="Times New Roman"/>
          <w:b w:val="false"/>
          <w:i w:val="false"/>
          <w:color w:val="000000"/>
          <w:sz w:val="28"/>
        </w:rPr>
        <w:t>
      3. Аккредиттеуден кейінгі мониторингке денсаулық сақтау саласында аккредиттеуден өткен адамдар жатады:</w:t>
      </w:r>
    </w:p>
    <w:bookmarkEnd w:id="18"/>
    <w:bookmarkStart w:name="z25" w:id="19"/>
    <w:p>
      <w:pPr>
        <w:spacing w:after="0"/>
        <w:ind w:left="0"/>
        <w:jc w:val="both"/>
      </w:pPr>
      <w:r>
        <w:rPr>
          <w:rFonts w:ascii="Times New Roman"/>
          <w:b w:val="false"/>
          <w:i w:val="false"/>
          <w:color w:val="000000"/>
          <w:sz w:val="28"/>
        </w:rPr>
        <w:t>
      1) көрсетілген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 (бұдан әрі – аккредиттеу органы);</w:t>
      </w:r>
    </w:p>
    <w:bookmarkEnd w:id="19"/>
    <w:bookmarkStart w:name="z26" w:id="20"/>
    <w:p>
      <w:pPr>
        <w:spacing w:after="0"/>
        <w:ind w:left="0"/>
        <w:jc w:val="both"/>
      </w:pPr>
      <w:r>
        <w:rPr>
          <w:rFonts w:ascii="Times New Roman"/>
          <w:b w:val="false"/>
          <w:i w:val="false"/>
          <w:color w:val="000000"/>
          <w:sz w:val="28"/>
        </w:rPr>
        <w:t>
      2) білім алушылардың, бітірушілердің кәсіптік даярлығын және денсаулық сақтау саласындағы мамандардың білімі мен дағдыларын бағалауды жүзеге асыратын ұйымдар;</w:t>
      </w:r>
    </w:p>
    <w:bookmarkEnd w:id="20"/>
    <w:bookmarkStart w:name="z27" w:id="21"/>
    <w:p>
      <w:pPr>
        <w:spacing w:after="0"/>
        <w:ind w:left="0"/>
        <w:jc w:val="both"/>
      </w:pPr>
      <w:r>
        <w:rPr>
          <w:rFonts w:ascii="Times New Roman"/>
          <w:b w:val="false"/>
          <w:i w:val="false"/>
          <w:color w:val="000000"/>
          <w:sz w:val="28"/>
        </w:rPr>
        <w:t>
      3) денсаулық сақтау саласында тәуелсіз сараптаманы жүзеге асыратын денсаулық сақтау субъектілері;</w:t>
      </w:r>
    </w:p>
    <w:bookmarkEnd w:id="21"/>
    <w:bookmarkStart w:name="z28" w:id="22"/>
    <w:p>
      <w:pPr>
        <w:spacing w:after="0"/>
        <w:ind w:left="0"/>
        <w:jc w:val="both"/>
      </w:pPr>
      <w:r>
        <w:rPr>
          <w:rFonts w:ascii="Times New Roman"/>
          <w:b w:val="false"/>
          <w:i w:val="false"/>
          <w:color w:val="000000"/>
          <w:sz w:val="28"/>
        </w:rPr>
        <w:t>
      4) денсаулық сақтау менеджерлерін сертификаттау бойынша басқарушылық қызметке дайындығын растауды жүзеге асыратын заңды тұлғалар;</w:t>
      </w:r>
    </w:p>
    <w:bookmarkEnd w:id="22"/>
    <w:bookmarkStart w:name="z29" w:id="23"/>
    <w:p>
      <w:pPr>
        <w:spacing w:after="0"/>
        <w:ind w:left="0"/>
        <w:jc w:val="both"/>
      </w:pPr>
      <w:r>
        <w:rPr>
          <w:rFonts w:ascii="Times New Roman"/>
          <w:b w:val="false"/>
          <w:i w:val="false"/>
          <w:color w:val="000000"/>
          <w:sz w:val="28"/>
        </w:rPr>
        <w:t>
      5) денсаулық сақтау саласында қызметті жүзеге асыратын кәсіптік медициналық қауымдастықтар және қоғамдық бірлестіктер;</w:t>
      </w:r>
    </w:p>
    <w:bookmarkEnd w:id="23"/>
    <w:bookmarkStart w:name="z30" w:id="24"/>
    <w:p>
      <w:pPr>
        <w:spacing w:after="0"/>
        <w:ind w:left="0"/>
        <w:jc w:val="both"/>
      </w:pPr>
      <w:r>
        <w:rPr>
          <w:rFonts w:ascii="Times New Roman"/>
          <w:b w:val="false"/>
          <w:i w:val="false"/>
          <w:color w:val="000000"/>
          <w:sz w:val="28"/>
        </w:rPr>
        <w:t>
      6) аккредиттеу органы аккредиттеген медициналық ұйымдар;</w:t>
      </w:r>
    </w:p>
    <w:bookmarkEnd w:id="24"/>
    <w:bookmarkStart w:name="z31" w:id="25"/>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кәсіптік қауымдастықтар;</w:t>
      </w:r>
    </w:p>
    <w:bookmarkEnd w:id="25"/>
    <w:bookmarkStart w:name="z32" w:id="26"/>
    <w:p>
      <w:pPr>
        <w:spacing w:after="0"/>
        <w:ind w:left="0"/>
        <w:jc w:val="both"/>
      </w:pPr>
      <w:r>
        <w:rPr>
          <w:rFonts w:ascii="Times New Roman"/>
          <w:b w:val="false"/>
          <w:i w:val="false"/>
          <w:color w:val="000000"/>
          <w:sz w:val="28"/>
        </w:rPr>
        <w:t xml:space="preserve">
      8) санитариялық-эпидемиологиялық аудит жүргізу жөніндегі жеке және заңды тұлғалар. </w:t>
      </w:r>
    </w:p>
    <w:bookmarkEnd w:id="26"/>
    <w:bookmarkStart w:name="z33" w:id="27"/>
    <w:p>
      <w:pPr>
        <w:spacing w:after="0"/>
        <w:ind w:left="0"/>
        <w:jc w:val="both"/>
      </w:pPr>
      <w:r>
        <w:rPr>
          <w:rFonts w:ascii="Times New Roman"/>
          <w:b w:val="false"/>
          <w:i w:val="false"/>
          <w:color w:val="000000"/>
          <w:sz w:val="28"/>
        </w:rPr>
        <w:t>
      4. Аккредиттеуден кейінгі мониторинг жоспарлы және жоспардан тыс тәртіппен жүргізіледі.</w:t>
      </w:r>
    </w:p>
    <w:bookmarkEnd w:id="27"/>
    <w:bookmarkStart w:name="z34" w:id="28"/>
    <w:p>
      <w:pPr>
        <w:spacing w:after="0"/>
        <w:ind w:left="0"/>
        <w:jc w:val="left"/>
      </w:pPr>
      <w:r>
        <w:rPr>
          <w:rFonts w:ascii="Times New Roman"/>
          <w:b/>
          <w:i w:val="false"/>
          <w:color w:val="000000"/>
        </w:rPr>
        <w:t xml:space="preserve"> 2-тарау. Мемлекеттік орган аккредиттеген денсаулық сақтау субъектілеріне аккредиттеуден кейінгі мониторинг жүргізу тәртібі</w:t>
      </w:r>
    </w:p>
    <w:bookmarkEnd w:id="28"/>
    <w:bookmarkStart w:name="z35" w:id="2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денсаулық сақтау субъектілерін аккредиттеуден кейінгі мониторингті медициналық қызметтер (көмек) саласындағы мемлекеттік органмен (бұдан әрі – мемлекеттік орган) жүргізіледі.</w:t>
      </w:r>
    </w:p>
    <w:bookmarkEnd w:id="29"/>
    <w:bookmarkStart w:name="z36" w:id="30"/>
    <w:p>
      <w:pPr>
        <w:spacing w:after="0"/>
        <w:ind w:left="0"/>
        <w:jc w:val="both"/>
      </w:pPr>
      <w:r>
        <w:rPr>
          <w:rFonts w:ascii="Times New Roman"/>
          <w:b w:val="false"/>
          <w:i w:val="false"/>
          <w:color w:val="000000"/>
          <w:sz w:val="28"/>
        </w:rPr>
        <w:t>
      6. Мемлекеттік орган аккредиттеген денсаулық сақтау субъектілерінің жоспарлы аккредиттеуден кейінгі мониторингі 3 (үш) жылда бір рет, бірақ аккредиттеу туралы куәлік алған күннен бастап 6 (алты) айдан ерте емес жүргізіледі.</w:t>
      </w:r>
    </w:p>
    <w:bookmarkEnd w:id="30"/>
    <w:bookmarkStart w:name="z37" w:id="3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3), 4) және 5) тармақшаларында көрсетілген денсаулық сақтау субъектілеріне аккредиттеуден кейінгі мониторингті жүргізудің жыл сайынғы жоспарын (бұдан әрі – Жоспар) мемлекеттік органның бірінші басшысы бекітеді.</w:t>
      </w:r>
    </w:p>
    <w:bookmarkEnd w:id="31"/>
    <w:bookmarkStart w:name="z38" w:id="32"/>
    <w:p>
      <w:pPr>
        <w:spacing w:after="0"/>
        <w:ind w:left="0"/>
        <w:jc w:val="both"/>
      </w:pPr>
      <w:r>
        <w:rPr>
          <w:rFonts w:ascii="Times New Roman"/>
          <w:b w:val="false"/>
          <w:i w:val="false"/>
          <w:color w:val="000000"/>
          <w:sz w:val="28"/>
        </w:rPr>
        <w:t>
      8. Жоспар ағымдағы күнтізбелік жылдың 1 ақпанына дейін мемлекеттік органның сайтында орналастырылады.</w:t>
      </w:r>
    </w:p>
    <w:bookmarkEnd w:id="32"/>
    <w:bookmarkStart w:name="z39" w:id="33"/>
    <w:p>
      <w:pPr>
        <w:spacing w:after="0"/>
        <w:ind w:left="0"/>
        <w:jc w:val="both"/>
      </w:pPr>
      <w:r>
        <w:rPr>
          <w:rFonts w:ascii="Times New Roman"/>
          <w:b w:val="false"/>
          <w:i w:val="false"/>
          <w:color w:val="000000"/>
          <w:sz w:val="28"/>
        </w:rPr>
        <w:t>
      9. Жоспарлы аккредиттеуден кейінгі мониторингті мемлекеттік орган 20 (жиырма) жұмыс күні ішінде жүргізеді.</w:t>
      </w:r>
    </w:p>
    <w:bookmarkEnd w:id="33"/>
    <w:bookmarkStart w:name="z40" w:id="34"/>
    <w:p>
      <w:pPr>
        <w:spacing w:after="0"/>
        <w:ind w:left="0"/>
        <w:jc w:val="both"/>
      </w:pPr>
      <w:r>
        <w:rPr>
          <w:rFonts w:ascii="Times New Roman"/>
          <w:b w:val="false"/>
          <w:i w:val="false"/>
          <w:color w:val="000000"/>
          <w:sz w:val="28"/>
        </w:rPr>
        <w:t>
      10. Мемлекеттік органға аккредиттеу туралы куәліктің қолданысы ішінде аккредиттелген ұйымның қызметіне қарау нәтижелері бойынша өтініш берушілердің құқықтарын бұзу фактілері расталған жеке және (немесе) заңды тұлғалардан екі және одан да көп шағымдар не Қазақстан Республикасының заңнамасын бұзу фактілері расталған басқа мемлекеттік органнан ақпарат келіп түскен жағдайларда 20 (жиырма) жұмыс күні ішінде жоспардан тыс аккредиттеуден кейінгі мониторинг жүргізіледі.</w:t>
      </w:r>
    </w:p>
    <w:bookmarkEnd w:id="34"/>
    <w:bookmarkStart w:name="z41" w:id="35"/>
    <w:p>
      <w:pPr>
        <w:spacing w:after="0"/>
        <w:ind w:left="0"/>
        <w:jc w:val="both"/>
      </w:pPr>
      <w:r>
        <w:rPr>
          <w:rFonts w:ascii="Times New Roman"/>
          <w:b w:val="false"/>
          <w:i w:val="false"/>
          <w:color w:val="000000"/>
          <w:sz w:val="28"/>
        </w:rPr>
        <w:t>
      Жоспардан тыс аккредиттеуден кейінгі мониторинг өндірістік базаға шығумен жүргізіледі.</w:t>
      </w:r>
    </w:p>
    <w:bookmarkEnd w:id="35"/>
    <w:bookmarkStart w:name="z42" w:id="36"/>
    <w:p>
      <w:pPr>
        <w:spacing w:after="0"/>
        <w:ind w:left="0"/>
        <w:jc w:val="both"/>
      </w:pPr>
      <w:r>
        <w:rPr>
          <w:rFonts w:ascii="Times New Roman"/>
          <w:b w:val="false"/>
          <w:i w:val="false"/>
          <w:color w:val="000000"/>
          <w:sz w:val="28"/>
        </w:rPr>
        <w:t>
      11. Жоспарлы және жоспардан тыс аккредиттеуден кейінгі мониторингті жүргізу үшін мемлекеттік органда бірінші басшының бұйрығымен мемлекеттік органның қызметкерлері ішінен аккредиттеуден кейінгі мониторинг жөніндегі комиссия (бұдан әрі – Комиссия) қалыптастырылады.</w:t>
      </w:r>
    </w:p>
    <w:bookmarkEnd w:id="36"/>
    <w:bookmarkStart w:name="z43" w:id="37"/>
    <w:p>
      <w:pPr>
        <w:spacing w:after="0"/>
        <w:ind w:left="0"/>
        <w:jc w:val="both"/>
      </w:pPr>
      <w:r>
        <w:rPr>
          <w:rFonts w:ascii="Times New Roman"/>
          <w:b w:val="false"/>
          <w:i w:val="false"/>
          <w:color w:val="000000"/>
          <w:sz w:val="28"/>
        </w:rPr>
        <w:t>
      Комиссияның құрамы аккредиттелген субъектінің функциялары мен қызметіне байланысты қалыптастырылады және адамдардың тақ санын құрайды.</w:t>
      </w:r>
    </w:p>
    <w:bookmarkEnd w:id="37"/>
    <w:bookmarkStart w:name="z44" w:id="38"/>
    <w:p>
      <w:pPr>
        <w:spacing w:after="0"/>
        <w:ind w:left="0"/>
        <w:jc w:val="both"/>
      </w:pPr>
      <w:r>
        <w:rPr>
          <w:rFonts w:ascii="Times New Roman"/>
          <w:b w:val="false"/>
          <w:i w:val="false"/>
          <w:color w:val="000000"/>
          <w:sz w:val="28"/>
        </w:rPr>
        <w:t>
      Комиссия құрамына мына адамдар тартылмайды:</w:t>
      </w:r>
    </w:p>
    <w:bookmarkEnd w:id="38"/>
    <w:bookmarkStart w:name="z45" w:id="39"/>
    <w:p>
      <w:pPr>
        <w:spacing w:after="0"/>
        <w:ind w:left="0"/>
        <w:jc w:val="both"/>
      </w:pPr>
      <w:r>
        <w:rPr>
          <w:rFonts w:ascii="Times New Roman"/>
          <w:b w:val="false"/>
          <w:i w:val="false"/>
          <w:color w:val="000000"/>
          <w:sz w:val="28"/>
        </w:rPr>
        <w:t>
      1) соңғы 5 (бес) жыл ішінде аккредиттелген денсаулық сақтау субъектісімен еңбек немесе шарттық қатынастарда тұрған немесе болған адам;</w:t>
      </w:r>
    </w:p>
    <w:bookmarkEnd w:id="39"/>
    <w:bookmarkStart w:name="z46" w:id="40"/>
    <w:p>
      <w:pPr>
        <w:spacing w:after="0"/>
        <w:ind w:left="0"/>
        <w:jc w:val="both"/>
      </w:pPr>
      <w:r>
        <w:rPr>
          <w:rFonts w:ascii="Times New Roman"/>
          <w:b w:val="false"/>
          <w:i w:val="false"/>
          <w:color w:val="000000"/>
          <w:sz w:val="28"/>
        </w:rPr>
        <w:t>
      2) аккредиттелген денсаулық сақтау субъектісінің қызметкерлерімен және (немесе) басшылығымен жақын туыстығы, жұбайы (зайыбы) немесе жекжаттығы бар адам.</w:t>
      </w:r>
    </w:p>
    <w:bookmarkEnd w:id="40"/>
    <w:bookmarkStart w:name="z47" w:id="41"/>
    <w:p>
      <w:pPr>
        <w:spacing w:after="0"/>
        <w:ind w:left="0"/>
        <w:jc w:val="both"/>
      </w:pPr>
      <w:r>
        <w:rPr>
          <w:rFonts w:ascii="Times New Roman"/>
          <w:b w:val="false"/>
          <w:i w:val="false"/>
          <w:color w:val="000000"/>
          <w:sz w:val="28"/>
        </w:rPr>
        <w:t xml:space="preserve">
      12. Аккредиттеуден кейінгі мониторинг комиссиясының төрағасы болып мемлекеттік органның бірінші басшысы айқындалады. </w:t>
      </w:r>
    </w:p>
    <w:bookmarkEnd w:id="41"/>
    <w:bookmarkStart w:name="z48" w:id="42"/>
    <w:p>
      <w:pPr>
        <w:spacing w:after="0"/>
        <w:ind w:left="0"/>
        <w:jc w:val="both"/>
      </w:pPr>
      <w:r>
        <w:rPr>
          <w:rFonts w:ascii="Times New Roman"/>
          <w:b w:val="false"/>
          <w:i w:val="false"/>
          <w:color w:val="000000"/>
          <w:sz w:val="28"/>
        </w:rPr>
        <w:t>
      Комиссияның қызметін мемлекеттік органның құрылымдық бөлімшесінің хатшысы қамтамасыз етеді.</w:t>
      </w:r>
    </w:p>
    <w:bookmarkEnd w:id="42"/>
    <w:bookmarkStart w:name="z49" w:id="43"/>
    <w:p>
      <w:pPr>
        <w:spacing w:after="0"/>
        <w:ind w:left="0"/>
        <w:jc w:val="both"/>
      </w:pPr>
      <w:r>
        <w:rPr>
          <w:rFonts w:ascii="Times New Roman"/>
          <w:b w:val="false"/>
          <w:i w:val="false"/>
          <w:color w:val="000000"/>
          <w:sz w:val="28"/>
        </w:rPr>
        <w:t xml:space="preserve">
      13. Жоспарлы және жоспардан тыс аккредиттеуден кейінгі мониторинг жүргізу үшін Комиссия хатшысы аккредиттелген субъектіге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аккредиттеуден кейінгі мониторинг өлшемшарттарына және аккредиттелген адам қызметінің нәтижелеріне сәйкестігі туралы ақпарат беру туралы сұрау салуды жібереді.</w:t>
      </w:r>
    </w:p>
    <w:bookmarkEnd w:id="43"/>
    <w:bookmarkStart w:name="z50" w:id="44"/>
    <w:p>
      <w:pPr>
        <w:spacing w:after="0"/>
        <w:ind w:left="0"/>
        <w:jc w:val="both"/>
      </w:pPr>
      <w:r>
        <w:rPr>
          <w:rFonts w:ascii="Times New Roman"/>
          <w:b w:val="false"/>
          <w:i w:val="false"/>
          <w:color w:val="000000"/>
          <w:sz w:val="28"/>
        </w:rPr>
        <w:t>
      14. Аккредиттелген субъект сұрау салынған ақпаратты және осы Қағидаларға 1, 2, 3, 4 және 5-қосымшаларда көрсетілген растайтын құжаттарды Комиссияның қарауы үшін мемлекеттік органға сұрау салуды алған күннен бастап 5 (бес) жұмыс күні ішінде ұсынады.</w:t>
      </w:r>
    </w:p>
    <w:bookmarkEnd w:id="44"/>
    <w:bookmarkStart w:name="z51" w:id="45"/>
    <w:p>
      <w:pPr>
        <w:spacing w:after="0"/>
        <w:ind w:left="0"/>
        <w:jc w:val="both"/>
      </w:pPr>
      <w:r>
        <w:rPr>
          <w:rFonts w:ascii="Times New Roman"/>
          <w:b w:val="false"/>
          <w:i w:val="false"/>
          <w:color w:val="000000"/>
          <w:sz w:val="28"/>
        </w:rPr>
        <w:t>
      15. Аккредиттелген субъект осы Қағидаларға 1, 2, 3, 4 және 5-қосымшаларда көрсетілген ақпаратты және растайтын құжаттарды ұсынғаннан кейін Комиссия оларды 5 (бес) жұмыс күні ішінде қарайды.</w:t>
      </w:r>
    </w:p>
    <w:bookmarkEnd w:id="45"/>
    <w:bookmarkStart w:name="z52" w:id="46"/>
    <w:p>
      <w:pPr>
        <w:spacing w:after="0"/>
        <w:ind w:left="0"/>
        <w:jc w:val="both"/>
      </w:pPr>
      <w:r>
        <w:rPr>
          <w:rFonts w:ascii="Times New Roman"/>
          <w:b w:val="false"/>
          <w:i w:val="false"/>
          <w:color w:val="000000"/>
          <w:sz w:val="28"/>
        </w:rPr>
        <w:t>
      16. Осы Қағидаларға 1, 2, 3, 4 және 5-қосымшаларға сәйкес көрсетілген қажетті құжаттарды ұсынған кезде жоспарлы аккредиттеуден кейінгі мониторинг Комиссиямен аккредиттелген субъектінің өндірістік базасына бармай цифрлық жүйелер арқылы не мемлекеттік органның электрондық поштасына не қағаз түрінде табысталған құжаттарды қарастыру арқылы жүргізіледі.</w:t>
      </w:r>
    </w:p>
    <w:bookmarkEnd w:id="46"/>
    <w:bookmarkStart w:name="z53" w:id="47"/>
    <w:p>
      <w:pPr>
        <w:spacing w:after="0"/>
        <w:ind w:left="0"/>
        <w:jc w:val="both"/>
      </w:pPr>
      <w:r>
        <w:rPr>
          <w:rFonts w:ascii="Times New Roman"/>
          <w:b w:val="false"/>
          <w:i w:val="false"/>
          <w:color w:val="000000"/>
          <w:sz w:val="28"/>
        </w:rPr>
        <w:t>
      Осы Қағидаларға 1, 2, 3, 4 және 5-қосымшаларға сәйкес көрсетілген қажетті құжаттарды ұсынған кезде жоспардан тыс аккредиттеуден кейінгі мониторинг Комиссиямен аккредиттелген субъектінің өндірістік базасына шығумен жүргізіледі.</w:t>
      </w:r>
    </w:p>
    <w:bookmarkEnd w:id="47"/>
    <w:bookmarkStart w:name="z54" w:id="48"/>
    <w:p>
      <w:pPr>
        <w:spacing w:after="0"/>
        <w:ind w:left="0"/>
        <w:jc w:val="both"/>
      </w:pPr>
      <w:r>
        <w:rPr>
          <w:rFonts w:ascii="Times New Roman"/>
          <w:b w:val="false"/>
          <w:i w:val="false"/>
          <w:color w:val="000000"/>
          <w:sz w:val="28"/>
        </w:rPr>
        <w:t xml:space="preserve">
      17. Құжаттардың толық емес пакеті, анық емес не осы Қағидаларға 1, 2, 3, 4 және 5-қосымшаларға сәйкес көрсетілген өлшемшарттарының бір және одан да көп тармақтарына сәйкессіздігі анықталған жағдайларда, жоспарлы және жоспардан тыс аккредиттеуден кейінгі мониторинг аккредиттелген субъектінің өндірістік базасына шығумен жүзеге асырылады. </w:t>
      </w:r>
    </w:p>
    <w:bookmarkEnd w:id="48"/>
    <w:bookmarkStart w:name="z55" w:id="49"/>
    <w:p>
      <w:pPr>
        <w:spacing w:after="0"/>
        <w:ind w:left="0"/>
        <w:jc w:val="both"/>
      </w:pPr>
      <w:r>
        <w:rPr>
          <w:rFonts w:ascii="Times New Roman"/>
          <w:b w:val="false"/>
          <w:i w:val="false"/>
          <w:color w:val="000000"/>
          <w:sz w:val="28"/>
        </w:rPr>
        <w:t>
      18. Өндірістік базаға шыққанға дейін Комиссия хатшысы шыққанға дейін 3 (үш) жұмыс күнінен кешіктірмей аккредиттелген субъектіге осы Қағидаларға 6-қосымшаға сәйкес нысан бойынша хабарлама жібереді.</w:t>
      </w:r>
    </w:p>
    <w:bookmarkEnd w:id="49"/>
    <w:bookmarkStart w:name="z56" w:id="50"/>
    <w:p>
      <w:pPr>
        <w:spacing w:after="0"/>
        <w:ind w:left="0"/>
        <w:jc w:val="both"/>
      </w:pPr>
      <w:r>
        <w:rPr>
          <w:rFonts w:ascii="Times New Roman"/>
          <w:b w:val="false"/>
          <w:i w:val="false"/>
          <w:color w:val="000000"/>
          <w:sz w:val="28"/>
        </w:rPr>
        <w:t>
      19. Аккредиттелген субъект осы Қағидаларға 1, 2, 3, 4 және 5-қосымшаларда көрсетілген өлшемшарттарға сәйкес келген жағдайда Комиссиямен еркін нысанда оң қорытынды беріледі.</w:t>
      </w:r>
    </w:p>
    <w:bookmarkEnd w:id="50"/>
    <w:bookmarkStart w:name="z57" w:id="51"/>
    <w:p>
      <w:pPr>
        <w:spacing w:after="0"/>
        <w:ind w:left="0"/>
        <w:jc w:val="both"/>
      </w:pPr>
      <w:r>
        <w:rPr>
          <w:rFonts w:ascii="Times New Roman"/>
          <w:b w:val="false"/>
          <w:i w:val="false"/>
          <w:color w:val="000000"/>
          <w:sz w:val="28"/>
        </w:rPr>
        <w:t>
      Аккредиттелген субъект осы Қағидаларға 1, 2, 3, 4 және 5-қосымшаларда көрсетілген өлшемшарттарға сәйкес келмеген жағдайда Комиссиямен еркін нысанда оларды жою жөнінде ұсынымдар беріледі.</w:t>
      </w:r>
    </w:p>
    <w:bookmarkEnd w:id="51"/>
    <w:bookmarkStart w:name="z58" w:id="52"/>
    <w:p>
      <w:pPr>
        <w:spacing w:after="0"/>
        <w:ind w:left="0"/>
        <w:jc w:val="both"/>
      </w:pPr>
      <w:r>
        <w:rPr>
          <w:rFonts w:ascii="Times New Roman"/>
          <w:b w:val="false"/>
          <w:i w:val="false"/>
          <w:color w:val="000000"/>
          <w:sz w:val="28"/>
        </w:rPr>
        <w:t>
      Ұсынымдарды орындау мерзімі ұсынымдарды алған күннен бастап 20 (жиырма) жұмыс күнді құрайды.</w:t>
      </w:r>
    </w:p>
    <w:bookmarkEnd w:id="52"/>
    <w:bookmarkStart w:name="z59" w:id="53"/>
    <w:p>
      <w:pPr>
        <w:spacing w:after="0"/>
        <w:ind w:left="0"/>
        <w:jc w:val="both"/>
      </w:pPr>
      <w:r>
        <w:rPr>
          <w:rFonts w:ascii="Times New Roman"/>
          <w:b w:val="false"/>
          <w:i w:val="false"/>
          <w:color w:val="000000"/>
          <w:sz w:val="28"/>
        </w:rPr>
        <w:t>
      Ұсынымдарды орындау үшін қосымша уақыт шығындары қажет болған жағдайда аккредиттелген субъект аккредиттеуден кейінгі мониторинг нәтижелері бойынша ұсынымдар оған ұсынылған күннен бастап 5 (бес) жұмыс күнінен кешіктірмей мемлекеттік органға мерзімді ұзарту туралы өтінішпен жүгінуге жол беріледі.</w:t>
      </w:r>
    </w:p>
    <w:bookmarkEnd w:id="53"/>
    <w:bookmarkStart w:name="z60" w:id="54"/>
    <w:p>
      <w:pPr>
        <w:spacing w:after="0"/>
        <w:ind w:left="0"/>
        <w:jc w:val="both"/>
      </w:pPr>
      <w:r>
        <w:rPr>
          <w:rFonts w:ascii="Times New Roman"/>
          <w:b w:val="false"/>
          <w:i w:val="false"/>
          <w:color w:val="000000"/>
          <w:sz w:val="28"/>
        </w:rPr>
        <w:t>
      Ұсынымдарды орындау мерзімі 20 (жиырма) жұмыс күнге ұзартылуы мүмкін.</w:t>
      </w:r>
    </w:p>
    <w:bookmarkEnd w:id="54"/>
    <w:bookmarkStart w:name="z61" w:id="55"/>
    <w:p>
      <w:pPr>
        <w:spacing w:after="0"/>
        <w:ind w:left="0"/>
        <w:jc w:val="both"/>
      </w:pPr>
      <w:r>
        <w:rPr>
          <w:rFonts w:ascii="Times New Roman"/>
          <w:b w:val="false"/>
          <w:i w:val="false"/>
          <w:color w:val="000000"/>
          <w:sz w:val="28"/>
        </w:rPr>
        <w:t>
      Осы Қағидаларға 1, 2, 3, 4 және 5-қосымшаларда көрсетілген өлшемшарттарға сәйкессіздіктердің толық жойылғаны туралы растайтын құжаттарды алғаннан кейін 2 (екі) жұмыс күн ішінде Комиссия еркін нысанда оң қорытынды береді.</w:t>
      </w:r>
    </w:p>
    <w:bookmarkEnd w:id="55"/>
    <w:bookmarkStart w:name="z62" w:id="56"/>
    <w:p>
      <w:pPr>
        <w:spacing w:after="0"/>
        <w:ind w:left="0"/>
        <w:jc w:val="both"/>
      </w:pPr>
      <w:r>
        <w:rPr>
          <w:rFonts w:ascii="Times New Roman"/>
          <w:b w:val="false"/>
          <w:i w:val="false"/>
          <w:color w:val="000000"/>
          <w:sz w:val="28"/>
        </w:rPr>
        <w:t>
      20. Ұсынымдарда көрсетілген осы Қағидаларға 1, 2, 3, 4 және 5-қосымшаларда көрсетілген өлшемшарттарға сәйкессіздіктер толық жойылмаған не ұсынымдар осы Қағидалардың 19-тармағында белгіленген мерзімнен кешіктіріліп орындалса, Комиссия 2 (екі) жұмыс күн ішінде еркін нысанда теріс қорытынды береді.</w:t>
      </w:r>
    </w:p>
    <w:bookmarkEnd w:id="56"/>
    <w:bookmarkStart w:name="z63" w:id="57"/>
    <w:p>
      <w:pPr>
        <w:spacing w:after="0"/>
        <w:ind w:left="0"/>
        <w:jc w:val="both"/>
      </w:pPr>
      <w:r>
        <w:rPr>
          <w:rFonts w:ascii="Times New Roman"/>
          <w:b w:val="false"/>
          <w:i w:val="false"/>
          <w:color w:val="000000"/>
          <w:sz w:val="28"/>
        </w:rPr>
        <w:t>
      21. Аккредиттеуден кейінгі мониторинг нәтижелері бойынша шағымдар Қазақстан Республикасы Әкімшілік рәсімдік-процестік кодексінің (бұдан әрі - ӘРПК) 91-бабында көзделген тәртіппен қаралады.</w:t>
      </w:r>
    </w:p>
    <w:bookmarkEnd w:id="57"/>
    <w:bookmarkStart w:name="z64" w:id="58"/>
    <w:p>
      <w:pPr>
        <w:spacing w:after="0"/>
        <w:ind w:left="0"/>
        <w:jc w:val="both"/>
      </w:pPr>
      <w:r>
        <w:rPr>
          <w:rFonts w:ascii="Times New Roman"/>
          <w:b w:val="false"/>
          <w:i w:val="false"/>
          <w:color w:val="000000"/>
          <w:sz w:val="28"/>
        </w:rPr>
        <w:t>
      Тыңдау ӘРПК 73-бабына сәйкес жүргізіледі.</w:t>
      </w:r>
    </w:p>
    <w:bookmarkEnd w:id="58"/>
    <w:bookmarkStart w:name="z65" w:id="59"/>
    <w:p>
      <w:pPr>
        <w:spacing w:after="0"/>
        <w:ind w:left="0"/>
        <w:jc w:val="left"/>
      </w:pPr>
      <w:r>
        <w:rPr>
          <w:rFonts w:ascii="Times New Roman"/>
          <w:b/>
          <w:i w:val="false"/>
          <w:color w:val="000000"/>
        </w:rPr>
        <w:t xml:space="preserve"> 3-тарау. Медициналық ұйымдардың аккредиттеуден кейінгі мониторинг жүргізу тәртібі</w:t>
      </w:r>
    </w:p>
    <w:bookmarkEnd w:id="59"/>
    <w:bookmarkStart w:name="z66" w:id="60"/>
    <w:p>
      <w:pPr>
        <w:spacing w:after="0"/>
        <w:ind w:left="0"/>
        <w:jc w:val="both"/>
      </w:pPr>
      <w:r>
        <w:rPr>
          <w:rFonts w:ascii="Times New Roman"/>
          <w:b w:val="false"/>
          <w:i w:val="false"/>
          <w:color w:val="000000"/>
          <w:sz w:val="28"/>
        </w:rPr>
        <w:t>
      22. Осы Қағидалардың 3-тармағының 6) тармақшасында көрсетілген аккредиттеу органымен аккредиттелген медициналық ұйымдарды аккредиттеуден кейінгі мониторинг аккредиттеу органымен жүргізіледі.</w:t>
      </w:r>
    </w:p>
    <w:bookmarkEnd w:id="60"/>
    <w:bookmarkStart w:name="z67" w:id="61"/>
    <w:p>
      <w:pPr>
        <w:spacing w:after="0"/>
        <w:ind w:left="0"/>
        <w:jc w:val="both"/>
      </w:pPr>
      <w:r>
        <w:rPr>
          <w:rFonts w:ascii="Times New Roman"/>
          <w:b w:val="false"/>
          <w:i w:val="false"/>
          <w:color w:val="000000"/>
          <w:sz w:val="28"/>
        </w:rPr>
        <w:t>
      23. Медициналық ұйымдардың жоспарлы аккредиттеуден кейінгі мониторингі 3 (үш) жылда бір рет, бірақ аккредиттеу туралы куәлік алған күннен бастап 6 (алты) айдан ерте емес жүргізіледі.</w:t>
      </w:r>
    </w:p>
    <w:bookmarkEnd w:id="61"/>
    <w:bookmarkStart w:name="z68" w:id="62"/>
    <w:p>
      <w:pPr>
        <w:spacing w:after="0"/>
        <w:ind w:left="0"/>
        <w:jc w:val="both"/>
      </w:pPr>
      <w:r>
        <w:rPr>
          <w:rFonts w:ascii="Times New Roman"/>
          <w:b w:val="false"/>
          <w:i w:val="false"/>
          <w:color w:val="000000"/>
          <w:sz w:val="28"/>
        </w:rPr>
        <w:t xml:space="preserve">
      24. Медициналық ұйымдардың жоспарлы аккредиттеуден кейінгі мониторингін мемлекеттік органмен келісу бойынша аккредиттеу органы бекіткен жоспарлар негізінде аккредиттеу органы жүргізеді. </w:t>
      </w:r>
    </w:p>
    <w:bookmarkEnd w:id="62"/>
    <w:bookmarkStart w:name="z69" w:id="63"/>
    <w:p>
      <w:pPr>
        <w:spacing w:after="0"/>
        <w:ind w:left="0"/>
        <w:jc w:val="both"/>
      </w:pPr>
      <w:r>
        <w:rPr>
          <w:rFonts w:ascii="Times New Roman"/>
          <w:b w:val="false"/>
          <w:i w:val="false"/>
          <w:color w:val="000000"/>
          <w:sz w:val="28"/>
        </w:rPr>
        <w:t>
      Ағымдағы жылғы 1-15 желтоқсан аралығындағы кезеңде аккредиттеу органымен келесі жылға аккредиттеуден кейінгі мониторингке жататын медициналық ұйымдардың тізімі қалыптастырылды.</w:t>
      </w:r>
    </w:p>
    <w:bookmarkEnd w:id="63"/>
    <w:bookmarkStart w:name="z70" w:id="64"/>
    <w:p>
      <w:pPr>
        <w:spacing w:after="0"/>
        <w:ind w:left="0"/>
        <w:jc w:val="both"/>
      </w:pPr>
      <w:r>
        <w:rPr>
          <w:rFonts w:ascii="Times New Roman"/>
          <w:b w:val="false"/>
          <w:i w:val="false"/>
          <w:color w:val="000000"/>
          <w:sz w:val="28"/>
        </w:rPr>
        <w:t>
      Медициналық ұйымдардың қалыптастырылған тізімі ағымдағы жылғы 20 желтоқсаннан кешіктірілмей мемлекеттік органға келісуге жіберіледі. Мемлекеттік орган ағымдағы жылғы 25 желтоқсаннан кешіктірілмей келесі жылға арналған медициналық ұйымдардың аккредиттеуден кейінгі мониторинг жоспарын бекіту үшін келісілген тізімді аккредиттеу органына жібереді.</w:t>
      </w:r>
    </w:p>
    <w:bookmarkEnd w:id="64"/>
    <w:bookmarkStart w:name="z71" w:id="65"/>
    <w:p>
      <w:pPr>
        <w:spacing w:after="0"/>
        <w:ind w:left="0"/>
        <w:jc w:val="both"/>
      </w:pPr>
      <w:r>
        <w:rPr>
          <w:rFonts w:ascii="Times New Roman"/>
          <w:b w:val="false"/>
          <w:i w:val="false"/>
          <w:color w:val="000000"/>
          <w:sz w:val="28"/>
        </w:rPr>
        <w:t>
      Жоспар аккредиттеу органымен ағымдағы жылғы 10 қаңтардан кешіктірілмей бекітіледі және мемлекеттік орган және аккредиттеу органының сайттарында орналастырылады.</w:t>
      </w:r>
    </w:p>
    <w:bookmarkEnd w:id="65"/>
    <w:bookmarkStart w:name="z72" w:id="66"/>
    <w:p>
      <w:pPr>
        <w:spacing w:after="0"/>
        <w:ind w:left="0"/>
        <w:jc w:val="both"/>
      </w:pPr>
      <w:r>
        <w:rPr>
          <w:rFonts w:ascii="Times New Roman"/>
          <w:b w:val="false"/>
          <w:i w:val="false"/>
          <w:color w:val="000000"/>
          <w:sz w:val="28"/>
        </w:rPr>
        <w:t>
      25. Жоспардан тыс аккредиттеуден кейінгі мониторинг аккредиттеу органымен:</w:t>
      </w:r>
    </w:p>
    <w:bookmarkEnd w:id="66"/>
    <w:bookmarkStart w:name="z73" w:id="67"/>
    <w:p>
      <w:pPr>
        <w:spacing w:after="0"/>
        <w:ind w:left="0"/>
        <w:jc w:val="both"/>
      </w:pPr>
      <w:r>
        <w:rPr>
          <w:rFonts w:ascii="Times New Roman"/>
          <w:b w:val="false"/>
          <w:i w:val="false"/>
          <w:color w:val="000000"/>
          <w:sz w:val="28"/>
        </w:rPr>
        <w:t>
      1) медициналық ұйым аккредиттеу туралы куәлікті алған сәттен бастап үш жыл ішінде жоспардан тыс тексерулер нәтижелері бойынша анықталған медициналық қызметтер сапасының өрескел бұзушылықтарының екі және одан да көп фактілерінің болуына байланысты нақты медициналық ұйымның жоспардан тыс аккредиттеуден кейінгі мониторингін жүргізу туралы мемлекеттік органдардан алынған ақпарат;</w:t>
      </w:r>
    </w:p>
    <w:bookmarkEnd w:id="67"/>
    <w:bookmarkStart w:name="z74" w:id="68"/>
    <w:p>
      <w:pPr>
        <w:spacing w:after="0"/>
        <w:ind w:left="0"/>
        <w:jc w:val="both"/>
      </w:pPr>
      <w:r>
        <w:rPr>
          <w:rFonts w:ascii="Times New Roman"/>
          <w:b w:val="false"/>
          <w:i w:val="false"/>
          <w:color w:val="000000"/>
          <w:sz w:val="28"/>
        </w:rPr>
        <w:t>
      2) аккредиттелген медициналық ұйымның қызметіне жеке және (немесе) заңды тұлғалардан аккредиттеу туралы куәлік алған кезден бастап бір жыл ішінде екі және одан да көп шағымдар аккредиттеу органына келіп түскен жағдайларда жүргізіледі.</w:t>
      </w:r>
    </w:p>
    <w:bookmarkEnd w:id="68"/>
    <w:bookmarkStart w:name="z75" w:id="69"/>
    <w:p>
      <w:pPr>
        <w:spacing w:after="0"/>
        <w:ind w:left="0"/>
        <w:jc w:val="both"/>
      </w:pPr>
      <w:r>
        <w:rPr>
          <w:rFonts w:ascii="Times New Roman"/>
          <w:b w:val="false"/>
          <w:i w:val="false"/>
          <w:color w:val="000000"/>
          <w:sz w:val="28"/>
        </w:rPr>
        <w:t>
      26. Медициналық ұйымға жоспарлы және жоспардан тыс аккредиттеуден кейінгі мониторинг объектіге шығумен жүргізіледі.</w:t>
      </w:r>
    </w:p>
    <w:bookmarkEnd w:id="69"/>
    <w:bookmarkStart w:name="z76" w:id="70"/>
    <w:p>
      <w:pPr>
        <w:spacing w:after="0"/>
        <w:ind w:left="0"/>
        <w:jc w:val="both"/>
      </w:pPr>
      <w:r>
        <w:rPr>
          <w:rFonts w:ascii="Times New Roman"/>
          <w:b w:val="false"/>
          <w:i w:val="false"/>
          <w:color w:val="000000"/>
          <w:sz w:val="28"/>
        </w:rPr>
        <w:t>
      27. Аккредиттеуден кейінгі мониторингті жүргізу үшін аккредиттеу органы осы Қағидаларға 6-қосымшаға сәйкес нысан бойынша медициналық ұйымға хабарлама жібереді.</w:t>
      </w:r>
    </w:p>
    <w:bookmarkEnd w:id="70"/>
    <w:bookmarkStart w:name="z77" w:id="71"/>
    <w:p>
      <w:pPr>
        <w:spacing w:after="0"/>
        <w:ind w:left="0"/>
        <w:jc w:val="both"/>
      </w:pPr>
      <w:r>
        <w:rPr>
          <w:rFonts w:ascii="Times New Roman"/>
          <w:b w:val="false"/>
          <w:i w:val="false"/>
          <w:color w:val="000000"/>
          <w:sz w:val="28"/>
        </w:rPr>
        <w:t xml:space="preserve">
      28. Медициналық ұйымға хабарлама аккредиттеуден кейінгі мониторинг жүргізу үшін шығу күні басталғанға дейін күнтізбелік 15 (он бес) күннен кешіктірілмей коммуникация құралдары арқылы жіберіледі. </w:t>
      </w:r>
    </w:p>
    <w:bookmarkEnd w:id="71"/>
    <w:bookmarkStart w:name="z78" w:id="72"/>
    <w:p>
      <w:pPr>
        <w:spacing w:after="0"/>
        <w:ind w:left="0"/>
        <w:jc w:val="both"/>
      </w:pPr>
      <w:r>
        <w:rPr>
          <w:rFonts w:ascii="Times New Roman"/>
          <w:b w:val="false"/>
          <w:i w:val="false"/>
          <w:color w:val="000000"/>
          <w:sz w:val="28"/>
        </w:rPr>
        <w:t>
      29. Медициналық ұйымның жоспарлы және жоспардан тыс аккредиттеуден кейінгі мониторинг аккредиттеу органымен бекітілген халықтың санына, төсек қорына және медициналық ұйымның құрылымдық бөлімшелерінің (негізгі объектіден тыс орналасқан филиалдардың, өкілдіктердің) санына байланысты 2 (екі) жұмыс күні ішінде, бірақ 27 (жиырма жеті) жұмыс күнінен аспайтын мерзімде жүргізіледі.</w:t>
      </w:r>
    </w:p>
    <w:bookmarkEnd w:id="72"/>
    <w:bookmarkStart w:name="z79" w:id="73"/>
    <w:p>
      <w:pPr>
        <w:spacing w:after="0"/>
        <w:ind w:left="0"/>
        <w:jc w:val="both"/>
      </w:pPr>
      <w:r>
        <w:rPr>
          <w:rFonts w:ascii="Times New Roman"/>
          <w:b w:val="false"/>
          <w:i w:val="false"/>
          <w:color w:val="000000"/>
          <w:sz w:val="28"/>
        </w:rPr>
        <w:t xml:space="preserve">
      30. Аккредиттеуден кейінгі мониторингті жүргізу үшін аккредиттеу органы Қазақстан Республикасы Денсаулық сақтау министрінің 2020 жылғы 21 желтоқсандағы № ҚР ДСМ-299/2020 бұйрығымен бекітілген (Нормативтік құқықтық актілерді мемлекеттік тіркеу тізілімінде № 21852 болып тіркелді)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Аккредиттеу қағидалары) сәйкес сыртқы кешенді бағалау жөніндегі сарапшыны (сарапшыларды) тартады.</w:t>
      </w:r>
    </w:p>
    <w:bookmarkEnd w:id="73"/>
    <w:bookmarkStart w:name="z80" w:id="74"/>
    <w:p>
      <w:pPr>
        <w:spacing w:after="0"/>
        <w:ind w:left="0"/>
        <w:jc w:val="both"/>
      </w:pPr>
      <w:r>
        <w:rPr>
          <w:rFonts w:ascii="Times New Roman"/>
          <w:b w:val="false"/>
          <w:i w:val="false"/>
          <w:color w:val="000000"/>
          <w:sz w:val="28"/>
        </w:rPr>
        <w:t xml:space="preserve">
      31. Аккредиттеуден кейінгі мониторинг шеңберінде "Медициналық ұйымдарды аккредиттеу стандарттарын бекіту туралы" Қазақстан Республикасы Денсаулық сақтау министрінің міндетін атқарушының 2021 жылғы 5 қарашадағы № ҚР ДСМ - 111 бұйрығымен бекітілген (Нормативтік құқықтық актілерді мемлекеттік тіркеу тізілімінде № 25057 болып тіркелді) (бұдан әрі – Аккредиттеу стандарттары) Аккредиттеу </w:t>
      </w:r>
      <w:r>
        <w:rPr>
          <w:rFonts w:ascii="Times New Roman"/>
          <w:b w:val="false"/>
          <w:i w:val="false"/>
          <w:color w:val="000000"/>
          <w:sz w:val="28"/>
        </w:rPr>
        <w:t>қағидаларының</w:t>
      </w:r>
      <w:r>
        <w:rPr>
          <w:rFonts w:ascii="Times New Roman"/>
          <w:b w:val="false"/>
          <w:i w:val="false"/>
          <w:color w:val="000000"/>
          <w:sz w:val="28"/>
        </w:rPr>
        <w:t xml:space="preserve"> негізінде медициналық ұйымның аккредиттеу стандарттарына сәйкестігі зерделенеді.</w:t>
      </w:r>
    </w:p>
    <w:bookmarkEnd w:id="74"/>
    <w:bookmarkStart w:name="z81" w:id="75"/>
    <w:p>
      <w:pPr>
        <w:spacing w:after="0"/>
        <w:ind w:left="0"/>
        <w:jc w:val="both"/>
      </w:pPr>
      <w:r>
        <w:rPr>
          <w:rFonts w:ascii="Times New Roman"/>
          <w:b w:val="false"/>
          <w:i w:val="false"/>
          <w:color w:val="000000"/>
          <w:sz w:val="28"/>
        </w:rPr>
        <w:t>
      32. Медициналық ұйымның аккредиттеуден кейінгі мониторинг нәтижелері бойынша мониторинг аяқталған күннен бастап 5 (бес) жұмыс күнінен кешіктірмей осы Қағидаларға 7-қосымшаға сәйкес нысан бойынша қорытынды жасалады.</w:t>
      </w:r>
    </w:p>
    <w:bookmarkEnd w:id="75"/>
    <w:bookmarkStart w:name="z82" w:id="76"/>
    <w:p>
      <w:pPr>
        <w:spacing w:after="0"/>
        <w:ind w:left="0"/>
        <w:jc w:val="both"/>
      </w:pPr>
      <w:r>
        <w:rPr>
          <w:rFonts w:ascii="Times New Roman"/>
          <w:b w:val="false"/>
          <w:i w:val="false"/>
          <w:color w:val="000000"/>
          <w:sz w:val="28"/>
        </w:rPr>
        <w:t>
      33. Медициналық ұйымның аккредиттеуден кейінгі мониторингінің нәтижелері туралы қорытынды екі данада жасалады және бір тараптан аккредиттеу органының өкілімен және екінші тараптан медициналық ұйымның уәкілетті өкілімен қол қойылады.</w:t>
      </w:r>
    </w:p>
    <w:bookmarkEnd w:id="76"/>
    <w:bookmarkStart w:name="z83" w:id="77"/>
    <w:p>
      <w:pPr>
        <w:spacing w:after="0"/>
        <w:ind w:left="0"/>
        <w:jc w:val="both"/>
      </w:pPr>
      <w:r>
        <w:rPr>
          <w:rFonts w:ascii="Times New Roman"/>
          <w:b w:val="false"/>
          <w:i w:val="false"/>
          <w:color w:val="000000"/>
          <w:sz w:val="28"/>
        </w:rPr>
        <w:t>
      Аккредиттеуден кейінгі мониторинг қорытындысының бірінші данасы аккредиттеу органында қалады, екінші данасы қағаз тасығышта қол қойылып немесе электрондық нысанда медициналық ұйымға (заңды тұлғаның басшысына не оның уәкілетті тұлғасына, жеке тұлғаға) беріледі.</w:t>
      </w:r>
    </w:p>
    <w:bookmarkEnd w:id="77"/>
    <w:bookmarkStart w:name="z84" w:id="78"/>
    <w:p>
      <w:pPr>
        <w:spacing w:after="0"/>
        <w:ind w:left="0"/>
        <w:jc w:val="both"/>
      </w:pPr>
      <w:r>
        <w:rPr>
          <w:rFonts w:ascii="Times New Roman"/>
          <w:b w:val="false"/>
          <w:i w:val="false"/>
          <w:color w:val="000000"/>
          <w:sz w:val="28"/>
        </w:rPr>
        <w:t>
      34. Медициналық ұйым Аккредиттеу стандарттарына сәйкессіздігі жағдайында, медициналық ұйым ұсынымдарды алған сәттен бастап күнтізбелік 30 (отыз) күн ішінде ескертулерді жояды және аккредиттеу органына ескертулерді жою бойынша есеп береді.</w:t>
      </w:r>
    </w:p>
    <w:bookmarkEnd w:id="78"/>
    <w:bookmarkStart w:name="z85" w:id="79"/>
    <w:p>
      <w:pPr>
        <w:spacing w:after="0"/>
        <w:ind w:left="0"/>
        <w:jc w:val="both"/>
      </w:pPr>
      <w:r>
        <w:rPr>
          <w:rFonts w:ascii="Times New Roman"/>
          <w:b w:val="false"/>
          <w:i w:val="false"/>
          <w:color w:val="000000"/>
          <w:sz w:val="28"/>
        </w:rPr>
        <w:t>
      35. Аккредиттеуден кейінгі мониторинг нәтижелері бойынша қорытындыға ескертулер және (немесе) қарсылықтар бар болған жағдайда медициналық ұйымның уәкілетті өкілі 10 (он) жұмыс күні ішінде ескертулерді және (немесе) қарсылықтарды (еркін нысанда) цифрлық жүйелер немесе электрондық пошта арқылы не қағаз тасығышта ұсынады.</w:t>
      </w:r>
    </w:p>
    <w:bookmarkEnd w:id="79"/>
    <w:bookmarkStart w:name="z86" w:id="80"/>
    <w:p>
      <w:pPr>
        <w:spacing w:after="0"/>
        <w:ind w:left="0"/>
        <w:jc w:val="both"/>
      </w:pPr>
      <w:r>
        <w:rPr>
          <w:rFonts w:ascii="Times New Roman"/>
          <w:b w:val="false"/>
          <w:i w:val="false"/>
          <w:color w:val="000000"/>
          <w:sz w:val="28"/>
        </w:rPr>
        <w:t>
      Аккредиттеу органы аккредиттеуден кейінгі мониторинг нәтижелері туралы қорытындыға ескертулерді және (немесе) қарсылықтарды қарайды және 15 (он бес) жұмыс күні ішінде қорытындыда көрсетілген мерзім ішінде аккредиттеуден кейінгі мониторинг нәтижелері бойынша ұсынымдардың орындалу қажеттілігі көрсетіліп, дәлелді жауап береді.</w:t>
      </w:r>
    </w:p>
    <w:bookmarkEnd w:id="80"/>
    <w:bookmarkStart w:name="z87" w:id="81"/>
    <w:p>
      <w:pPr>
        <w:spacing w:after="0"/>
        <w:ind w:left="0"/>
        <w:jc w:val="both"/>
      </w:pPr>
      <w:r>
        <w:rPr>
          <w:rFonts w:ascii="Times New Roman"/>
          <w:b w:val="false"/>
          <w:i w:val="false"/>
          <w:color w:val="000000"/>
          <w:sz w:val="28"/>
        </w:rPr>
        <w:t>
      36. Аккредиттеуден кейінгі мониторинг қорытындысын қабылдаудан бас тартқан жағдайда, аккредиттеуден кейінгі мониторингті жүзеге асыратын адамдар қол қойып, бас тарту туралы акт (еркін нысанда) жасалады.</w:t>
      </w:r>
    </w:p>
    <w:bookmarkEnd w:id="81"/>
    <w:bookmarkStart w:name="z88" w:id="82"/>
    <w:p>
      <w:pPr>
        <w:spacing w:after="0"/>
        <w:ind w:left="0"/>
        <w:jc w:val="both"/>
      </w:pPr>
      <w:r>
        <w:rPr>
          <w:rFonts w:ascii="Times New Roman"/>
          <w:b w:val="false"/>
          <w:i w:val="false"/>
          <w:color w:val="000000"/>
          <w:sz w:val="28"/>
        </w:rPr>
        <w:t>
      37. Медициналық ұйымда аккредиттеуден кейінгі мониторинг жүргізген органның әрекеттеріне (әрекетсіздігіне) шағымдар болған жағдайда медициналық ұйым қорытындыны алған күннен бастап 7 (жеті) жұмыс күнінен кешіктірмей шағымды негіздемелерімен аккредиттеу органының басшысының атына жібереді.</w:t>
      </w:r>
    </w:p>
    <w:bookmarkEnd w:id="82"/>
    <w:bookmarkStart w:name="z89" w:id="83"/>
    <w:p>
      <w:pPr>
        <w:spacing w:after="0"/>
        <w:ind w:left="0"/>
        <w:jc w:val="both"/>
      </w:pPr>
      <w:r>
        <w:rPr>
          <w:rFonts w:ascii="Times New Roman"/>
          <w:b w:val="false"/>
          <w:i w:val="false"/>
          <w:color w:val="000000"/>
          <w:sz w:val="28"/>
        </w:rPr>
        <w:t>
      38. Шағым ӘРПК көзделген тәртіпке сәйкес қаралады.</w:t>
      </w:r>
    </w:p>
    <w:bookmarkEnd w:id="83"/>
    <w:bookmarkStart w:name="z90" w:id="84"/>
    <w:p>
      <w:pPr>
        <w:spacing w:after="0"/>
        <w:ind w:left="0"/>
        <w:jc w:val="left"/>
      </w:pPr>
      <w:r>
        <w:rPr>
          <w:rFonts w:ascii="Times New Roman"/>
          <w:b/>
          <w:i w:val="false"/>
          <w:color w:val="000000"/>
        </w:rPr>
        <w:t xml:space="preserve"> 4-тарау. Аккредиттеу туралы куәлікті кері қайтарып алу тәртібі</w:t>
      </w:r>
    </w:p>
    <w:bookmarkEnd w:id="84"/>
    <w:bookmarkStart w:name="z91" w:id="85"/>
    <w:p>
      <w:pPr>
        <w:spacing w:after="0"/>
        <w:ind w:left="0"/>
        <w:jc w:val="both"/>
      </w:pPr>
      <w:r>
        <w:rPr>
          <w:rFonts w:ascii="Times New Roman"/>
          <w:b w:val="false"/>
          <w:i w:val="false"/>
          <w:color w:val="000000"/>
          <w:sz w:val="28"/>
        </w:rPr>
        <w:t xml:space="preserve">
      39. Медициналық ұйым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белгіленген мерзімде ескертулерді жою бойынша ұсынымдар орындалмаған жағдайда аккредиттеу органымен аккредиттеу туралы куәлік кері қайтарылады.</w:t>
      </w:r>
    </w:p>
    <w:bookmarkEnd w:id="85"/>
    <w:bookmarkStart w:name="z92" w:id="86"/>
    <w:p>
      <w:pPr>
        <w:spacing w:after="0"/>
        <w:ind w:left="0"/>
        <w:jc w:val="both"/>
      </w:pPr>
      <w:r>
        <w:rPr>
          <w:rFonts w:ascii="Times New Roman"/>
          <w:b w:val="false"/>
          <w:i w:val="false"/>
          <w:color w:val="000000"/>
          <w:sz w:val="28"/>
        </w:rPr>
        <w:t>
      40. Мемлекеттік органмен аккредиттелген денсаулық сақтау субъектілеріне теріс қорытынды берілген жағдайда аккредиттеу туралы куәлікті кері қайтару жүргізіледі.</w:t>
      </w:r>
    </w:p>
    <w:bookmarkEnd w:id="86"/>
    <w:bookmarkStart w:name="z93" w:id="87"/>
    <w:p>
      <w:pPr>
        <w:spacing w:after="0"/>
        <w:ind w:left="0"/>
        <w:jc w:val="both"/>
      </w:pPr>
      <w:r>
        <w:rPr>
          <w:rFonts w:ascii="Times New Roman"/>
          <w:b w:val="false"/>
          <w:i w:val="false"/>
          <w:color w:val="000000"/>
          <w:sz w:val="28"/>
        </w:rPr>
        <w:t>
      41. Аккредиттеу туралы куәлікті кері қайтарып алу:</w:t>
      </w:r>
    </w:p>
    <w:bookmarkEnd w:id="87"/>
    <w:bookmarkStart w:name="z94" w:id="88"/>
    <w:p>
      <w:pPr>
        <w:spacing w:after="0"/>
        <w:ind w:left="0"/>
        <w:jc w:val="both"/>
      </w:pPr>
      <w:r>
        <w:rPr>
          <w:rFonts w:ascii="Times New Roman"/>
          <w:b w:val="false"/>
          <w:i w:val="false"/>
          <w:color w:val="000000"/>
          <w:sz w:val="28"/>
        </w:rPr>
        <w:t>
      1) аккредиттелген субъектінің қызметін немесе қызметінің жекелеген түрлерін тоқтату туралы сот үкімі, сот шешімі немесе өзге де сот актісі мен атқару құжаты заңды күшіне енген;</w:t>
      </w:r>
    </w:p>
    <w:bookmarkEnd w:id="88"/>
    <w:bookmarkStart w:name="z95" w:id="89"/>
    <w:p>
      <w:pPr>
        <w:spacing w:after="0"/>
        <w:ind w:left="0"/>
        <w:jc w:val="both"/>
      </w:pPr>
      <w:r>
        <w:rPr>
          <w:rFonts w:ascii="Times New Roman"/>
          <w:b w:val="false"/>
          <w:i w:val="false"/>
          <w:color w:val="000000"/>
          <w:sz w:val="28"/>
        </w:rPr>
        <w:t>
      2) аккредиттелген субъектінің қызметін немесе қызметінің жекелеген түрлері тоқтатылған, тоқтата тұрылған немесе тыйым салынған жағдайларда да жүргізіледі.</w:t>
      </w:r>
    </w:p>
    <w:bookmarkEnd w:id="89"/>
    <w:bookmarkStart w:name="z96" w:id="90"/>
    <w:p>
      <w:pPr>
        <w:spacing w:after="0"/>
        <w:ind w:left="0"/>
        <w:jc w:val="both"/>
      </w:pPr>
      <w:r>
        <w:rPr>
          <w:rFonts w:ascii="Times New Roman"/>
          <w:b w:val="false"/>
          <w:i w:val="false"/>
          <w:color w:val="000000"/>
          <w:sz w:val="28"/>
        </w:rPr>
        <w:t xml:space="preserve">
      42. Мемлекеттік органмен аккредиттеген денсаулық сақтау субъектілерінің аккредиттеу туралы куәлігін кері қайтарып алу туралы шешім Комиссиямен теріс қорытынды берілген күннен бастап 3 (үш) жұмыс күні ішінде мемлекеттік органның бірінші басшысының бұйрығы түрінде ресімделеді. </w:t>
      </w:r>
    </w:p>
    <w:bookmarkEnd w:id="90"/>
    <w:bookmarkStart w:name="z97" w:id="91"/>
    <w:p>
      <w:pPr>
        <w:spacing w:after="0"/>
        <w:ind w:left="0"/>
        <w:jc w:val="both"/>
      </w:pPr>
      <w:r>
        <w:rPr>
          <w:rFonts w:ascii="Times New Roman"/>
          <w:b w:val="false"/>
          <w:i w:val="false"/>
          <w:color w:val="000000"/>
          <w:sz w:val="28"/>
        </w:rPr>
        <w:t>
      43. Аккредиттеу органымен аккредиттеген денсаулық сақтау субъектілерінің аккредиттеу туралы куәлігін кері қайтарып алу туралы шешім осы Қағидалардың 34-тармағында көрсетілген ұсынымдарды орындау мерзімі өткен күннен бастап 3 (үш) жұмыс күні ішінде аккредиттеу органының бірінші басшысының бұйрығы түрінде ресімделеді.</w:t>
      </w:r>
    </w:p>
    <w:bookmarkEnd w:id="91"/>
    <w:bookmarkStart w:name="z98" w:id="92"/>
    <w:p>
      <w:pPr>
        <w:spacing w:after="0"/>
        <w:ind w:left="0"/>
        <w:jc w:val="both"/>
      </w:pPr>
      <w:r>
        <w:rPr>
          <w:rFonts w:ascii="Times New Roman"/>
          <w:b w:val="false"/>
          <w:i w:val="false"/>
          <w:color w:val="000000"/>
          <w:sz w:val="28"/>
        </w:rPr>
        <w:t>
      44. Аккредиттеу туралы куәлікті кері қайтарып алу туралы бұйрық денсаулық сақтау субъектісіне оған қол қойылған күннен бастап 5 (бес) жұмыс күні ішінде жіберіледі.</w:t>
      </w:r>
    </w:p>
    <w:bookmarkEnd w:id="92"/>
    <w:bookmarkStart w:name="z99" w:id="93"/>
    <w:p>
      <w:pPr>
        <w:spacing w:after="0"/>
        <w:ind w:left="0"/>
        <w:jc w:val="both"/>
      </w:pPr>
      <w:r>
        <w:rPr>
          <w:rFonts w:ascii="Times New Roman"/>
          <w:b w:val="false"/>
          <w:i w:val="false"/>
          <w:color w:val="000000"/>
          <w:sz w:val="28"/>
        </w:rPr>
        <w:t>
      45. Денсаулық сақтау субъектісі аккредиттеу туралы куәлікті кері қайтарып алу туралы бұйрықты алған күнінен бастап 5 (бес) жұмыс күні ішінде аккредиттеу туралы куәліктің түпнұсқасын аккредиттеу туралы куәлікті берген органға кері қайтарады.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1-қосымша</w:t>
            </w:r>
          </w:p>
        </w:tc>
      </w:tr>
    </w:tbl>
    <w:bookmarkStart w:name="z101" w:id="94"/>
    <w:p>
      <w:pPr>
        <w:spacing w:after="0"/>
        <w:ind w:left="0"/>
        <w:jc w:val="left"/>
      </w:pPr>
      <w:r>
        <w:rPr>
          <w:rFonts w:ascii="Times New Roman"/>
          <w:b/>
          <w:i w:val="false"/>
          <w:color w:val="000000"/>
        </w:rPr>
        <w:t xml:space="preserve"> Медициналық ұйымдарды аккредиттеуді жүзеге асыру бойынша аккредиттелген субъектіге қойылатын өлшемшарттар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(заңды тұлғалар үшін)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соңғы 3 (үш) жылдағы, уақытша иелік ету және (немесе) пайдалану құқығын растайтын құжат (ақылы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оның ішінде аккредиттеу мәселелері бойынша оқудан өту, конференцияларға қатысу, медициналық ұйымдарды аккредиттеу мәселелері бойынша түсіндіру жұмыстарын (семинарлар, кездесулер, симпозиумдар) жүргізу жөніндегі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5 (бес) жылға арналған стратегиялық жоспарды және ағымдағы күнтізбелік жыл аяқталғанға дейінгі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 орындалуы туралы ақпаратпен соңғы 3 (үш) жылға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комиссияның жұмыс тәртібін айқындайтын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Комиссия туралы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 және фармацевтика қызметкерлерінің Ар-намысы кодексін бекіту туралы" Қазақстан Республикасы Денсаулық сақтау министрінің 2020 жылғы 23 желтоқсандағы № ҚР ДСМ-319/2020 бұйрығымен (бұдан әрі – Ар-намыс кодексі) (Нормативтік құқықтық актілерді мемлекеттік тіркеу тізілімінде № 21890 болып тіркелді) медициналық ұйым қызметкерлерінің танысқанын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 кадрлардың тұрақтамауын ескере отырып, Ар-намыс кодексімен таныстыру туралы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бағалауды жүргізу құпиялылығын және сыртқы кешенді бағалау жүргізу барысында медициналық ұйымнан алынған ақпаратты қорғау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ақпаратпен жұмыс істеу тәртібін регламенттейтін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айқындаумен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медициналық ұйымдардың сақталатын деректерінің киберқауіпсіздігін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95"/>
          <w:p>
            <w:pPr>
              <w:spacing w:after="20"/>
              <w:ind w:left="20"/>
              <w:jc w:val="both"/>
            </w:pPr>
            <w:r>
              <w:rPr>
                <w:rFonts w:ascii="Times New Roman"/>
                <w:b w:val="false"/>
                <w:i w:val="false"/>
                <w:color w:val="000000"/>
                <w:sz w:val="20"/>
              </w:rPr>
              <w:t>
Бағдарламалық қамтылым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рәсімі бойынша қазақ және орыс тілдерінде жаңартылған ақпараттан тұратын дербес жұмыс істейтін интернет-ресурстың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аккредиттеуді жүзеге асыру бойынша аккредиттелген субъектінің қызметі (ұйымның құрылымы, құзыреті, медициналық ұйымды аккредиттеу нәтижелері, медициналық ұйымның аккредиттеуден кейінгі мониторинг нәтижелері) туралы ақпаратты қамтитын жұмыс істеп тұрған веб-сайтқа сілтеме (веб-сайт парақшаларының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нысанасын, талаптарын, құқықтарын, міндеттері мен жауапкершілігін көрсете отырып, субъект пен медициналық ұйым арасындағы шарт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субъектісі мен медициналық ұйымдар арасында сыртқы кешенді бағалау жүргізуге барлық шарттарды және шарт бойынша міндеттемелердің орындалуы бойынша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Денсаулық сақтау саласында сыртқы кешенді бағалау бойынша сарапшылардың болуы.</w:t>
            </w:r>
          </w:p>
          <w:bookmarkEnd w:id="96"/>
          <w:p>
            <w:pPr>
              <w:spacing w:after="20"/>
              <w:ind w:left="20"/>
              <w:jc w:val="both"/>
            </w:pPr>
            <w:r>
              <w:rPr>
                <w:rFonts w:ascii="Times New Roman"/>
                <w:b w:val="false"/>
                <w:i w:val="false"/>
                <w:color w:val="000000"/>
                <w:sz w:val="20"/>
              </w:rPr>
              <w:t>
Сыртқы кешенді бағалау бойынша саны кемінде 20 (жиырма), оның ішінде Аккредиттеу қағидаларының 58-тармағына сәйкес келетін кемінде 40% - ы жоғары медициналық білімі бар, кемінде 30% - ы "Мейіргер ісі" мамандығы бойынша жоғары және (немесе) орта медициналық білімі бар сарапшының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Субъектінің веб-сайтында орналастырылған электрондық дерекқоры/ сарапшылар тізілімі.</w:t>
            </w:r>
          </w:p>
          <w:bookmarkEnd w:id="97"/>
          <w:p>
            <w:pPr>
              <w:spacing w:after="20"/>
              <w:ind w:left="20"/>
              <w:jc w:val="both"/>
            </w:pPr>
            <w:r>
              <w:rPr>
                <w:rFonts w:ascii="Times New Roman"/>
                <w:b w:val="false"/>
                <w:i w:val="false"/>
                <w:color w:val="000000"/>
                <w:sz w:val="20"/>
              </w:rPr>
              <w:t>
Қазақстан Республикасы Еңбек кодексінің 35-бабына не азаматтық-құқықтық шарттарға сәйкес жұмыс тәжірибесін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сыртқы кешенді бағалауын жүргізу үшін сарапшылардың оқытылған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халықаралық стандарттарға сәйкес медициналық ұйымдарды аккредиттеу мәселелері бойынша оқытуды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ұйымнан аккредиттеу орган ретінде аккредиттеу туралы сертификаттың болуы (бұрын аккредиттеу органы ретінде аккредиттелген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 ретінде аккредиттеу туралы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куәліктің болуы (аккредиттеу орган ретінде аккредиттеуге алғаш үміткер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порталы арқылы "Медициналық ұйымдарды олардың қызметінің "Медициналық ұйымдарды аккредиттеу стандарттарын бекіту туралы" Қазақстан Республикасы Денсаулық сақтау министрінің міндетін атқарушының 2021 жылғы 5 қарашадағы № ҚР ДСМ - 111 бұйрығымен бекітілген (Нормативтік құқықтық актілерді мемлекеттік тіркеу тізілімінде № 25057 болып тіркелді) аккредиттеу стандарттарына сәйкестігін тану мақсатында аккредиттеу"" мемлекеттік қызмет көрсету мүмкіндігін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жасалған және "Е-лицензиялау" порталына рұқсаттың бар екенін растайтын құжат.</w:t>
            </w:r>
          </w:p>
        </w:tc>
      </w:tr>
    </w:tbl>
    <w:bookmarkStart w:name="z105" w:id="98"/>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 жүргізу жағдайында құжаттар аккредиттеуден кейін 6 (алты) айдан кейін қызмет кезеңінде ұсынылады.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2-қосымша</w:t>
            </w:r>
          </w:p>
        </w:tc>
      </w:tr>
    </w:tbl>
    <w:bookmarkStart w:name="z107" w:id="99"/>
    <w:p>
      <w:pPr>
        <w:spacing w:after="0"/>
        <w:ind w:left="0"/>
        <w:jc w:val="left"/>
      </w:pPr>
      <w:r>
        <w:rPr>
          <w:rFonts w:ascii="Times New Roman"/>
          <w:b/>
          <w:i w:val="false"/>
          <w:color w:val="000000"/>
        </w:rPr>
        <w:t xml:space="preserve"> Аккредиттелген субъектіге (білім алушылардың, бітірушілердің кәсіптік даярлығын және денсаулық сақтау саласындағы мамандардың білімдері мен дағдыларын бағалауды жүзеге асыратын ұйым) қойылатын өлшемшарттар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дағдыларын бағалау жүргізу үшін бейнебақылау жүйесімен (аудиожазба және бейнежазба) жабдықталған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білім мен дағдыларын бағалауды жүргізу үшін бейнебақылау жүйесімен жабдықталған үй-жайдың (аудиожазба және бейнежазба) болуын, соңғы 3 (үш) жылда үй-жайды уақытша иелену және (немесе) пайдалану құқығын (ақылы немесе өтеусіз)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 мен дағдыларды бағалау рәсімдерінің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кейінгі мониторинг жүргізгенге дейін аккредиттеу туралы куәлікті алған сәттен бастап астанада, республикалық және облыстық маңызы бар қалаларда білім мен дағдыларын бағалауды жүзеге асыруды растайтын құжат (статистикалық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куәлікті алған сәттен бастап аккредиттеуден кейінгі мониторинг жүргізгенге дейінгі кезең үшін операциялық жоспарды орындау.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алған сәттен бастап аккредиттеуден кейінгі мониторинг жүргізуге дейінгі кезеңдегі қаржы-шаруашылық қызмет жоспарын/даму жоспарын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ұжымда субъект қызметкерлері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айқындалған, лауазымдық нұсқаулықтардың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аудит қызметі туралы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порталымен интеграциялау мүмкіндігі бар киберқауіпсіздіктің тиісті деңгейімен бағалаудың бірыңғай автоматтандырылған цифрлық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бірыңғай автоматтандырылған цифрлық жүйенің (платформаның)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дағдыларын бағалауды қамтамасыз ету үшін бағдарламалық қамтылымның, серверлік және (немесе) комутациялық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100"/>
          <w:p>
            <w:pPr>
              <w:spacing w:after="20"/>
              <w:ind w:left="20"/>
              <w:jc w:val="both"/>
            </w:pPr>
            <w:r>
              <w:rPr>
                <w:rFonts w:ascii="Times New Roman"/>
                <w:b w:val="false"/>
                <w:i w:val="false"/>
                <w:color w:val="000000"/>
                <w:sz w:val="20"/>
              </w:rPr>
              <w:t>
Бағдарламалық қамтылым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білімі мен дағдылардын бағалау мәселелері бойынша қазақ және орыс тілдерінде өзекті ақпаратты қамтитын жеке-меншікті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өткізу кезінде жеке басын сәйкестендіру жүйесімен (бейне камерамен қамту) білім және дағдыға бағалау жүргізу үшін цифрлық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білім мен дағдыларды бағалауды жүргізу үшін жұмыс істейтін цифрлық жүйенің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дағдыларды бағалау жүргізу бойынша көрсетілген қызметтердің сапасын қамтамасыз етуге арналған компьютерлік техниканың және басқа да жабдықтардың (техниканың) болуы. Қашықтан оқыту технологияларын қолданған жағдайда онлайн прокторинг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 төлеу немесе өтеусіз) жұмыс істеп тұрған компьютерлік және басқа да жабдықтардың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(Нормативтік құқықтық актілерді мемлекеттік тіркеу тізілімінде № 21763 тіркелді) бұйрығына сәйкес (бұдан әрі - Бағалау қағидалары) білім және дағдыларды бағалауды жүргізуге сәйкес клиникалық станциялардың, материалдық-техникалық жарақтандырудың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клиникалық станциялардың, материалдық-техникалық жарақтандырудың болуын растайтын құжат.</w:t>
            </w:r>
          </w:p>
          <w:bookmarkEnd w:id="101"/>
          <w:p>
            <w:pPr>
              <w:spacing w:after="20"/>
              <w:ind w:left="20"/>
              <w:jc w:val="both"/>
            </w:pPr>
            <w:r>
              <w:rPr>
                <w:rFonts w:ascii="Times New Roman"/>
                <w:b w:val="false"/>
                <w:i w:val="false"/>
                <w:color w:val="000000"/>
                <w:sz w:val="20"/>
              </w:rPr>
              <w:t>
Клиникалық станциялардың, материалдық-техникалық жарақтандыру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қағидаларына сәйкес денсаулық сақтау саласындағы мамандардың білімі мен дағдыларын бағалауды ұйымдастыруға және жүргізуге арналған симуляциялық жабдықтардың (манекендер, фантомдар, муляждар не автоматтандырылған виртуалды модельдер, интерактивті оқыту, компьютерлік бағдарламалар, аудио-бейне материалдар) және шығыс материалдарың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Бағалау жөніндегі ұйымның симуляциялық жабдықтарының, аппаратураларының және медициналық құралдарының тізбесі (№, атауы, дайындаушы зауыт, шығарылған жылы, моделі, саны, ескертпесі).</w:t>
            </w:r>
          </w:p>
          <w:bookmarkEnd w:id="102"/>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симуляциялық жабдықтар мен шығыс материалдарының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дағдыларын бағалауды ұйымдастыру және жүргізу мәселелері бойынша денсаулық сақтау, медициналық білім беру, бизнес және құқық, цифрлық жүйелер мен технологиялар саласында кемінде 3 (үш) жыл жұмыс тәжірибесі бар және оқытылған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Ұйымның мамандары туралы мәлімет (тегі, аты, әкесінің аты (ол болған жағдайда), мекенжайы (тіркелген жері бойынша және нақты тұратын жері бойынша), білімі, ЖОО-ның атауы және оны бітірген жылы, диплом бойынша мамандығы, негізгі жұмыс орны (ұйымның атауы, мекенжайы), жұмыс өтілі (мамандық бойынша, бағалау бойынша ұйымда), соңғы 5 (бес) жылдағы біліктілікті арттыру туралы мәліметтер (куәліктің №, кім берді, оқу мерзімі, № және берілген күні).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Оқытуын растайтын құжаттардың электрондық көшірмелері.</w:t>
            </w:r>
          </w:p>
          <w:p>
            <w:pPr>
              <w:spacing w:after="20"/>
              <w:ind w:left="20"/>
              <w:jc w:val="both"/>
            </w:pPr>
            <w:r>
              <w:rPr>
                <w:rFonts w:ascii="Times New Roman"/>
                <w:b w:val="false"/>
                <w:i w:val="false"/>
                <w:color w:val="000000"/>
                <w:sz w:val="20"/>
              </w:rPr>
              <w:t>
Қазақстан Республикасы Еңбек кодексінің 35-бабына не азаматтық-құқықтық шарттарға сәйкес жұмыс тәжірибесін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дағдыларын бағалауды, ғылыми-педагогикалық кадрлардың, денсаулық сақтау саласындағы білім беру және ғылыми ұйымдардың білім алушылары мен бітірушілерді тәуелсіз бағалауын жүргізу үшін емтихан тест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бөлісінде денсаулық сақтау саласындағы сарапшылардың тізімі. Емтихандық тест материалдарын әзірлеу және сараптау бойынша оқытуды растайтын құжаттардың электрондық көшірмелері. Қазақстан Республикасы Еңбек кодексінің 35-бабына не азаматтық-құқықтық шарттарға сәйкес еңбек қызметін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талаптарына сәйкес ғылыми-педагогикалық кадрлардың, медициналық білім және ғылым ұйымдарының білім алушылары мен түлектерінің білімі мен дағдыларын бағалауды және тәуелсіз бағалауды жүргізу үшін әзірленген тест тапсырмаларының, әрбір медициналық, фармацевтикалық мамандық бойынша қазақ, орыс тілдерінде кемінде 200 (екі жүз)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тапсырмалары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(Нормативтік құқықтық актілерді мемлекеттік тіркеу тізілімінде № 21699 болып тіркелді) бұйрығына сәйкес әрбір медициналық, фармацевтикалық мамандық бойынша қазақ, орыс тілдерінде кемінде 200 (екі жүз) тест тапсырмалары)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дағдыларын бағалауды жүргізу үшін әзірленген клиникалық сценарийлер банкінің болуы: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(он) клиникалық жағдай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сценарийлердің электрондық базасы (негізгі медициналық мамандықтар бойынша кемінде 10 (он) клиникалық жағдай)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3-қосымша</w:t>
            </w:r>
          </w:p>
        </w:tc>
      </w:tr>
    </w:tbl>
    <w:bookmarkStart w:name="z114" w:id="104"/>
    <w:p>
      <w:pPr>
        <w:spacing w:after="0"/>
        <w:ind w:left="0"/>
        <w:jc w:val="left"/>
      </w:pPr>
      <w:r>
        <w:rPr>
          <w:rFonts w:ascii="Times New Roman"/>
          <w:b/>
          <w:i w:val="false"/>
          <w:color w:val="000000"/>
        </w:rPr>
        <w:t xml:space="preserve"> Аккредиттелген субъектіге (денсаулық сақтау саласындағы тәуелсіз сараптаманы жүзеге асыру бойынша) қойылатын өлшемшарттар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ережені көздейтін құқық белгілейтін құжаттардың болуы: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мен қызметі сипатталған не ұйым мүшелігіне қабылдау және одан шығу шарттары мен тәртібі сипатталған жарғы (мүшелік болған кезде) немесе заңды тұлғаны мемлекеттік тіркеу (қайта тіркеу) туралы анықтама (қызметін үлгілік жарғы негізінде жүзеге асыратын адамдар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 бойынша - денсаулық сақтау саласында тәуелсіз сараптаманы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болу шарттары мен тәртібі бойынша (коммерциялық емес ұйымдар үшін)/ жұмысқа орналастыру – бәсекелес емес туралы келісім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(ақылы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105"/>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қызметкерлерінің ұжымда, сондай-ақ сарапшылармен, мүдделі тараптармен және халықпен өзара іс-қимыл кезінде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сарапшы көрсеткен тәуелсіз сараптама бойынша қызметтер санын көрсете отырып, тәуелсіз сарапшылардың бірыңғай тізілімінде тұрған әртүрлі бейіндегі, оның ішінде терапия, хирургия, акушерлік-гинекология, педиатрия бейіндері бойынша 2 (екі) маманнан), мамандардың (кемінде 20 (жиырма)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қағидаларының 17-қосымшасына сәйкес ұйым мамандары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мәселелері бойынша қосымша білім алу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 ішінде алынған кемінде 108 (жүз сегіз) сағат көлемде біліктілігін арттыру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мәселелер бойынша қазақ және орыс тілдерінде жаңартылған ақпаратты қамтитын дербес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парақшаларының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бейініне сәйкес сарапшылардың кемінде 30% - ында денсаулық сақтау саласында авторлықтың (тең авторлықтың) және (немесе) жаңашылдықтардың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басылымдарда сарапшылардың жарияланымдарын растайтын құжаттар</w:t>
            </w:r>
          </w:p>
        </w:tc>
      </w:tr>
    </w:tbl>
    <w:bookmarkStart w:name="z116" w:id="106"/>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 жүргізу жағдайында құжаттар аккредиттеуден кейін 6 (алты) айдан кейін қызмет кезеңінде ұсынылады.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4-қосымша</w:t>
            </w:r>
          </w:p>
        </w:tc>
      </w:tr>
    </w:tbl>
    <w:bookmarkStart w:name="z118" w:id="107"/>
    <w:p>
      <w:pPr>
        <w:spacing w:after="0"/>
        <w:ind w:left="0"/>
        <w:jc w:val="left"/>
      </w:pPr>
      <w:r>
        <w:rPr>
          <w:rFonts w:ascii="Times New Roman"/>
          <w:b/>
          <w:i w:val="false"/>
          <w:color w:val="000000"/>
        </w:rPr>
        <w:t xml:space="preserve"> Аккредиттелген субъектіге (менеджерлерді сертификаттау рәсімін іске асыру шеңберінде денсаулық сақтау менеджерлерінің басқарушылық қызметке даярлығын растау бойынша қызметті жүзеге асыру бойынша) қойылатын өлшемшарттар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даярлығын растау жөніндегі қызмет ұйым қызметінің бағыттарының бірі болып табылатын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бағалауды жүргізу және ахуалдық міндеттерді шешу үшін бейнебақылау (аудиожазба және бейнежазба) жүйесімен жабдықталған үй-жайдың болуы (кейс-тестинг)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(ақылы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білімін бағалау және ахуалдық міндеттерді шешу рәсімдерінің (кейс-тестинг)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ахуалдық міндеттердің білімі мен шешімдерін бағалауды (кейс-тестинг) жүзеге асыруды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108"/>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/орындалуы бойынша ақпаратпен бірге соңғы 3 (үш) жылдағы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шешім қабылдау және үміткерлерге қызмет көрсету барысында жұмыскерлердің мінез-құлық қағидаларын айқындалған үшін басшылыққа алатын этикалық нормаларды (ережелерді)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айқындалатын,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 (еңбек шарттары бойынша жұмыс істейтін мамандар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ұйым арасындағы өзара қарым-қатынасты көрсете отырып, мүшелікке кіру, мүшелердің мінез-құлық этикасы мәселелері бойынша оқыс оқиғаларды және мүдделер қақтығысы кезінде мәселелерді шешу қағидаларының болуы (қоғамдық қауымдастықтар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 (ережелер,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109"/>
          <w:p>
            <w:pPr>
              <w:spacing w:after="20"/>
              <w:ind w:left="20"/>
              <w:jc w:val="both"/>
            </w:pPr>
            <w:r>
              <w:rPr>
                <w:rFonts w:ascii="Times New Roman"/>
                <w:b w:val="false"/>
                <w:i w:val="false"/>
                <w:color w:val="000000"/>
                <w:sz w:val="20"/>
              </w:rPr>
              <w:t>
Бағдарламалық қамтылым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мәселелері бойынша қазақ және орыс тілдерінде өзекті ақпаратты қамтитын жеке жұмыс істейтін интернет ресурсының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 және ахуалдық міндеттерді шешу (кейс-тестинг) бойынша көрсетілетін қызметтердің сапасын қамтамасыз ету үшін компьютерлік техниканың және басқа да жабдықтың (техниканың) болуы. Қашықтықтан технологияларды қолданған жағдайда онлайн прокторинг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компьютерлік және басқа жабдықтың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 мүшелікте "Денсаулық сақтау" және (немесе) "Бизнес, басқару және құқық" бағыттары бойынша білімі бар, "Қоғамдық денсаулық сақтау" және "Денсаулық сақтау менеджменті" мамандықтары бойынша қайта даярлау және (немесе) қоғамдық денсаулық сақтау және денсаулық сақтау менеджменті немесе қоғамдық денсаулық сақтау саласындағы жоғары оқу орнынан кейінгі білімі бар денсаулық саласында кемінде 10 (он) жыл жұмыс тәжірибесі бар кемінде 35 (отыз бес)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Мынадай мәліметтерді көрсете отырып, мамандардың тізімі (тегі,аты,әкесінің аты (ол болған жағдайда), білімі (ЖОО-ның атауы, бітірген жылы, диплом бойынша мамандығы), жоғары/жоғары оқу орнынан кейінгі, негізгі жұмыс орны (ұйымның атауы, мекенжайы), денсаулық сақтау саласындағы жұмыс өтілі, көрсетілген қатынастардың басталу күнін, мүше мәртебесін (мүшелік түрі) көрсете отырып, маман мен ұйым арасындағы өзара қарым-қатынасты (мүшелік, азаматтық шарт, еңбек шарты және басқалар) растайтын құжат (қажет болған жағдайда)).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кодексінің 35-бабына не азаматтық-құқықтық шарттарға сәйкес жұмыс тәжірибесін растайтын құжаттардың электрондық көшірмелері.</w:t>
            </w:r>
          </w:p>
          <w:p>
            <w:pPr>
              <w:spacing w:after="20"/>
              <w:ind w:left="20"/>
              <w:jc w:val="both"/>
            </w:pPr>
            <w:r>
              <w:rPr>
                <w:rFonts w:ascii="Times New Roman"/>
                <w:b w:val="false"/>
                <w:i w:val="false"/>
                <w:color w:val="000000"/>
                <w:sz w:val="20"/>
              </w:rPr>
              <w:t>
Денсаулық сақтау менеджменті бойынша оқуды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Менеджерлерді сертификаттау рәсімін жүзеге асыру шеңберінде денсаулық сақтау саласындағы менеджерлердің басқарушылық қызметке даярлығын тексеру мақсатында денсаулық сақтау саласындағы уәкілетті орган талаптарының негізінде әзірленген қазақ, орыс тілдеріндегі кемінде 200 (екі жүз) тест тапсырмаларының, ахуалдық тапсырмалардың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тест тапсырмалары, ахуалдық тапсырмалар (қазақ, орыс тілдерінде кемінде 200 (екі жүз))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даярлығын растау үшін емтихан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Сарапшылар тізімі. Емтихан материалдарын әзірлеу және сараптау бойынша оқуды растайтын құжаттардың электрондық көшірмелері.</w:t>
            </w:r>
          </w:p>
          <w:bookmarkEnd w:id="111"/>
          <w:p>
            <w:pPr>
              <w:spacing w:after="20"/>
              <w:ind w:left="20"/>
              <w:jc w:val="both"/>
            </w:pPr>
            <w:r>
              <w:rPr>
                <w:rFonts w:ascii="Times New Roman"/>
                <w:b w:val="false"/>
                <w:i w:val="false"/>
                <w:color w:val="000000"/>
                <w:sz w:val="20"/>
              </w:rPr>
              <w:t>
Қазақстан Республикасы Еңбек кодексінің 35-бабына не азаматтық-құқықтық шарттарға сәйкес жұмыс тәжірибесін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аудит қызметі туралы ереже</w:t>
            </w:r>
          </w:p>
        </w:tc>
      </w:tr>
    </w:tbl>
    <w:bookmarkStart w:name="z124" w:id="112"/>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 жүргізу жағдайында құжаттар аккредиттеуден кейін 6 (алты) айдан кейін қызмет кезеңінде ұсынылады.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5-қосымша</w:t>
            </w:r>
          </w:p>
        </w:tc>
      </w:tr>
    </w:tbl>
    <w:bookmarkStart w:name="z126" w:id="113"/>
    <w:p>
      <w:pPr>
        <w:spacing w:after="0"/>
        <w:ind w:left="0"/>
        <w:jc w:val="left"/>
      </w:pPr>
      <w:r>
        <w:rPr>
          <w:rFonts w:ascii="Times New Roman"/>
          <w:b/>
          <w:i w:val="false"/>
          <w:color w:val="000000"/>
        </w:rPr>
        <w:t xml:space="preserve"> Аккредиттелген субъектіге (денсаулық сақтау саласындағы қызметті жүзеге асыратын кәсіптік медициналық қауымдастықтар мен қоғамдық бірлестіктерге) қойылатын өлшемшарттар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 және Қазақстан Республикасында тіркелгенін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көрсетілген қызмет түрлері бойынша қызметтің жоспарланғанын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Соңғы 3 (үш) жылда 5 (бес) жылға арналған растайтын құжаттармен бірге Стратегиялық жоспарды орындау.</w:t>
            </w:r>
          </w:p>
          <w:bookmarkEnd w:id="114"/>
          <w:p>
            <w:pPr>
              <w:spacing w:after="20"/>
              <w:ind w:left="20"/>
              <w:jc w:val="both"/>
            </w:pPr>
            <w:r>
              <w:rPr>
                <w:rFonts w:ascii="Times New Roman"/>
                <w:b w:val="false"/>
                <w:i w:val="false"/>
                <w:color w:val="000000"/>
                <w:sz w:val="20"/>
              </w:rPr>
              <w:t>
Ағымдағы күнтізбелік жыл аяқталғанға дейін растайтын құжаттармен бірге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репрезентативтілігін ескере отырып, денсаулық сақтау саласындағы қызметті жүзеге асыратын кәсіптік медициналық қауымдастықтар немесе қоғамдық бірлестіктер (бұдан әрі – КМҚ немесе ҚБ) мүшелігінде мамандардың болуы. Мүшелер санының (үлесінің) арақатынасы осы мамандық бойынша ҚР-дағы барлық мамандар санының кемінде 15%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(ТАӘ (ол болған жағдайда), ЖСН) және мамандық атауын (қолданыстағы маман сертификатына сәйкес), мүшелік мәртебесін, мүшеліктің жеке нөмірін көрсете отырып, КМҚ қазіргі мүшелерінің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білімін арттыру. Жыл сайын КМҚ кәсіби ақпаратты таратумен конференция және (немесе) конгресс және (немесе) мүшелер съезін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Конференцияның күн тәртібі немесе бағдарламасы, қатысушылар тізімі, конференциялардың хаттамасы, веб-сайттағы (әлеуметтік желілердегі)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танысу парағымен бекітілген этикалық нормалардың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бірінде Халықаралық денсаулық сақтау қауымдастығына немесе шектес салаға мүшелігін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 өткізілген іс-шаралар мен қаржы қызметінің көрсеткіштері көрсетілген қызмет туралы есеппен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мүшелеріне қолжетімді КМҚ қызметі туралы есеп (соңғы 3 (үш) жылға)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 қызметі, байланыс деректері туралы қазақ және орыс тілдеріндегі өзекті ақпаратты қамтитын жеке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(денсаулық сақтау саласындағы қызметті жүзеге асыратын кәсіптік медициналық қауымдастықтар мен қоғамдық бірлестіктер) қызметі (ұйымның құрылымы, құзыреті, КМҚ немесе ҚБ мүшелігіндегі қызметкерлердің саны бойынша ақпарат) туралы ақпаратты қамтитын жұмыс істеп тұрған веб-сайтқа сілтеме (веб-сайт парақшаларының скриншоты)</w:t>
            </w:r>
          </w:p>
        </w:tc>
      </w:tr>
    </w:tbl>
    <w:bookmarkStart w:name="z128" w:id="115"/>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 жүргізу жағдайында құжаттар аккредиттеуден кейін 6 (алты) айдан кейін қызмет кезеңінде ұсынылады.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аккредиттеуден кейінгі</w:t>
            </w:r>
            <w:r>
              <w:br/>
            </w:r>
            <w:r>
              <w:rPr>
                <w:rFonts w:ascii="Times New Roman"/>
                <w:b w:val="false"/>
                <w:i w:val="false"/>
                <w:color w:val="000000"/>
                <w:sz w:val="20"/>
              </w:rPr>
              <w:t>мониторинг жүргізу және аккредиттеу туралы куәлікті кері қайтарып алу қағидалары, мерзімдеріне 6-қосымша</w:t>
            </w:r>
          </w:p>
        </w:tc>
      </w:tr>
    </w:tbl>
    <w:bookmarkStart w:name="z130" w:id="116"/>
    <w:p>
      <w:pPr>
        <w:spacing w:after="0"/>
        <w:ind w:left="0"/>
        <w:jc w:val="left"/>
      </w:pPr>
      <w:r>
        <w:rPr>
          <w:rFonts w:ascii="Times New Roman"/>
          <w:b/>
          <w:i w:val="false"/>
          <w:color w:val="000000"/>
        </w:rPr>
        <w:t xml:space="preserve"> Аккредиттеуден кейінгі мониторинг жүргізу туралы хабарлама</w:t>
      </w:r>
    </w:p>
    <w:bookmarkEnd w:id="116"/>
    <w:bookmarkStart w:name="z131" w:id="117"/>
    <w:p>
      <w:pPr>
        <w:spacing w:after="0"/>
        <w:ind w:left="0"/>
        <w:jc w:val="both"/>
      </w:pPr>
      <w:r>
        <w:rPr>
          <w:rFonts w:ascii="Times New Roman"/>
          <w:b w:val="false"/>
          <w:i w:val="false"/>
          <w:color w:val="000000"/>
          <w:sz w:val="28"/>
        </w:rPr>
        <w:t>
      20____ жылғы "____"_________</w:t>
      </w:r>
    </w:p>
    <w:bookmarkEnd w:id="117"/>
    <w:bookmarkStart w:name="z132" w:id="118"/>
    <w:p>
      <w:pPr>
        <w:spacing w:after="0"/>
        <w:ind w:left="0"/>
        <w:jc w:val="both"/>
      </w:pPr>
      <w:r>
        <w:rPr>
          <w:rFonts w:ascii="Times New Roman"/>
          <w:b w:val="false"/>
          <w:i w:val="false"/>
          <w:color w:val="000000"/>
          <w:sz w:val="28"/>
        </w:rPr>
        <w:t>
      1. Аккредиттеуден кейінгі мониторинг жүргізу жөніндегі уәкілетті органның</w:t>
      </w:r>
    </w:p>
    <w:bookmarkEnd w:id="118"/>
    <w:bookmarkStart w:name="z133" w:id="119"/>
    <w:p>
      <w:pPr>
        <w:spacing w:after="0"/>
        <w:ind w:left="0"/>
        <w:jc w:val="both"/>
      </w:pPr>
      <w:r>
        <w:rPr>
          <w:rFonts w:ascii="Times New Roman"/>
          <w:b w:val="false"/>
          <w:i w:val="false"/>
          <w:color w:val="000000"/>
          <w:sz w:val="28"/>
        </w:rPr>
        <w:t>
      атауы_______________________________________________________</w:t>
      </w:r>
    </w:p>
    <w:bookmarkEnd w:id="119"/>
    <w:bookmarkStart w:name="z134" w:id="120"/>
    <w:p>
      <w:pPr>
        <w:spacing w:after="0"/>
        <w:ind w:left="0"/>
        <w:jc w:val="both"/>
      </w:pPr>
      <w:r>
        <w:rPr>
          <w:rFonts w:ascii="Times New Roman"/>
          <w:b w:val="false"/>
          <w:i w:val="false"/>
          <w:color w:val="000000"/>
          <w:sz w:val="28"/>
        </w:rPr>
        <w:t xml:space="preserve">
      2. Аккредиттеуден кейінгі мониторинг жүргізу нысаны (жоспарлы/жоспардан </w:t>
      </w:r>
    </w:p>
    <w:bookmarkEnd w:id="120"/>
    <w:bookmarkStart w:name="z135" w:id="121"/>
    <w:p>
      <w:pPr>
        <w:spacing w:after="0"/>
        <w:ind w:left="0"/>
        <w:jc w:val="both"/>
      </w:pPr>
      <w:r>
        <w:rPr>
          <w:rFonts w:ascii="Times New Roman"/>
          <w:b w:val="false"/>
          <w:i w:val="false"/>
          <w:color w:val="000000"/>
          <w:sz w:val="28"/>
        </w:rPr>
        <w:t>
      тыс):_________________________________________</w:t>
      </w:r>
    </w:p>
    <w:bookmarkEnd w:id="121"/>
    <w:bookmarkStart w:name="z136" w:id="122"/>
    <w:p>
      <w:pPr>
        <w:spacing w:after="0"/>
        <w:ind w:left="0"/>
        <w:jc w:val="both"/>
      </w:pPr>
      <w:r>
        <w:rPr>
          <w:rFonts w:ascii="Times New Roman"/>
          <w:b w:val="false"/>
          <w:i w:val="false"/>
          <w:color w:val="000000"/>
          <w:sz w:val="28"/>
        </w:rPr>
        <w:t xml:space="preserve">
      3. Аккредиттеуден кейінгі мониторинг жүргізуге уәкілетті тұлғаның (тұлғалардың) </w:t>
      </w:r>
    </w:p>
    <w:bookmarkEnd w:id="122"/>
    <w:bookmarkStart w:name="z137" w:id="123"/>
    <w:p>
      <w:pPr>
        <w:spacing w:after="0"/>
        <w:ind w:left="0"/>
        <w:jc w:val="both"/>
      </w:pPr>
      <w:r>
        <w:rPr>
          <w:rFonts w:ascii="Times New Roman"/>
          <w:b w:val="false"/>
          <w:i w:val="false"/>
          <w:color w:val="000000"/>
          <w:sz w:val="28"/>
        </w:rPr>
        <w:t xml:space="preserve">
      тегі, аты, әкесінің аты (ол болған жағдайда) және </w:t>
      </w:r>
    </w:p>
    <w:bookmarkEnd w:id="123"/>
    <w:bookmarkStart w:name="z138" w:id="124"/>
    <w:p>
      <w:pPr>
        <w:spacing w:after="0"/>
        <w:ind w:left="0"/>
        <w:jc w:val="both"/>
      </w:pPr>
      <w:r>
        <w:rPr>
          <w:rFonts w:ascii="Times New Roman"/>
          <w:b w:val="false"/>
          <w:i w:val="false"/>
          <w:color w:val="000000"/>
          <w:sz w:val="28"/>
        </w:rPr>
        <w:t>
      лауазымы________________________________________________________</w:t>
      </w:r>
    </w:p>
    <w:bookmarkEnd w:id="124"/>
    <w:bookmarkStart w:name="z139" w:id="125"/>
    <w:p>
      <w:pPr>
        <w:spacing w:after="0"/>
        <w:ind w:left="0"/>
        <w:jc w:val="both"/>
      </w:pPr>
      <w:r>
        <w:rPr>
          <w:rFonts w:ascii="Times New Roman"/>
          <w:b w:val="false"/>
          <w:i w:val="false"/>
          <w:color w:val="000000"/>
          <w:sz w:val="28"/>
        </w:rPr>
        <w:t xml:space="preserve">
      4. Аккредиттеуден кейінгі мониторинг жүргізу үшін тартылатын сарапшылар туралы </w:t>
      </w:r>
    </w:p>
    <w:bookmarkEnd w:id="125"/>
    <w:bookmarkStart w:name="z140" w:id="126"/>
    <w:p>
      <w:pPr>
        <w:spacing w:after="0"/>
        <w:ind w:left="0"/>
        <w:jc w:val="both"/>
      </w:pPr>
      <w:r>
        <w:rPr>
          <w:rFonts w:ascii="Times New Roman"/>
          <w:b w:val="false"/>
          <w:i w:val="false"/>
          <w:color w:val="000000"/>
          <w:sz w:val="28"/>
        </w:rPr>
        <w:t>
      мәліметтер___________________________________</w:t>
      </w:r>
    </w:p>
    <w:bookmarkEnd w:id="126"/>
    <w:bookmarkStart w:name="z141" w:id="127"/>
    <w:p>
      <w:pPr>
        <w:spacing w:after="0"/>
        <w:ind w:left="0"/>
        <w:jc w:val="both"/>
      </w:pPr>
      <w:r>
        <w:rPr>
          <w:rFonts w:ascii="Times New Roman"/>
          <w:b w:val="false"/>
          <w:i w:val="false"/>
          <w:color w:val="000000"/>
          <w:sz w:val="28"/>
        </w:rPr>
        <w:t xml:space="preserve">
      5. Аккредиттеуден кейінгі мониторинг субъектісінің атауы (заңды тұлғаның немесе </w:t>
      </w:r>
    </w:p>
    <w:bookmarkEnd w:id="127"/>
    <w:bookmarkStart w:name="z142" w:id="128"/>
    <w:p>
      <w:pPr>
        <w:spacing w:after="0"/>
        <w:ind w:left="0"/>
        <w:jc w:val="both"/>
      </w:pPr>
      <w:r>
        <w:rPr>
          <w:rFonts w:ascii="Times New Roman"/>
          <w:b w:val="false"/>
          <w:i w:val="false"/>
          <w:color w:val="000000"/>
          <w:sz w:val="28"/>
        </w:rPr>
        <w:t xml:space="preserve">
      оның филиалының және (немесе) өкілдігінің атауы, аккредиттеуден кейінгі </w:t>
      </w:r>
    </w:p>
    <w:bookmarkEnd w:id="128"/>
    <w:bookmarkStart w:name="z143" w:id="129"/>
    <w:p>
      <w:pPr>
        <w:spacing w:after="0"/>
        <w:ind w:left="0"/>
        <w:jc w:val="both"/>
      </w:pPr>
      <w:r>
        <w:rPr>
          <w:rFonts w:ascii="Times New Roman"/>
          <w:b w:val="false"/>
          <w:i w:val="false"/>
          <w:color w:val="000000"/>
          <w:sz w:val="28"/>
        </w:rPr>
        <w:t xml:space="preserve">
      мониторинг тағайындалған жеке тұлғаның тегі, аты, әкесінің аты (ол болған </w:t>
      </w:r>
    </w:p>
    <w:bookmarkEnd w:id="129"/>
    <w:bookmarkStart w:name="z144" w:id="130"/>
    <w:p>
      <w:pPr>
        <w:spacing w:after="0"/>
        <w:ind w:left="0"/>
        <w:jc w:val="both"/>
      </w:pPr>
      <w:r>
        <w:rPr>
          <w:rFonts w:ascii="Times New Roman"/>
          <w:b w:val="false"/>
          <w:i w:val="false"/>
          <w:color w:val="000000"/>
          <w:sz w:val="28"/>
        </w:rPr>
        <w:t xml:space="preserve">
      жағдайда), оның орналасқан жері, жеке сәйкестендіру нөмірі/бизнес-сәйкестендіру </w:t>
      </w:r>
    </w:p>
    <w:bookmarkEnd w:id="130"/>
    <w:bookmarkStart w:name="z145" w:id="131"/>
    <w:p>
      <w:pPr>
        <w:spacing w:after="0"/>
        <w:ind w:left="0"/>
        <w:jc w:val="both"/>
      </w:pPr>
      <w:r>
        <w:rPr>
          <w:rFonts w:ascii="Times New Roman"/>
          <w:b w:val="false"/>
          <w:i w:val="false"/>
          <w:color w:val="000000"/>
          <w:sz w:val="28"/>
        </w:rPr>
        <w:t>
      нөмірі</w:t>
      </w:r>
    </w:p>
    <w:bookmarkEnd w:id="131"/>
    <w:bookmarkStart w:name="z146" w:id="132"/>
    <w:p>
      <w:pPr>
        <w:spacing w:after="0"/>
        <w:ind w:left="0"/>
        <w:jc w:val="both"/>
      </w:pPr>
      <w:r>
        <w:rPr>
          <w:rFonts w:ascii="Times New Roman"/>
          <w:b w:val="false"/>
          <w:i w:val="false"/>
          <w:color w:val="000000"/>
          <w:sz w:val="28"/>
        </w:rPr>
        <w:t>
      ___________________________________________________________________</w:t>
      </w:r>
    </w:p>
    <w:bookmarkEnd w:id="132"/>
    <w:bookmarkStart w:name="z147" w:id="133"/>
    <w:p>
      <w:pPr>
        <w:spacing w:after="0"/>
        <w:ind w:left="0"/>
        <w:jc w:val="both"/>
      </w:pPr>
      <w:r>
        <w:rPr>
          <w:rFonts w:ascii="Times New Roman"/>
          <w:b w:val="false"/>
          <w:i w:val="false"/>
          <w:color w:val="000000"/>
          <w:sz w:val="28"/>
        </w:rPr>
        <w:t>
      6. Аккредиттеуден кейінгі мониторинг жүргізілген күн _____________</w:t>
      </w:r>
    </w:p>
    <w:bookmarkEnd w:id="133"/>
    <w:bookmarkStart w:name="z148" w:id="134"/>
    <w:p>
      <w:pPr>
        <w:spacing w:after="0"/>
        <w:ind w:left="0"/>
        <w:jc w:val="both"/>
      </w:pPr>
      <w:r>
        <w:rPr>
          <w:rFonts w:ascii="Times New Roman"/>
          <w:b w:val="false"/>
          <w:i w:val="false"/>
          <w:color w:val="000000"/>
          <w:sz w:val="28"/>
        </w:rPr>
        <w:t>
      7. Мониторинг жүргізу негіздері:</w:t>
      </w:r>
    </w:p>
    <w:bookmarkEnd w:id="134"/>
    <w:bookmarkStart w:name="z149" w:id="135"/>
    <w:p>
      <w:pPr>
        <w:spacing w:after="0"/>
        <w:ind w:left="0"/>
        <w:jc w:val="both"/>
      </w:pPr>
      <w:r>
        <w:rPr>
          <w:rFonts w:ascii="Times New Roman"/>
          <w:b w:val="false"/>
          <w:i w:val="false"/>
          <w:color w:val="000000"/>
          <w:sz w:val="28"/>
        </w:rPr>
        <w:t>
      ___________________________________________________________________</w:t>
      </w:r>
    </w:p>
    <w:bookmarkEnd w:id="135"/>
    <w:bookmarkStart w:name="z150" w:id="136"/>
    <w:p>
      <w:pPr>
        <w:spacing w:after="0"/>
        <w:ind w:left="0"/>
        <w:jc w:val="both"/>
      </w:pPr>
      <w:r>
        <w:rPr>
          <w:rFonts w:ascii="Times New Roman"/>
          <w:b w:val="false"/>
          <w:i w:val="false"/>
          <w:color w:val="000000"/>
          <w:sz w:val="28"/>
        </w:rPr>
        <w:t>
      ___________________________________________________________________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 мониторинг жүргізу және аккредиттеу туралы куәлікті кері қайтарып алу қағидалары, мерзімдеріне 7-қосымша</w:t>
            </w:r>
          </w:p>
        </w:tc>
      </w:tr>
    </w:tbl>
    <w:bookmarkStart w:name="z152" w:id="137"/>
    <w:p>
      <w:pPr>
        <w:spacing w:after="0"/>
        <w:ind w:left="0"/>
        <w:jc w:val="left"/>
      </w:pPr>
      <w:r>
        <w:rPr>
          <w:rFonts w:ascii="Times New Roman"/>
          <w:b/>
          <w:i w:val="false"/>
          <w:color w:val="000000"/>
        </w:rPr>
        <w:t xml:space="preserve"> Медициналық ұйымның аккредиттеуден кейінгі мониторинг нәтижелері туралы қорытынды</w:t>
      </w:r>
    </w:p>
    <w:bookmarkEnd w:id="137"/>
    <w:bookmarkStart w:name="z153" w:id="138"/>
    <w:p>
      <w:pPr>
        <w:spacing w:after="0"/>
        <w:ind w:left="0"/>
        <w:jc w:val="both"/>
      </w:pPr>
      <w:r>
        <w:rPr>
          <w:rFonts w:ascii="Times New Roman"/>
          <w:b w:val="false"/>
          <w:i w:val="false"/>
          <w:color w:val="000000"/>
          <w:sz w:val="28"/>
        </w:rPr>
        <w:t>
      1. Аккредиттеуден кейінгі мониторинг жүргізген орган: ___________</w:t>
      </w:r>
    </w:p>
    <w:bookmarkEnd w:id="138"/>
    <w:bookmarkStart w:name="z154" w:id="139"/>
    <w:p>
      <w:pPr>
        <w:spacing w:after="0"/>
        <w:ind w:left="0"/>
        <w:jc w:val="both"/>
      </w:pPr>
      <w:r>
        <w:rPr>
          <w:rFonts w:ascii="Times New Roman"/>
          <w:b w:val="false"/>
          <w:i w:val="false"/>
          <w:color w:val="000000"/>
          <w:sz w:val="28"/>
        </w:rPr>
        <w:t>
      2. Қорытынды жасалған күні, уақыты және орны: _______________________</w:t>
      </w:r>
    </w:p>
    <w:bookmarkEnd w:id="139"/>
    <w:bookmarkStart w:name="z155" w:id="140"/>
    <w:p>
      <w:pPr>
        <w:spacing w:after="0"/>
        <w:ind w:left="0"/>
        <w:jc w:val="both"/>
      </w:pPr>
      <w:r>
        <w:rPr>
          <w:rFonts w:ascii="Times New Roman"/>
          <w:b w:val="false"/>
          <w:i w:val="false"/>
          <w:color w:val="000000"/>
          <w:sz w:val="28"/>
        </w:rPr>
        <w:t>
      3. Медициналық ұйымның атауы: ____________</w:t>
      </w:r>
    </w:p>
    <w:bookmarkEnd w:id="140"/>
    <w:bookmarkStart w:name="z156" w:id="141"/>
    <w:p>
      <w:pPr>
        <w:spacing w:after="0"/>
        <w:ind w:left="0"/>
        <w:jc w:val="both"/>
      </w:pPr>
      <w:r>
        <w:rPr>
          <w:rFonts w:ascii="Times New Roman"/>
          <w:b w:val="false"/>
          <w:i w:val="false"/>
          <w:color w:val="000000"/>
          <w:sz w:val="28"/>
        </w:rPr>
        <w:t xml:space="preserve">
      4. Аккредиттеуден кейінгі мониторингті жүзеге асырған тұлғаның (тұлғалардың) тегі, </w:t>
      </w:r>
    </w:p>
    <w:bookmarkEnd w:id="141"/>
    <w:bookmarkStart w:name="z157" w:id="142"/>
    <w:p>
      <w:pPr>
        <w:spacing w:after="0"/>
        <w:ind w:left="0"/>
        <w:jc w:val="both"/>
      </w:pPr>
      <w:r>
        <w:rPr>
          <w:rFonts w:ascii="Times New Roman"/>
          <w:b w:val="false"/>
          <w:i w:val="false"/>
          <w:color w:val="000000"/>
          <w:sz w:val="28"/>
        </w:rPr>
        <w:t xml:space="preserve">
      аты, әкесінің аты (ол болған жағдайда) және лауазымы: </w:t>
      </w:r>
    </w:p>
    <w:bookmarkEnd w:id="142"/>
    <w:bookmarkStart w:name="z158" w:id="143"/>
    <w:p>
      <w:pPr>
        <w:spacing w:after="0"/>
        <w:ind w:left="0"/>
        <w:jc w:val="both"/>
      </w:pPr>
      <w:r>
        <w:rPr>
          <w:rFonts w:ascii="Times New Roman"/>
          <w:b w:val="false"/>
          <w:i w:val="false"/>
          <w:color w:val="000000"/>
          <w:sz w:val="28"/>
        </w:rPr>
        <w:t>
      __________________________________________________________________</w:t>
      </w:r>
    </w:p>
    <w:bookmarkEnd w:id="143"/>
    <w:bookmarkStart w:name="z159" w:id="144"/>
    <w:p>
      <w:pPr>
        <w:spacing w:after="0"/>
        <w:ind w:left="0"/>
        <w:jc w:val="both"/>
      </w:pPr>
      <w:r>
        <w:rPr>
          <w:rFonts w:ascii="Times New Roman"/>
          <w:b w:val="false"/>
          <w:i w:val="false"/>
          <w:color w:val="000000"/>
          <w:sz w:val="28"/>
        </w:rPr>
        <w:t xml:space="preserve">
      5. Медициналық ұйымның атауы немесе уәкілетті өкілінің тегі, аты, әкесінің аты (ол </w:t>
      </w:r>
    </w:p>
    <w:bookmarkEnd w:id="144"/>
    <w:bookmarkStart w:name="z160" w:id="145"/>
    <w:p>
      <w:pPr>
        <w:spacing w:after="0"/>
        <w:ind w:left="0"/>
        <w:jc w:val="both"/>
      </w:pPr>
      <w:r>
        <w:rPr>
          <w:rFonts w:ascii="Times New Roman"/>
          <w:b w:val="false"/>
          <w:i w:val="false"/>
          <w:color w:val="000000"/>
          <w:sz w:val="28"/>
        </w:rPr>
        <w:t>
      болған жағдайда), лауазымы*: ________________________</w:t>
      </w:r>
    </w:p>
    <w:bookmarkEnd w:id="145"/>
    <w:bookmarkStart w:name="z161" w:id="146"/>
    <w:p>
      <w:pPr>
        <w:spacing w:after="0"/>
        <w:ind w:left="0"/>
        <w:jc w:val="both"/>
      </w:pPr>
      <w:r>
        <w:rPr>
          <w:rFonts w:ascii="Times New Roman"/>
          <w:b w:val="false"/>
          <w:i w:val="false"/>
          <w:color w:val="000000"/>
          <w:sz w:val="28"/>
        </w:rPr>
        <w:t xml:space="preserve">
      6. Аккредиттеуден кейінгі мониторинг жүргізу үшін тартылатын мамандар мен </w:t>
      </w:r>
    </w:p>
    <w:bookmarkEnd w:id="146"/>
    <w:bookmarkStart w:name="z162" w:id="147"/>
    <w:p>
      <w:pPr>
        <w:spacing w:after="0"/>
        <w:ind w:left="0"/>
        <w:jc w:val="both"/>
      </w:pPr>
      <w:r>
        <w:rPr>
          <w:rFonts w:ascii="Times New Roman"/>
          <w:b w:val="false"/>
          <w:i w:val="false"/>
          <w:color w:val="000000"/>
          <w:sz w:val="28"/>
        </w:rPr>
        <w:t>
      сарапшылар туралы мәлімет: ___________________________</w:t>
      </w:r>
    </w:p>
    <w:bookmarkEnd w:id="147"/>
    <w:bookmarkStart w:name="z163" w:id="148"/>
    <w:p>
      <w:pPr>
        <w:spacing w:after="0"/>
        <w:ind w:left="0"/>
        <w:jc w:val="both"/>
      </w:pPr>
      <w:r>
        <w:rPr>
          <w:rFonts w:ascii="Times New Roman"/>
          <w:b w:val="false"/>
          <w:i w:val="false"/>
          <w:color w:val="000000"/>
          <w:sz w:val="28"/>
        </w:rPr>
        <w:t xml:space="preserve">
      7. Аккредиттеуден кейінгі мониторинг нәтижелері туралы, оның ішінде </w:t>
      </w:r>
    </w:p>
    <w:bookmarkEnd w:id="148"/>
    <w:bookmarkStart w:name="z164" w:id="149"/>
    <w:p>
      <w:pPr>
        <w:spacing w:after="0"/>
        <w:ind w:left="0"/>
        <w:jc w:val="both"/>
      </w:pPr>
      <w:r>
        <w:rPr>
          <w:rFonts w:ascii="Times New Roman"/>
          <w:b w:val="false"/>
          <w:i w:val="false"/>
          <w:color w:val="000000"/>
          <w:sz w:val="28"/>
        </w:rPr>
        <w:t xml:space="preserve">
      "Медициналық ұйымдарды аккредиттеу стандарттарын бекіту туралы" Қазақстан </w:t>
      </w:r>
    </w:p>
    <w:bookmarkEnd w:id="149"/>
    <w:bookmarkStart w:name="z165" w:id="150"/>
    <w:p>
      <w:pPr>
        <w:spacing w:after="0"/>
        <w:ind w:left="0"/>
        <w:jc w:val="both"/>
      </w:pPr>
      <w:r>
        <w:rPr>
          <w:rFonts w:ascii="Times New Roman"/>
          <w:b w:val="false"/>
          <w:i w:val="false"/>
          <w:color w:val="000000"/>
          <w:sz w:val="28"/>
        </w:rPr>
        <w:t xml:space="preserve">
      Республикасы Денсаулық сақтау министрінің міндетін атқарушының 2021 жылғы 5 </w:t>
      </w:r>
    </w:p>
    <w:bookmarkEnd w:id="150"/>
    <w:bookmarkStart w:name="z166" w:id="151"/>
    <w:p>
      <w:pPr>
        <w:spacing w:after="0"/>
        <w:ind w:left="0"/>
        <w:jc w:val="both"/>
      </w:pPr>
      <w:r>
        <w:rPr>
          <w:rFonts w:ascii="Times New Roman"/>
          <w:b w:val="false"/>
          <w:i w:val="false"/>
          <w:color w:val="000000"/>
          <w:sz w:val="28"/>
        </w:rPr>
        <w:t xml:space="preserve">
      қарашадағы № ҚР ДСМ - 111 бұйрығымен бекітілген (Нормативтік құқықтық </w:t>
      </w:r>
    </w:p>
    <w:bookmarkEnd w:id="151"/>
    <w:bookmarkStart w:name="z167" w:id="152"/>
    <w:p>
      <w:pPr>
        <w:spacing w:after="0"/>
        <w:ind w:left="0"/>
        <w:jc w:val="both"/>
      </w:pPr>
      <w:r>
        <w:rPr>
          <w:rFonts w:ascii="Times New Roman"/>
          <w:b w:val="false"/>
          <w:i w:val="false"/>
          <w:color w:val="000000"/>
          <w:sz w:val="28"/>
        </w:rPr>
        <w:t xml:space="preserve">
      актілерді мемлекеттік тіркеу тізілімінде № 25057 болып тіркелді) (бұдан әрі – </w:t>
      </w:r>
    </w:p>
    <w:bookmarkEnd w:id="152"/>
    <w:bookmarkStart w:name="z168" w:id="153"/>
    <w:p>
      <w:pPr>
        <w:spacing w:after="0"/>
        <w:ind w:left="0"/>
        <w:jc w:val="both"/>
      </w:pPr>
      <w:r>
        <w:rPr>
          <w:rFonts w:ascii="Times New Roman"/>
          <w:b w:val="false"/>
          <w:i w:val="false"/>
          <w:color w:val="000000"/>
          <w:sz w:val="28"/>
        </w:rPr>
        <w:t xml:space="preserve">
      Аккредиттеу стандарттары) аккредиттеу стандарттарына анықталған сәйкессіздіктер </w:t>
      </w:r>
    </w:p>
    <w:bookmarkEnd w:id="153"/>
    <w:bookmarkStart w:name="z169" w:id="154"/>
    <w:p>
      <w:pPr>
        <w:spacing w:after="0"/>
        <w:ind w:left="0"/>
        <w:jc w:val="both"/>
      </w:pPr>
      <w:r>
        <w:rPr>
          <w:rFonts w:ascii="Times New Roman"/>
          <w:b w:val="false"/>
          <w:i w:val="false"/>
          <w:color w:val="000000"/>
          <w:sz w:val="28"/>
        </w:rPr>
        <w:t>
      туралы мәлімет:</w:t>
      </w:r>
    </w:p>
    <w:bookmarkEnd w:id="154"/>
    <w:bookmarkStart w:name="z170" w:id="155"/>
    <w:p>
      <w:pPr>
        <w:spacing w:after="0"/>
        <w:ind w:left="0"/>
        <w:jc w:val="both"/>
      </w:pPr>
      <w:r>
        <w:rPr>
          <w:rFonts w:ascii="Times New Roman"/>
          <w:b w:val="false"/>
          <w:i w:val="false"/>
          <w:color w:val="000000"/>
          <w:sz w:val="28"/>
        </w:rPr>
        <w:t>
      1.________________________________________________________</w:t>
      </w:r>
    </w:p>
    <w:bookmarkEnd w:id="155"/>
    <w:bookmarkStart w:name="z171" w:id="156"/>
    <w:p>
      <w:pPr>
        <w:spacing w:after="0"/>
        <w:ind w:left="0"/>
        <w:jc w:val="both"/>
      </w:pPr>
      <w:r>
        <w:rPr>
          <w:rFonts w:ascii="Times New Roman"/>
          <w:b w:val="false"/>
          <w:i w:val="false"/>
          <w:color w:val="000000"/>
          <w:sz w:val="28"/>
        </w:rPr>
        <w:t>
      2.________________________________________________________</w:t>
      </w:r>
    </w:p>
    <w:bookmarkEnd w:id="156"/>
    <w:bookmarkStart w:name="z172" w:id="157"/>
    <w:p>
      <w:pPr>
        <w:spacing w:after="0"/>
        <w:ind w:left="0"/>
        <w:jc w:val="both"/>
      </w:pPr>
      <w:r>
        <w:rPr>
          <w:rFonts w:ascii="Times New Roman"/>
          <w:b w:val="false"/>
          <w:i w:val="false"/>
          <w:color w:val="000000"/>
          <w:sz w:val="28"/>
        </w:rPr>
        <w:t>
      3.________________________________________________________</w:t>
      </w:r>
    </w:p>
    <w:bookmarkEnd w:id="157"/>
    <w:bookmarkStart w:name="z173" w:id="158"/>
    <w:p>
      <w:pPr>
        <w:spacing w:after="0"/>
        <w:ind w:left="0"/>
        <w:jc w:val="both"/>
      </w:pPr>
      <w:r>
        <w:rPr>
          <w:rFonts w:ascii="Times New Roman"/>
          <w:b w:val="false"/>
          <w:i w:val="false"/>
          <w:color w:val="000000"/>
          <w:sz w:val="28"/>
        </w:rPr>
        <w:t xml:space="preserve">
      8. Аккредиттеу стандарттарына сәйкес келмеуі бойынша анықталған ескертулерді </w:t>
      </w:r>
    </w:p>
    <w:bookmarkEnd w:id="158"/>
    <w:bookmarkStart w:name="z174" w:id="159"/>
    <w:p>
      <w:pPr>
        <w:spacing w:after="0"/>
        <w:ind w:left="0"/>
        <w:jc w:val="both"/>
      </w:pPr>
      <w:r>
        <w:rPr>
          <w:rFonts w:ascii="Times New Roman"/>
          <w:b w:val="false"/>
          <w:i w:val="false"/>
          <w:color w:val="000000"/>
          <w:sz w:val="28"/>
        </w:rPr>
        <w:t>
      жою жөніндегі ұсынымдар**:</w:t>
      </w:r>
    </w:p>
    <w:bookmarkEnd w:id="159"/>
    <w:bookmarkStart w:name="z175" w:id="160"/>
    <w:p>
      <w:pPr>
        <w:spacing w:after="0"/>
        <w:ind w:left="0"/>
        <w:jc w:val="both"/>
      </w:pPr>
      <w:r>
        <w:rPr>
          <w:rFonts w:ascii="Times New Roman"/>
          <w:b w:val="false"/>
          <w:i w:val="false"/>
          <w:color w:val="000000"/>
          <w:sz w:val="28"/>
        </w:rPr>
        <w:t>
      ______________________________________________________________</w:t>
      </w:r>
    </w:p>
    <w:bookmarkEnd w:id="160"/>
    <w:bookmarkStart w:name="z176" w:id="161"/>
    <w:p>
      <w:pPr>
        <w:spacing w:after="0"/>
        <w:ind w:left="0"/>
        <w:jc w:val="both"/>
      </w:pPr>
      <w:r>
        <w:rPr>
          <w:rFonts w:ascii="Times New Roman"/>
          <w:b w:val="false"/>
          <w:i w:val="false"/>
          <w:color w:val="000000"/>
          <w:sz w:val="28"/>
        </w:rPr>
        <w:t xml:space="preserve">
      9. Медициналық ұйымның уәкілетті өкілінің аккредиттеуден кейінгі мониторинг </w:t>
      </w:r>
    </w:p>
    <w:bookmarkEnd w:id="161"/>
    <w:bookmarkStart w:name="z177" w:id="162"/>
    <w:p>
      <w:pPr>
        <w:spacing w:after="0"/>
        <w:ind w:left="0"/>
        <w:jc w:val="both"/>
      </w:pPr>
      <w:r>
        <w:rPr>
          <w:rFonts w:ascii="Times New Roman"/>
          <w:b w:val="false"/>
          <w:i w:val="false"/>
          <w:color w:val="000000"/>
          <w:sz w:val="28"/>
        </w:rPr>
        <w:t xml:space="preserve">
      қорытындысымен танысу немесе танысудан бас тарту туралы мәлімет (ол болған </w:t>
      </w:r>
    </w:p>
    <w:bookmarkEnd w:id="162"/>
    <w:bookmarkStart w:name="z178" w:id="163"/>
    <w:p>
      <w:pPr>
        <w:spacing w:after="0"/>
        <w:ind w:left="0"/>
        <w:jc w:val="both"/>
      </w:pPr>
      <w:r>
        <w:rPr>
          <w:rFonts w:ascii="Times New Roman"/>
          <w:b w:val="false"/>
          <w:i w:val="false"/>
          <w:color w:val="000000"/>
          <w:sz w:val="28"/>
        </w:rPr>
        <w:t>
      жағдайда):</w:t>
      </w:r>
    </w:p>
    <w:bookmarkEnd w:id="163"/>
    <w:bookmarkStart w:name="z179" w:id="164"/>
    <w:p>
      <w:pPr>
        <w:spacing w:after="0"/>
        <w:ind w:left="0"/>
        <w:jc w:val="both"/>
      </w:pPr>
      <w:r>
        <w:rPr>
          <w:rFonts w:ascii="Times New Roman"/>
          <w:b w:val="false"/>
          <w:i w:val="false"/>
          <w:color w:val="000000"/>
          <w:sz w:val="28"/>
        </w:rPr>
        <w:t>
      ______________________________________________________________</w:t>
      </w:r>
    </w:p>
    <w:bookmarkEnd w:id="164"/>
    <w:bookmarkStart w:name="z180" w:id="165"/>
    <w:p>
      <w:pPr>
        <w:spacing w:after="0"/>
        <w:ind w:left="0"/>
        <w:jc w:val="both"/>
      </w:pPr>
      <w:r>
        <w:rPr>
          <w:rFonts w:ascii="Times New Roman"/>
          <w:b w:val="false"/>
          <w:i w:val="false"/>
          <w:color w:val="000000"/>
          <w:sz w:val="28"/>
        </w:rPr>
        <w:t>
      Ескертпе:</w:t>
      </w:r>
    </w:p>
    <w:bookmarkEnd w:id="165"/>
    <w:bookmarkStart w:name="z181" w:id="166"/>
    <w:p>
      <w:pPr>
        <w:spacing w:after="0"/>
        <w:ind w:left="0"/>
        <w:jc w:val="both"/>
      </w:pPr>
      <w:r>
        <w:rPr>
          <w:rFonts w:ascii="Times New Roman"/>
          <w:b w:val="false"/>
          <w:i w:val="false"/>
          <w:color w:val="000000"/>
          <w:sz w:val="28"/>
        </w:rPr>
        <w:t xml:space="preserve">
      *Өкілдік Қазақстан Республикасының Азаматтық процестік кодексінің 61-бабына </w:t>
      </w:r>
    </w:p>
    <w:bookmarkEnd w:id="166"/>
    <w:bookmarkStart w:name="z182" w:id="167"/>
    <w:p>
      <w:pPr>
        <w:spacing w:after="0"/>
        <w:ind w:left="0"/>
        <w:jc w:val="both"/>
      </w:pPr>
      <w:r>
        <w:rPr>
          <w:rFonts w:ascii="Times New Roman"/>
          <w:b w:val="false"/>
          <w:i w:val="false"/>
          <w:color w:val="000000"/>
          <w:sz w:val="28"/>
        </w:rPr>
        <w:t>
      сәйкес құжаттармен расталады.</w:t>
      </w:r>
    </w:p>
    <w:bookmarkEnd w:id="167"/>
    <w:bookmarkStart w:name="z183" w:id="168"/>
    <w:p>
      <w:pPr>
        <w:spacing w:after="0"/>
        <w:ind w:left="0"/>
        <w:jc w:val="both"/>
      </w:pPr>
      <w:r>
        <w:rPr>
          <w:rFonts w:ascii="Times New Roman"/>
          <w:b w:val="false"/>
          <w:i w:val="false"/>
          <w:color w:val="000000"/>
          <w:sz w:val="28"/>
        </w:rPr>
        <w:t xml:space="preserve">
      **Медициналық ұйымның аккредиттеуден кейінгі мониторинг нәтижелері бойынша </w:t>
      </w:r>
    </w:p>
    <w:bookmarkEnd w:id="168"/>
    <w:bookmarkStart w:name="z184" w:id="169"/>
    <w:p>
      <w:pPr>
        <w:spacing w:after="0"/>
        <w:ind w:left="0"/>
        <w:jc w:val="both"/>
      </w:pPr>
      <w:r>
        <w:rPr>
          <w:rFonts w:ascii="Times New Roman"/>
          <w:b w:val="false"/>
          <w:i w:val="false"/>
          <w:color w:val="000000"/>
          <w:sz w:val="28"/>
        </w:rPr>
        <w:t>
      ұсынымдарды орындау мерзімі _____ жылғы " __" ____ дейін.</w:t>
      </w:r>
    </w:p>
    <w:bookmarkEnd w:id="169"/>
    <w:bookmarkStart w:name="z185" w:id="170"/>
    <w:p>
      <w:pPr>
        <w:spacing w:after="0"/>
        <w:ind w:left="0"/>
        <w:jc w:val="both"/>
      </w:pPr>
      <w:r>
        <w:rPr>
          <w:rFonts w:ascii="Times New Roman"/>
          <w:b w:val="false"/>
          <w:i w:val="false"/>
          <w:color w:val="000000"/>
          <w:sz w:val="28"/>
        </w:rPr>
        <w:t>
      Аккредиттеуден кейінгі мониторингке қатысқан тұлғалардың қолдары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