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40cc9" w14:textId="dd40c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Санитариялық-эпидемиологиялық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644 бұйрығына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2026 жылғы 19 мамырдағы № 53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Денсаулық сақтау министрлігі Санитариялық-эпидемиологиялық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644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республикалық мемлекеттік мекемеcінің </w:t>
      </w:r>
      <w:r>
        <w:rPr>
          <w:rFonts w:ascii="Times New Roman"/>
          <w:b w:val="false"/>
          <w:i w:val="false"/>
          <w:color w:val="000000"/>
          <w:sz w:val="28"/>
        </w:rPr>
        <w:t>ережесінде: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мынадай мазмұндағы 9-1) тармақшамен толықтырылсын:</w:t>
      </w:r>
    </w:p>
    <w:bookmarkEnd w:id="3"/>
    <w:bookmarkStart w:name="z9" w:id="4"/>
    <w:p>
      <w:pPr>
        <w:spacing w:after="0"/>
        <w:ind w:left="0"/>
        <w:jc w:val="both"/>
      </w:pPr>
      <w:r>
        <w:rPr>
          <w:rFonts w:ascii="Times New Roman"/>
          <w:b w:val="false"/>
          <w:i w:val="false"/>
          <w:color w:val="000000"/>
          <w:sz w:val="28"/>
        </w:rPr>
        <w:t>
      "9-1) ерекше бақылау және қадағалау субъектілерінің (объектілерінің) жартыжылдық тізімінің, ерекше бақылау мен қадағалау субъектілерін (объектілерін) тексеруді тағайындау, олардың мерзімдерін ұзарту, тексеру нәтижелері туралы актілердің, Қазақстан Республикасының Бас мемлекеттік санитариялық дәрігерінің мониторинг жүргізу туралы шешімінің, мониторинг нәтижелері туралы актінің, анықталған бұзушылықтарды жою туралы нұсқаманың нысандарын әзірлеу;";</w:t>
      </w:r>
    </w:p>
    <w:bookmarkEnd w:id="4"/>
    <w:bookmarkStart w:name="z10" w:id="5"/>
    <w:p>
      <w:pPr>
        <w:spacing w:after="0"/>
        <w:ind w:left="0"/>
        <w:jc w:val="both"/>
      </w:pPr>
      <w:r>
        <w:rPr>
          <w:rFonts w:ascii="Times New Roman"/>
          <w:b w:val="false"/>
          <w:i w:val="false"/>
          <w:color w:val="000000"/>
          <w:sz w:val="28"/>
        </w:rPr>
        <w:t>
      мынадай мазмұндағы 13-1) тармақшамен толықтырылсын:</w:t>
      </w:r>
    </w:p>
    <w:bookmarkEnd w:id="5"/>
    <w:bookmarkStart w:name="z11" w:id="6"/>
    <w:p>
      <w:pPr>
        <w:spacing w:after="0"/>
        <w:ind w:left="0"/>
        <w:jc w:val="both"/>
      </w:pPr>
      <w:r>
        <w:rPr>
          <w:rFonts w:ascii="Times New Roman"/>
          <w:b w:val="false"/>
          <w:i w:val="false"/>
          <w:color w:val="000000"/>
          <w:sz w:val="28"/>
        </w:rPr>
        <w:t>
      "13-1) халықтың санитариялық-эпидемиологиялық саламаттылығы саласындағы эпидемиялық мәні бар субъектілердің (объектілердің) тізілімін қалыптастыру қағидалары мен оның нысанын әзірлеу;".</w:t>
      </w:r>
    </w:p>
    <w:bookmarkEnd w:id="6"/>
    <w:bookmarkStart w:name="z12" w:id="7"/>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Қазақстан Республикасының заңнамасында белгіленген тәртіппен:</w:t>
      </w:r>
    </w:p>
    <w:bookmarkEnd w:id="7"/>
    <w:bookmarkStart w:name="z13" w:id="8"/>
    <w:p>
      <w:pPr>
        <w:spacing w:after="0"/>
        <w:ind w:left="0"/>
        <w:jc w:val="both"/>
      </w:pPr>
      <w:r>
        <w:rPr>
          <w:rFonts w:ascii="Times New Roman"/>
          <w:b w:val="false"/>
          <w:i w:val="false"/>
          <w:color w:val="000000"/>
          <w:sz w:val="28"/>
        </w:rPr>
        <w:t>
      1) осы бұйрық қабылданған күннен бастап бес жұмыс күн ішінде оның қазақ және орыс тілдеріндегі электрондық түрдегі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4" w:id="9"/>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9"/>
    <w:bookmarkStart w:name="z15"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0"/>
    <w:bookmarkStart w:name="z16" w:id="11"/>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Мұратов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