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1e2a" w14:textId="0c31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тыңайтқыштардың (органикалық тыңайтқыштарды қоспағанда) субсидияланатын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w:t>
      </w:r>
    </w:p>
    <w:p>
      <w:pPr>
        <w:spacing w:after="0"/>
        <w:ind w:left="0"/>
        <w:jc w:val="both"/>
      </w:pPr>
      <w:r>
        <w:rPr>
          <w:rFonts w:ascii="Times New Roman"/>
          <w:b w:val="false"/>
          <w:i w:val="false"/>
          <w:color w:val="000000"/>
          <w:sz w:val="28"/>
        </w:rPr>
        <w:t>Алматы қаласы әкімдігінің 2026 жылғы 15 сәуірдегі № 2/225 қаулысы</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xml:space="preserve">, сондай-ақ Қазақстан Республикасы Ауыл шаруашылығы министрінің 2020 жылғы 30 наурыздағы </w:t>
      </w:r>
      <w:r>
        <w:rPr>
          <w:rFonts w:ascii="Times New Roman"/>
          <w:b w:val="false"/>
          <w:i w:val="false"/>
          <w:color w:val="000000"/>
          <w:sz w:val="28"/>
        </w:rPr>
        <w:t>№ 107</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бұйрығымен бекітілген Өсімдік шаруашылығы өнімінің шығымдылығы мен сапасын арттыруды субсидиялау қағидаларының 5, 64 тармақтарына сәйкес Алматы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(литрiне, килограмына) арналған субсидиялар нормалары бекітілсін.</w:t>
      </w:r>
    </w:p>
    <w:bookmarkEnd w:id="1"/>
    <w:bookmarkStart w:name="z9" w:id="2"/>
    <w:p>
      <w:pPr>
        <w:spacing w:after="0"/>
        <w:ind w:left="0"/>
        <w:jc w:val="both"/>
      </w:pPr>
      <w:r>
        <w:rPr>
          <w:rFonts w:ascii="Times New Roman"/>
          <w:b w:val="false"/>
          <w:i w:val="false"/>
          <w:color w:val="000000"/>
          <w:sz w:val="28"/>
        </w:rPr>
        <w:t>
      2. "Алматы қаласы Кәсіпкерлік және инвестициялар басқармасы" коммуналдық мемлекеттік мекемесі Қазақстан Республикасының заңнамасымен белгіленген тәртіпте:</w:t>
      </w:r>
    </w:p>
    <w:bookmarkEnd w:id="2"/>
    <w:bookmarkStart w:name="z10" w:id="3"/>
    <w:p>
      <w:pPr>
        <w:spacing w:after="0"/>
        <w:ind w:left="0"/>
        <w:jc w:val="both"/>
      </w:pPr>
      <w:r>
        <w:rPr>
          <w:rFonts w:ascii="Times New Roman"/>
          <w:b w:val="false"/>
          <w:i w:val="false"/>
          <w:color w:val="000000"/>
          <w:sz w:val="28"/>
        </w:rPr>
        <w:t>
      1)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3"/>
    <w:bookmarkStart w:name="z11" w:id="4"/>
    <w:p>
      <w:pPr>
        <w:spacing w:after="0"/>
        <w:ind w:left="0"/>
        <w:jc w:val="both"/>
      </w:pPr>
      <w:r>
        <w:rPr>
          <w:rFonts w:ascii="Times New Roman"/>
          <w:b w:val="false"/>
          <w:i w:val="false"/>
          <w:color w:val="000000"/>
          <w:sz w:val="28"/>
        </w:rPr>
        <w:t>
      2) осы қаулыны Алматы қаласы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Әзірлеуші: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Кәсіпкерлік және инвестициялар басқармасының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Мәндібаев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Келісушілер: Алматы қаласы әкімінің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Смағұлов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әкімі аппаратының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Исабеков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қаласы әкімі аппараты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заң бөлімінің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Г.Мырзабекова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"___"__________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22" w:id="7"/>
    <w:p>
      <w:pPr>
        <w:spacing w:after="0"/>
        <w:ind w:left="0"/>
        <w:jc w:val="left"/>
      </w:pPr>
      <w:r>
        <w:rPr>
          <w:rFonts w:ascii="Times New Roman"/>
          <w:b/>
          <w:i w:val="false"/>
          <w:color w:val="000000"/>
        </w:rPr>
        <w:t xml:space="preserve"> 2026 жылға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әсер ету заттарының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теңге/тонна, литр,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 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тыңайтқышы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8"/>
          <w:p>
            <w:pPr>
              <w:spacing w:after="20"/>
              <w:ind w:left="20"/>
              <w:jc w:val="both"/>
            </w:pPr>
            <w:r>
              <w:rPr>
                <w:rFonts w:ascii="Times New Roman"/>
                <w:b w:val="false"/>
                <w:i w:val="false"/>
                <w:color w:val="000000"/>
                <w:sz w:val="20"/>
              </w:rPr>
              <w:t>
Yara Liva ТМ Calcinit тыңайтқышы</w:t>
            </w:r>
          </w:p>
          <w:bookmarkEnd w:id="8"/>
          <w:p>
            <w:pPr>
              <w:spacing w:after="20"/>
              <w:ind w:left="20"/>
              <w:jc w:val="both"/>
            </w:pPr>
            <w:r>
              <w:rPr>
                <w:rFonts w:ascii="Times New Roman"/>
                <w:b w:val="false"/>
                <w:i w:val="false"/>
                <w:color w:val="000000"/>
                <w:sz w:val="20"/>
              </w:rPr>
              <w: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Yara Liva ТМ Calcinit</w:t>
            </w:r>
          </w:p>
          <w:bookmarkEnd w:id="9"/>
          <w:p>
            <w:pPr>
              <w:spacing w:after="20"/>
              <w:ind w:left="20"/>
              <w:jc w:val="both"/>
            </w:pPr>
            <w:r>
              <w:rPr>
                <w:rFonts w:ascii="Times New Roman"/>
                <w:b w:val="false"/>
                <w:i w:val="false"/>
                <w:color w:val="000000"/>
                <w:sz w:val="20"/>
              </w:rPr>
              <w: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N-14,2; Ca-79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N-17; CaO-32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ДТТПА Fe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ДТПА Fe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ДТПА Zn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ДТПА Mn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7-сулы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MgO-16,4, S-12,9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7-сулы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MgO-16,7, S-13,3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7-сулы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Mg-16, S-13,3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MgO-29,1-29,8; S-23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K Plus тыңайтқышы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 - 45,5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K2O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маркалы техникалық калий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K-37,6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7-сулы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MgO-16,4; S-12,9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MgO - 29,1-29,8;</w:t>
            </w:r>
          </w:p>
          <w:bookmarkEnd w:id="10"/>
          <w:p>
            <w:pPr>
              <w:spacing w:after="20"/>
              <w:ind w:left="20"/>
              <w:jc w:val="both"/>
            </w:pPr>
            <w:r>
              <w:rPr>
                <w:rFonts w:ascii="Times New Roman"/>
                <w:b w:val="false"/>
                <w:i w:val="false"/>
                <w:color w:val="000000"/>
                <w:sz w:val="20"/>
              </w:rPr>
              <w:t>
S-23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