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85184" w14:textId="9a851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мемлекеттік басқару органдарының кейбір мәселелері туралы</w:t>
      </w:r>
    </w:p>
    <w:p>
      <w:pPr>
        <w:spacing w:after="0"/>
        <w:ind w:left="0"/>
        <w:jc w:val="both"/>
      </w:pPr>
      <w:r>
        <w:rPr>
          <w:rFonts w:ascii="Times New Roman"/>
          <w:b w:val="false"/>
          <w:i w:val="false"/>
          <w:color w:val="000000"/>
          <w:sz w:val="28"/>
        </w:rPr>
        <w:t>Алматы қаласы әкімдігінің 2026 жылғы 25 ақпандағы № 1/122 қаулысы</w:t>
      </w:r>
    </w:p>
    <w:p>
      <w:pPr>
        <w:spacing w:after="0"/>
        <w:ind w:left="0"/>
        <w:jc w:val="both"/>
      </w:pPr>
      <w:bookmarkStart w:name="z7" w:id="0"/>
      <w:r>
        <w:rPr>
          <w:rFonts w:ascii="Times New Roman"/>
          <w:b w:val="false"/>
          <w:i w:val="false"/>
          <w:color w:val="000000"/>
          <w:sz w:val="28"/>
        </w:rPr>
        <w:t>
      "</w:t>
      </w:r>
      <w:r>
        <w:rPr>
          <w:rFonts w:ascii="Times New Roman"/>
          <w:b w:val="false"/>
          <w:i w:val="false"/>
          <w:color w:val="000000"/>
          <w:sz w:val="28"/>
        </w:rPr>
        <w:t>Қазақстан Республикасының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заңдарына және Алматы қаласы мәслихатының "Алматы қаласы мәслихатының 2025 жылғы 7 тамыздағы №228 "Алматы қаласын басқару схемасын бекіту туралы" шешіміне өзгерістер енгізу туралы" шешімінің негізінде, Алматы қаласының әкімдігі ҚАУЛЫ ЕТЕДІ:</w:t>
      </w:r>
    </w:p>
    <w:bookmarkEnd w:id="0"/>
    <w:bookmarkStart w:name="z8" w:id="1"/>
    <w:p>
      <w:pPr>
        <w:spacing w:after="0"/>
        <w:ind w:left="0"/>
        <w:jc w:val="both"/>
      </w:pPr>
      <w:r>
        <w:rPr>
          <w:rFonts w:ascii="Times New Roman"/>
          <w:b w:val="false"/>
          <w:i w:val="false"/>
          <w:color w:val="000000"/>
          <w:sz w:val="28"/>
        </w:rPr>
        <w:t>
      1. "Алматы қаласының Балалардың құқықтарын қорғау басқармасы" коммуналдық мемлекеттік мекемесі құрылсын.</w:t>
      </w:r>
    </w:p>
    <w:bookmarkEnd w:id="1"/>
    <w:bookmarkStart w:name="z9" w:id="2"/>
    <w:p>
      <w:pPr>
        <w:spacing w:after="0"/>
        <w:ind w:left="0"/>
        <w:jc w:val="both"/>
      </w:pPr>
      <w:r>
        <w:rPr>
          <w:rFonts w:ascii="Times New Roman"/>
          <w:b w:val="false"/>
          <w:i w:val="false"/>
          <w:color w:val="000000"/>
          <w:sz w:val="28"/>
        </w:rPr>
        <w:t xml:space="preserve">
      2. "Алматы қаласының Білім басқармасы" коммуналдық мемлекеттік мекемесінің қорғаншылық және қамқоршылық жөніндегі функциялары жаңадан құрылған "Алматы қаласы Балалардың құқықтарын қорғау басқармасы" коммуналдық мемлекеттік мекемесіне берілсін. </w:t>
      </w:r>
    </w:p>
    <w:bookmarkEnd w:id="2"/>
    <w:bookmarkStart w:name="z10" w:id="3"/>
    <w:p>
      <w:pPr>
        <w:spacing w:after="0"/>
        <w:ind w:left="0"/>
        <w:jc w:val="both"/>
      </w:pPr>
      <w:r>
        <w:rPr>
          <w:rFonts w:ascii="Times New Roman"/>
          <w:b w:val="false"/>
          <w:i w:val="false"/>
          <w:color w:val="000000"/>
          <w:sz w:val="28"/>
        </w:rPr>
        <w:t xml:space="preserve">
      3. "Алматы қаласы Балалардың құқықтарын қорғау басқармасы"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3"/>
    <w:bookmarkStart w:name="z11" w:id="4"/>
    <w:p>
      <w:pPr>
        <w:spacing w:after="0"/>
        <w:ind w:left="0"/>
        <w:jc w:val="both"/>
      </w:pPr>
      <w:r>
        <w:rPr>
          <w:rFonts w:ascii="Times New Roman"/>
          <w:b w:val="false"/>
          <w:i w:val="false"/>
          <w:color w:val="000000"/>
          <w:sz w:val="28"/>
        </w:rPr>
        <w:t>
      4. Коммуналдық мемлекеттік мекемелер Қазақстан Республикасының заңнамасында белгіленген тәртіппен мекемені мемлекеттік тіркеуді, құрылтай құжаттарын сәйкестендіруді және осы қаулыдан туындайтын өзге де шараларды орындауды қамтамасыз етсін.</w:t>
      </w:r>
    </w:p>
    <w:bookmarkEnd w:id="4"/>
    <w:bookmarkStart w:name="z12" w:id="5"/>
    <w:p>
      <w:pPr>
        <w:spacing w:after="0"/>
        <w:ind w:left="0"/>
        <w:jc w:val="both"/>
      </w:pPr>
      <w:r>
        <w:rPr>
          <w:rFonts w:ascii="Times New Roman"/>
          <w:b w:val="false"/>
          <w:i w:val="false"/>
          <w:color w:val="000000"/>
          <w:sz w:val="28"/>
        </w:rPr>
        <w:t>
      5. Алматы қаласының экономика және қаржы басқармасы осы қаулыны Қазақстан Республикасы Әділет министрлігінің "Заңнама және құқықтық ақпарат институтына" ресми жариялау және Қазақстан Республикасының нормативтік құқықтық актілерінің Эталондық бақылау банкіне енгізу үшін жіберуді қамтамасыз етсін.</w:t>
      </w:r>
    </w:p>
    <w:bookmarkEnd w:id="5"/>
    <w:bookmarkStart w:name="z13" w:id="6"/>
    <w:p>
      <w:pPr>
        <w:spacing w:after="0"/>
        <w:ind w:left="0"/>
        <w:jc w:val="both"/>
      </w:pPr>
      <w:r>
        <w:rPr>
          <w:rFonts w:ascii="Times New Roman"/>
          <w:b w:val="false"/>
          <w:i w:val="false"/>
          <w:color w:val="000000"/>
          <w:sz w:val="28"/>
        </w:rPr>
        <w:t>
      6. Осы қаулының орындалуын бақылау Алматы қаласы әкімінің жетекшілік ететін орынбасарына жүктелсін.</w:t>
      </w:r>
    </w:p>
    <w:bookmarkEnd w:id="6"/>
    <w:bookmarkStart w:name="z14" w:id="7"/>
    <w:p>
      <w:pPr>
        <w:spacing w:after="0"/>
        <w:ind w:left="0"/>
        <w:jc w:val="both"/>
      </w:pPr>
      <w:r>
        <w:rPr>
          <w:rFonts w:ascii="Times New Roman"/>
          <w:b w:val="false"/>
          <w:i w:val="false"/>
          <w:color w:val="000000"/>
          <w:sz w:val="28"/>
        </w:rPr>
        <w:t>
      7.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қаласы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"____"__________ №____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9" w:id="8"/>
    <w:p>
      <w:pPr>
        <w:spacing w:after="0"/>
        <w:ind w:left="0"/>
        <w:jc w:val="left"/>
      </w:pPr>
      <w:r>
        <w:rPr>
          <w:rFonts w:ascii="Times New Roman"/>
          <w:b/>
          <w:i w:val="false"/>
          <w:color w:val="000000"/>
        </w:rPr>
        <w:t xml:space="preserve"> "Алматы қаласы Балалардың құқықтарын қорғау басқармасы" коммуналдық мемлекеттік мекемесі туралы ереже</w:t>
      </w:r>
    </w:p>
    <w:bookmarkEnd w:id="8"/>
    <w:bookmarkStart w:name="z20" w:id="9"/>
    <w:p>
      <w:pPr>
        <w:spacing w:after="0"/>
        <w:ind w:left="0"/>
        <w:jc w:val="left"/>
      </w:pPr>
      <w:r>
        <w:rPr>
          <w:rFonts w:ascii="Times New Roman"/>
          <w:b/>
          <w:i w:val="false"/>
          <w:color w:val="000000"/>
        </w:rPr>
        <w:t xml:space="preserve"> 1-тарау. Жалпы ережелер</w:t>
      </w:r>
    </w:p>
    <w:bookmarkEnd w:id="9"/>
    <w:bookmarkStart w:name="z21" w:id="10"/>
    <w:p>
      <w:pPr>
        <w:spacing w:after="0"/>
        <w:ind w:left="0"/>
        <w:jc w:val="both"/>
      </w:pPr>
      <w:r>
        <w:rPr>
          <w:rFonts w:ascii="Times New Roman"/>
          <w:b w:val="false"/>
          <w:i w:val="false"/>
          <w:color w:val="000000"/>
          <w:sz w:val="28"/>
        </w:rPr>
        <w:t>
      1. "Алматы қаласы Балалардың құқықтарын қорғау басқармасы" коммуналдық мемлекеттік мекемесі (бұдан әрі – Басқарма) Алматы қаласының аумағында балалардың құқықтарын қорғау саласындағы мемлекеттік саясатты жүзеге асыратын Қазақстан Республикасының мемлекеттік органы болып табылады.</w:t>
      </w:r>
    </w:p>
    <w:bookmarkEnd w:id="10"/>
    <w:bookmarkStart w:name="z22" w:id="11"/>
    <w:p>
      <w:pPr>
        <w:spacing w:after="0"/>
        <w:ind w:left="0"/>
        <w:jc w:val="both"/>
      </w:pPr>
      <w:r>
        <w:rPr>
          <w:rFonts w:ascii="Times New Roman"/>
          <w:b w:val="false"/>
          <w:i w:val="false"/>
          <w:color w:val="000000"/>
          <w:sz w:val="28"/>
        </w:rPr>
        <w:t>
      2.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23" w:id="12"/>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оның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2"/>
    <w:bookmarkStart w:name="z24" w:id="13"/>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3"/>
    <w:bookmarkStart w:name="z25" w:id="14"/>
    <w:p>
      <w:pPr>
        <w:spacing w:after="0"/>
        <w:ind w:left="0"/>
        <w:jc w:val="both"/>
      </w:pPr>
      <w:r>
        <w:rPr>
          <w:rFonts w:ascii="Times New Roman"/>
          <w:b w:val="false"/>
          <w:i w:val="false"/>
          <w:color w:val="000000"/>
          <w:sz w:val="28"/>
        </w:rPr>
        <w:t>
      5. Қазақстан Республикасының заңнамасына сәйкес уәкілеттік берілсе, Басқарма мемлекеттің атынан азаматтық-құқықтық қатынастардың тарапы болуға құқылы.</w:t>
      </w:r>
    </w:p>
    <w:bookmarkEnd w:id="14"/>
    <w:bookmarkStart w:name="z26" w:id="15"/>
    <w:p>
      <w:pPr>
        <w:spacing w:after="0"/>
        <w:ind w:left="0"/>
        <w:jc w:val="both"/>
      </w:pPr>
      <w:r>
        <w:rPr>
          <w:rFonts w:ascii="Times New Roman"/>
          <w:b w:val="false"/>
          <w:i w:val="false"/>
          <w:color w:val="000000"/>
          <w:sz w:val="28"/>
        </w:rPr>
        <w:t>
      6. Басқарма өз құзыретіндегі мәселелер бойынша Басқарма басшысының заңнамада белгіленген тәртіппен ресімделетін бұйрықтарымен және Қазақстан Республикасының заңнамасында қарастырылған өзге де актілермен шешімдер қабылдайды.</w:t>
      </w:r>
    </w:p>
    <w:bookmarkEnd w:id="15"/>
    <w:bookmarkStart w:name="z27" w:id="16"/>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6"/>
    <w:bookmarkStart w:name="z28" w:id="17"/>
    <w:p>
      <w:pPr>
        <w:spacing w:after="0"/>
        <w:ind w:left="0"/>
        <w:jc w:val="both"/>
      </w:pPr>
      <w:r>
        <w:rPr>
          <w:rFonts w:ascii="Times New Roman"/>
          <w:b w:val="false"/>
          <w:i w:val="false"/>
          <w:color w:val="000000"/>
          <w:sz w:val="28"/>
        </w:rPr>
        <w:t>
      8. Заңды тұлғаның орналасқан жері: Қазақстан Республикасы, Алматы қаласы, Төлебаев көшесі, 25/18.</w:t>
      </w:r>
    </w:p>
    <w:bookmarkEnd w:id="17"/>
    <w:bookmarkStart w:name="z29" w:id="18"/>
    <w:p>
      <w:pPr>
        <w:spacing w:after="0"/>
        <w:ind w:left="0"/>
        <w:jc w:val="both"/>
      </w:pPr>
      <w:r>
        <w:rPr>
          <w:rFonts w:ascii="Times New Roman"/>
          <w:b w:val="false"/>
          <w:i w:val="false"/>
          <w:color w:val="000000"/>
          <w:sz w:val="28"/>
        </w:rPr>
        <w:t>
      9. Осы Ереже Басқарманың құрылтай құжаты болып саналады.</w:t>
      </w:r>
    </w:p>
    <w:bookmarkEnd w:id="18"/>
    <w:bookmarkStart w:name="z30" w:id="19"/>
    <w:p>
      <w:pPr>
        <w:spacing w:after="0"/>
        <w:ind w:left="0"/>
        <w:jc w:val="both"/>
      </w:pPr>
      <w:r>
        <w:rPr>
          <w:rFonts w:ascii="Times New Roman"/>
          <w:b w:val="false"/>
          <w:i w:val="false"/>
          <w:color w:val="000000"/>
          <w:sz w:val="28"/>
        </w:rPr>
        <w:t>
      10. Басқарманың атауы:</w:t>
      </w:r>
    </w:p>
    <w:bookmarkEnd w:id="19"/>
    <w:bookmarkStart w:name="z31" w:id="20"/>
    <w:p>
      <w:pPr>
        <w:spacing w:after="0"/>
        <w:ind w:left="0"/>
        <w:jc w:val="both"/>
      </w:pPr>
      <w:r>
        <w:rPr>
          <w:rFonts w:ascii="Times New Roman"/>
          <w:b w:val="false"/>
          <w:i w:val="false"/>
          <w:color w:val="000000"/>
          <w:sz w:val="28"/>
        </w:rPr>
        <w:t>
      мемлекеттік тілде: "Алматы қаласы Балалардың құқықтарын қорғау басқармасы" коммуналдық мемлекеттік мекемесі;</w:t>
      </w:r>
    </w:p>
    <w:bookmarkEnd w:id="20"/>
    <w:bookmarkStart w:name="z32" w:id="21"/>
    <w:p>
      <w:pPr>
        <w:spacing w:after="0"/>
        <w:ind w:left="0"/>
        <w:jc w:val="both"/>
      </w:pPr>
      <w:r>
        <w:rPr>
          <w:rFonts w:ascii="Times New Roman"/>
          <w:b w:val="false"/>
          <w:i w:val="false"/>
          <w:color w:val="000000"/>
          <w:sz w:val="28"/>
        </w:rPr>
        <w:t>
      орыс тілінде: Коммунальное государственное учреждение "Управление по защите прав детей города Алматы".</w:t>
      </w:r>
    </w:p>
    <w:bookmarkEnd w:id="21"/>
    <w:bookmarkStart w:name="z33" w:id="22"/>
    <w:p>
      <w:pPr>
        <w:spacing w:after="0"/>
        <w:ind w:left="0"/>
        <w:jc w:val="both"/>
      </w:pPr>
      <w:r>
        <w:rPr>
          <w:rFonts w:ascii="Times New Roman"/>
          <w:b w:val="false"/>
          <w:i w:val="false"/>
          <w:color w:val="000000"/>
          <w:sz w:val="28"/>
        </w:rPr>
        <w:t>
      11. Басқарма қызметі Қазақстан Республикасының заңнамасына сәйкес республикалық және жергілікті бюджеттен қаржыландырылады.</w:t>
      </w:r>
    </w:p>
    <w:bookmarkEnd w:id="22"/>
    <w:bookmarkStart w:name="z34" w:id="23"/>
    <w:p>
      <w:pPr>
        <w:spacing w:after="0"/>
        <w:ind w:left="0"/>
        <w:jc w:val="both"/>
      </w:pPr>
      <w:r>
        <w:rPr>
          <w:rFonts w:ascii="Times New Roman"/>
          <w:b w:val="false"/>
          <w:i w:val="false"/>
          <w:color w:val="000000"/>
          <w:sz w:val="28"/>
        </w:rPr>
        <w:t>
      12. Басқарманың өз өкілеттіктері болып саналатын міндеттерін орындау бойынша кәсіпкерлік субъектілерімен шарттық қатынастарға түсуіне тыйым салынады.</w:t>
      </w:r>
    </w:p>
    <w:bookmarkEnd w:id="23"/>
    <w:bookmarkStart w:name="z35" w:id="24"/>
    <w:p>
      <w:pPr>
        <w:spacing w:after="0"/>
        <w:ind w:left="0"/>
        <w:jc w:val="both"/>
      </w:pPr>
      <w:r>
        <w:rPr>
          <w:rFonts w:ascii="Times New Roman"/>
          <w:b w:val="false"/>
          <w:i w:val="false"/>
          <w:color w:val="000000"/>
          <w:sz w:val="28"/>
        </w:rPr>
        <w:t>
      Егер Басқармаға Қазақстан Республикасының заңнамалық актілеріне сәйкес кіріс әкелетін қызметпен айналысу құқығы берілсе, онда алынған кіріс егер Қазақстан Республикасының заңнамасында өзгеше көзделмесе, мемлекеттік бюджеттің кірісіне жіберіледі.</w:t>
      </w:r>
    </w:p>
    <w:bookmarkEnd w:id="24"/>
    <w:bookmarkStart w:name="z36" w:id="25"/>
    <w:p>
      <w:pPr>
        <w:spacing w:after="0"/>
        <w:ind w:left="0"/>
        <w:jc w:val="left"/>
      </w:pPr>
      <w:r>
        <w:rPr>
          <w:rFonts w:ascii="Times New Roman"/>
          <w:b/>
          <w:i w:val="false"/>
          <w:color w:val="000000"/>
        </w:rPr>
        <w:t xml:space="preserve"> 2-тарау. Басқарманың міндеттері мен өкілеттіліктері</w:t>
      </w:r>
    </w:p>
    <w:bookmarkEnd w:id="25"/>
    <w:bookmarkStart w:name="z37" w:id="26"/>
    <w:p>
      <w:pPr>
        <w:spacing w:after="0"/>
        <w:ind w:left="0"/>
        <w:jc w:val="both"/>
      </w:pPr>
      <w:r>
        <w:rPr>
          <w:rFonts w:ascii="Times New Roman"/>
          <w:b w:val="false"/>
          <w:i w:val="false"/>
          <w:color w:val="000000"/>
          <w:sz w:val="28"/>
        </w:rPr>
        <w:t>
      13. Басқарманың міндеттері:</w:t>
      </w:r>
    </w:p>
    <w:bookmarkEnd w:id="26"/>
    <w:bookmarkStart w:name="z38" w:id="27"/>
    <w:p>
      <w:pPr>
        <w:spacing w:after="0"/>
        <w:ind w:left="0"/>
        <w:jc w:val="both"/>
      </w:pPr>
      <w:r>
        <w:rPr>
          <w:rFonts w:ascii="Times New Roman"/>
          <w:b w:val="false"/>
          <w:i w:val="false"/>
          <w:color w:val="000000"/>
          <w:sz w:val="28"/>
        </w:rPr>
        <w:t>
      1) балалардың құқықтары мен заңды мүдделерін заңнамалық тұрғыдан қамтамасыз ету, сондай-ақ баланың құқықтары кепілдіктерінің құқықтық негіздерін қалыптастыру;</w:t>
      </w:r>
    </w:p>
    <w:bookmarkEnd w:id="27"/>
    <w:bookmarkStart w:name="z39" w:id="28"/>
    <w:p>
      <w:pPr>
        <w:spacing w:after="0"/>
        <w:ind w:left="0"/>
        <w:jc w:val="both"/>
      </w:pPr>
      <w:r>
        <w:rPr>
          <w:rFonts w:ascii="Times New Roman"/>
          <w:b w:val="false"/>
          <w:i w:val="false"/>
          <w:color w:val="000000"/>
          <w:sz w:val="28"/>
        </w:rPr>
        <w:t>
      2) балалардың құқықтарын қамтамасыз ету, олардың құқықтарының бұзылуының, соның ішінде зорлық-зомбылық пен қатыгездік фактілерінің алдын алу және оларды ерте анықтау жөніндегі шараларды әзірлеу, іске асыру және үйлестіру, сондай-ақ қорғаншылық және қамқоршылық мәселелері бойынша жұмысты ұйымдастыру және жергілікті деңгейде баланы қорғау жөнінде қажетті шараларды қабылдау;</w:t>
      </w:r>
    </w:p>
    <w:bookmarkEnd w:id="28"/>
    <w:bookmarkStart w:name="z40" w:id="29"/>
    <w:p>
      <w:pPr>
        <w:spacing w:after="0"/>
        <w:ind w:left="0"/>
        <w:jc w:val="both"/>
      </w:pPr>
      <w:r>
        <w:rPr>
          <w:rFonts w:ascii="Times New Roman"/>
          <w:b w:val="false"/>
          <w:i w:val="false"/>
          <w:color w:val="000000"/>
          <w:sz w:val="28"/>
        </w:rPr>
        <w:t xml:space="preserve">
       3) балалардың дене бiтiмi, зияткерлік, рухани және адамгершілік тұрғысынан дамуына, олардың құқықтық санасы мен құқықтық мәдениетін қалыптастыруға, олардың бойында патриотизм, азаматтық және бейбiтшiл сезiмдердi тәрбиелеуге, сондай-ақ баланың жеке адами тұлғасының қоғам мүддесі, Қазақстан халқының дәстүрлерi, ұлттық және әлемдiк мәдениет жетiстiктерiне қол жеткізуі үшін мүмкіндіктерін ашуға жәрдемдесу; </w:t>
      </w:r>
    </w:p>
    <w:bookmarkEnd w:id="29"/>
    <w:bookmarkStart w:name="z41" w:id="30"/>
    <w:p>
      <w:pPr>
        <w:spacing w:after="0"/>
        <w:ind w:left="0"/>
        <w:jc w:val="both"/>
      </w:pPr>
      <w:r>
        <w:rPr>
          <w:rFonts w:ascii="Times New Roman"/>
          <w:b w:val="false"/>
          <w:i w:val="false"/>
          <w:color w:val="000000"/>
          <w:sz w:val="28"/>
        </w:rPr>
        <w:t>
      4) балалардың құқықтарын қорғау жүйесін қалыптастыру, оның тиімді жұмыс істеуін қамтамасыз ету және жетілдіру;</w:t>
      </w:r>
    </w:p>
    <w:bookmarkEnd w:id="30"/>
    <w:bookmarkStart w:name="z42" w:id="31"/>
    <w:p>
      <w:pPr>
        <w:spacing w:after="0"/>
        <w:ind w:left="0"/>
        <w:jc w:val="both"/>
      </w:pPr>
      <w:r>
        <w:rPr>
          <w:rFonts w:ascii="Times New Roman"/>
          <w:b w:val="false"/>
          <w:i w:val="false"/>
          <w:color w:val="000000"/>
          <w:sz w:val="28"/>
        </w:rPr>
        <w:t>
       5) балалардың өмір сүру деңгейін жақсартуға бағытталған мемлекеттік ең төменгі әлеуметтік стандарттарды белгілеу.</w:t>
      </w:r>
    </w:p>
    <w:bookmarkEnd w:id="31"/>
    <w:bookmarkStart w:name="z43" w:id="32"/>
    <w:p>
      <w:pPr>
        <w:spacing w:after="0"/>
        <w:ind w:left="0"/>
        <w:jc w:val="both"/>
      </w:pPr>
      <w:r>
        <w:rPr>
          <w:rFonts w:ascii="Times New Roman"/>
          <w:b w:val="false"/>
          <w:i w:val="false"/>
          <w:color w:val="000000"/>
          <w:sz w:val="28"/>
        </w:rPr>
        <w:t>
      14. Басқарманың өкілеттіктері:</w:t>
      </w:r>
    </w:p>
    <w:bookmarkEnd w:id="32"/>
    <w:bookmarkStart w:name="z44" w:id="33"/>
    <w:p>
      <w:pPr>
        <w:spacing w:after="0"/>
        <w:ind w:left="0"/>
        <w:jc w:val="both"/>
      </w:pPr>
      <w:r>
        <w:rPr>
          <w:rFonts w:ascii="Times New Roman"/>
          <w:b w:val="false"/>
          <w:i w:val="false"/>
          <w:color w:val="000000"/>
          <w:sz w:val="28"/>
        </w:rPr>
        <w:t>
      құқықтары:</w:t>
      </w:r>
    </w:p>
    <w:bookmarkEnd w:id="33"/>
    <w:bookmarkStart w:name="z45" w:id="34"/>
    <w:p>
      <w:pPr>
        <w:spacing w:after="0"/>
        <w:ind w:left="0"/>
        <w:jc w:val="both"/>
      </w:pPr>
      <w:r>
        <w:rPr>
          <w:rFonts w:ascii="Times New Roman"/>
          <w:b w:val="false"/>
          <w:i w:val="false"/>
          <w:color w:val="000000"/>
          <w:sz w:val="28"/>
        </w:rPr>
        <w:t>
      1) балаларға арналған әлеуметтiк инфрақұрылымды қалыптастыруға қатысу;</w:t>
      </w:r>
    </w:p>
    <w:bookmarkEnd w:id="34"/>
    <w:bookmarkStart w:name="z46" w:id="35"/>
    <w:p>
      <w:pPr>
        <w:spacing w:after="0"/>
        <w:ind w:left="0"/>
        <w:jc w:val="both"/>
      </w:pPr>
      <w:r>
        <w:rPr>
          <w:rFonts w:ascii="Times New Roman"/>
          <w:b w:val="false"/>
          <w:i w:val="false"/>
          <w:color w:val="000000"/>
          <w:sz w:val="28"/>
        </w:rPr>
        <w:t>
      2) баланың құқықтары мен заңды мүдделерiн қорғау жөнiндегi консультацияларды хабарлау мен өткiзу, iс-шараларды жүзеге асыру тәртiбiн белгiлеу;</w:t>
      </w:r>
    </w:p>
    <w:bookmarkEnd w:id="35"/>
    <w:bookmarkStart w:name="z47" w:id="36"/>
    <w:p>
      <w:pPr>
        <w:spacing w:after="0"/>
        <w:ind w:left="0"/>
        <w:jc w:val="both"/>
      </w:pPr>
      <w:r>
        <w:rPr>
          <w:rFonts w:ascii="Times New Roman"/>
          <w:b w:val="false"/>
          <w:i w:val="false"/>
          <w:color w:val="000000"/>
          <w:sz w:val="28"/>
        </w:rPr>
        <w:t>
      3) кәмелетке толмағандар орналастырылған мемлекеттік органдар мен білім беру, денсаулық сақтау және халықты әлеуметтік қорғау, мәдениет және спорт жүйелерінің меншік нысанына қарамастан ұйымдарына кедергісіз бару;</w:t>
      </w:r>
    </w:p>
    <w:bookmarkEnd w:id="36"/>
    <w:bookmarkStart w:name="z48" w:id="37"/>
    <w:p>
      <w:pPr>
        <w:spacing w:after="0"/>
        <w:ind w:left="0"/>
        <w:jc w:val="both"/>
      </w:pPr>
      <w:r>
        <w:rPr>
          <w:rFonts w:ascii="Times New Roman"/>
          <w:b w:val="false"/>
          <w:i w:val="false"/>
          <w:color w:val="000000"/>
          <w:sz w:val="28"/>
        </w:rPr>
        <w:t>
      4) мемлекеттік органдар мен өзге де ұйымдардан, сондай-ақ басқа өңірлерден балалардың құқықтарын қамтамасыз ету, олардың құқықтарының бұзылуының алдын алу және ерте анықтау мәселелері бойынша, сондай-ақ Басқармаға жүктелген міндеттерді шешу үшін баланың құқықтарын қорғау жөнінде қабылданған шаралар туралы ақпарат пен материалдарды сұрату;</w:t>
      </w:r>
    </w:p>
    <w:bookmarkEnd w:id="37"/>
    <w:bookmarkStart w:name="z49" w:id="38"/>
    <w:p>
      <w:pPr>
        <w:spacing w:after="0"/>
        <w:ind w:left="0"/>
        <w:jc w:val="both"/>
      </w:pPr>
      <w:r>
        <w:rPr>
          <w:rFonts w:ascii="Times New Roman"/>
          <w:b w:val="false"/>
          <w:i w:val="false"/>
          <w:color w:val="000000"/>
          <w:sz w:val="28"/>
        </w:rPr>
        <w:t>
      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38"/>
    <w:bookmarkStart w:name="z50" w:id="39"/>
    <w:p>
      <w:pPr>
        <w:spacing w:after="0"/>
        <w:ind w:left="0"/>
        <w:jc w:val="both"/>
      </w:pPr>
      <w:r>
        <w:rPr>
          <w:rFonts w:ascii="Times New Roman"/>
          <w:b w:val="false"/>
          <w:i w:val="false"/>
          <w:color w:val="000000"/>
          <w:sz w:val="28"/>
        </w:rPr>
        <w:t xml:space="preserve">
      6) балалардың құқықтары мен заңды мүдделерін қорғау мәселелері бойынша уәкілетті органдар мен білім беру ұйымдарының әлеуметтік әріптестігін дамытуға жәрдемдесу; </w:t>
      </w:r>
    </w:p>
    <w:bookmarkEnd w:id="39"/>
    <w:bookmarkStart w:name="z51" w:id="40"/>
    <w:p>
      <w:pPr>
        <w:spacing w:after="0"/>
        <w:ind w:left="0"/>
        <w:jc w:val="both"/>
      </w:pPr>
      <w:r>
        <w:rPr>
          <w:rFonts w:ascii="Times New Roman"/>
          <w:b w:val="false"/>
          <w:i w:val="false"/>
          <w:color w:val="000000"/>
          <w:sz w:val="28"/>
        </w:rPr>
        <w:t>
      7) өңірде шығармашылық бастамаларды қолдау саласында меценаттық пен қайырымдылық дәстүрлерін дамытуға жәрдемдесу;</w:t>
      </w:r>
    </w:p>
    <w:bookmarkEnd w:id="40"/>
    <w:bookmarkStart w:name="z52" w:id="41"/>
    <w:p>
      <w:pPr>
        <w:spacing w:after="0"/>
        <w:ind w:left="0"/>
        <w:jc w:val="both"/>
      </w:pPr>
      <w:r>
        <w:rPr>
          <w:rFonts w:ascii="Times New Roman"/>
          <w:b w:val="false"/>
          <w:i w:val="false"/>
          <w:color w:val="000000"/>
          <w:sz w:val="28"/>
        </w:rPr>
        <w:t xml:space="preserve">
      8) Басқарманың құзыретіне кіретін мәселелер бойынша комиссиялардың, жұмыс топтарының, сот отырыстарының жұмысына қатысу; </w:t>
      </w:r>
    </w:p>
    <w:bookmarkEnd w:id="41"/>
    <w:bookmarkStart w:name="z53" w:id="42"/>
    <w:p>
      <w:pPr>
        <w:spacing w:after="0"/>
        <w:ind w:left="0"/>
        <w:jc w:val="both"/>
      </w:pPr>
      <w:r>
        <w:rPr>
          <w:rFonts w:ascii="Times New Roman"/>
          <w:b w:val="false"/>
          <w:i w:val="false"/>
          <w:color w:val="000000"/>
          <w:sz w:val="28"/>
        </w:rPr>
        <w:t xml:space="preserve">
      9) Қазақстан Республикасының қолданыстағы заңнамасында белгіленген тәртіппен сотқа талап қоюмен жүгіну; </w:t>
      </w:r>
    </w:p>
    <w:bookmarkEnd w:id="42"/>
    <w:bookmarkStart w:name="z54" w:id="43"/>
    <w:p>
      <w:pPr>
        <w:spacing w:after="0"/>
        <w:ind w:left="0"/>
        <w:jc w:val="both"/>
      </w:pPr>
      <w:r>
        <w:rPr>
          <w:rFonts w:ascii="Times New Roman"/>
          <w:b w:val="false"/>
          <w:i w:val="false"/>
          <w:color w:val="000000"/>
          <w:sz w:val="28"/>
        </w:rPr>
        <w:t>
      10) Қазақстан Республикасының заңнамасына сәйкес өзге де құқықтарды жүзеге асыру.</w:t>
      </w:r>
    </w:p>
    <w:bookmarkEnd w:id="43"/>
    <w:bookmarkStart w:name="z55" w:id="44"/>
    <w:p>
      <w:pPr>
        <w:spacing w:after="0"/>
        <w:ind w:left="0"/>
        <w:jc w:val="both"/>
      </w:pPr>
      <w:r>
        <w:rPr>
          <w:rFonts w:ascii="Times New Roman"/>
          <w:b w:val="false"/>
          <w:i w:val="false"/>
          <w:color w:val="000000"/>
          <w:sz w:val="28"/>
        </w:rPr>
        <w:t>
      Міндеттері:</w:t>
      </w:r>
    </w:p>
    <w:bookmarkEnd w:id="44"/>
    <w:bookmarkStart w:name="z56" w:id="45"/>
    <w:p>
      <w:pPr>
        <w:spacing w:after="0"/>
        <w:ind w:left="0"/>
        <w:jc w:val="both"/>
      </w:pPr>
      <w:r>
        <w:rPr>
          <w:rFonts w:ascii="Times New Roman"/>
          <w:b w:val="false"/>
          <w:i w:val="false"/>
          <w:color w:val="000000"/>
          <w:sz w:val="28"/>
        </w:rPr>
        <w:t>
      1) балалардың құқықтарын қорғау саласындағы Қазақстан Республикасының заңнамасын орындау;</w:t>
      </w:r>
    </w:p>
    <w:bookmarkEnd w:id="45"/>
    <w:bookmarkStart w:name="z57" w:id="46"/>
    <w:p>
      <w:pPr>
        <w:spacing w:after="0"/>
        <w:ind w:left="0"/>
        <w:jc w:val="both"/>
      </w:pPr>
      <w:r>
        <w:rPr>
          <w:rFonts w:ascii="Times New Roman"/>
          <w:b w:val="false"/>
          <w:i w:val="false"/>
          <w:color w:val="000000"/>
          <w:sz w:val="28"/>
        </w:rPr>
        <w:t>
      2) балалардың құқықтарын қорғау мәселелері бойынша шешімдер қабылдау;</w:t>
      </w:r>
    </w:p>
    <w:bookmarkEnd w:id="46"/>
    <w:bookmarkStart w:name="z58" w:id="47"/>
    <w:p>
      <w:pPr>
        <w:spacing w:after="0"/>
        <w:ind w:left="0"/>
        <w:jc w:val="both"/>
      </w:pPr>
      <w:r>
        <w:rPr>
          <w:rFonts w:ascii="Times New Roman"/>
          <w:b w:val="false"/>
          <w:i w:val="false"/>
          <w:color w:val="000000"/>
          <w:sz w:val="28"/>
        </w:rPr>
        <w:t>
      3) белгіленген тәртіппен жетім балаларды және ата-анасының қамқорлығынсыз қалған балаларды мемлекеттік қамтамасыз етуді жүзеге асыру;</w:t>
      </w:r>
    </w:p>
    <w:bookmarkEnd w:id="47"/>
    <w:bookmarkStart w:name="z59" w:id="48"/>
    <w:p>
      <w:pPr>
        <w:spacing w:after="0"/>
        <w:ind w:left="0"/>
        <w:jc w:val="both"/>
      </w:pPr>
      <w:r>
        <w:rPr>
          <w:rFonts w:ascii="Times New Roman"/>
          <w:b w:val="false"/>
          <w:i w:val="false"/>
          <w:color w:val="000000"/>
          <w:sz w:val="28"/>
        </w:rPr>
        <w:t>
      4) өз өкілеттіктерін жүзеге асыру кезінде алынған коммерциялық, қызметтік және Заңмен қорғалатын өзге де құпияны құрайтын ақпаратты, Қазақстан Республикасының заңдарында көзделген жағдайларды қоспағанда, жария етпеу;</w:t>
      </w:r>
    </w:p>
    <w:bookmarkEnd w:id="48"/>
    <w:bookmarkStart w:name="z60" w:id="49"/>
    <w:p>
      <w:pPr>
        <w:spacing w:after="0"/>
        <w:ind w:left="0"/>
        <w:jc w:val="both"/>
      </w:pPr>
      <w:r>
        <w:rPr>
          <w:rFonts w:ascii="Times New Roman"/>
          <w:b w:val="false"/>
          <w:i w:val="false"/>
          <w:color w:val="000000"/>
          <w:sz w:val="28"/>
        </w:rPr>
        <w:t>
      5) өз құзыреті шегінде мемлекеттік саясатты іске асыруды жүзеге асыру;</w:t>
      </w:r>
    </w:p>
    <w:bookmarkEnd w:id="49"/>
    <w:bookmarkStart w:name="z61" w:id="50"/>
    <w:p>
      <w:pPr>
        <w:spacing w:after="0"/>
        <w:ind w:left="0"/>
        <w:jc w:val="both"/>
      </w:pPr>
      <w:r>
        <w:rPr>
          <w:rFonts w:ascii="Times New Roman"/>
          <w:b w:val="false"/>
          <w:i w:val="false"/>
          <w:color w:val="000000"/>
          <w:sz w:val="28"/>
        </w:rPr>
        <w:t>
      6) Қазақстан Республикасының қолданыстағы заңнамасына сәйкес өзге де міндеттерді жүзеге асыру.</w:t>
      </w:r>
    </w:p>
    <w:bookmarkEnd w:id="50"/>
    <w:bookmarkStart w:name="z62" w:id="51"/>
    <w:p>
      <w:pPr>
        <w:spacing w:after="0"/>
        <w:ind w:left="0"/>
        <w:jc w:val="both"/>
      </w:pPr>
      <w:r>
        <w:rPr>
          <w:rFonts w:ascii="Times New Roman"/>
          <w:b w:val="false"/>
          <w:i w:val="false"/>
          <w:color w:val="000000"/>
          <w:sz w:val="28"/>
        </w:rPr>
        <w:t>
      15. Функциялары:</w:t>
      </w:r>
    </w:p>
    <w:bookmarkEnd w:id="51"/>
    <w:bookmarkStart w:name="z63" w:id="52"/>
    <w:p>
      <w:pPr>
        <w:spacing w:after="0"/>
        <w:ind w:left="0"/>
        <w:jc w:val="both"/>
      </w:pPr>
      <w:r>
        <w:rPr>
          <w:rFonts w:ascii="Times New Roman"/>
          <w:b w:val="false"/>
          <w:i w:val="false"/>
          <w:color w:val="000000"/>
          <w:sz w:val="28"/>
        </w:rPr>
        <w:t>
      1) заңнамада белгіленген тәртіппен қорғаншылық және қамқоршылық жөніндегі функцияларды жүзеге асыру;</w:t>
      </w:r>
    </w:p>
    <w:bookmarkEnd w:id="52"/>
    <w:bookmarkStart w:name="z64" w:id="53"/>
    <w:p>
      <w:pPr>
        <w:spacing w:after="0"/>
        <w:ind w:left="0"/>
        <w:jc w:val="both"/>
      </w:pPr>
      <w:r>
        <w:rPr>
          <w:rFonts w:ascii="Times New Roman"/>
          <w:b w:val="false"/>
          <w:i w:val="false"/>
          <w:color w:val="000000"/>
          <w:sz w:val="28"/>
        </w:rPr>
        <w:t xml:space="preserve">
      2) кәмелетке толмағандардың құқықтары мен заңды мүдделерін қорғау, оның ішінде асырап алуға, қабылдаушы отбасына беруге, оларға қорғаншылық немесе қамқоршылық, патронат белгілеуге мұқтаж жетім балалар мен ата-анасының қамқорлығынсыз қалған балалардың, сондай-ақ қорғаншылықта немесе қамқоршылықта, патронатта тұрған, жетім балалар мен ата-анасының қамқорлығынсыз қалған балаларға арналған ұйымдарда тәрбиеленіп жатқан балалардың құқықтары мен мүдделерін қорғау. </w:t>
      </w:r>
    </w:p>
    <w:bookmarkEnd w:id="53"/>
    <w:bookmarkStart w:name="z65" w:id="54"/>
    <w:p>
      <w:pPr>
        <w:spacing w:after="0"/>
        <w:ind w:left="0"/>
        <w:jc w:val="both"/>
      </w:pPr>
      <w:r>
        <w:rPr>
          <w:rFonts w:ascii="Times New Roman"/>
          <w:b w:val="false"/>
          <w:i w:val="false"/>
          <w:color w:val="000000"/>
          <w:sz w:val="28"/>
        </w:rPr>
        <w:t>
      3) қорғаншылық немесе қамқоршылық қабілетсіз немесе шектеулі қабілеті бар кәмелетке толған тұлғалардың мүліктік және жеке мүліктік емес құқықтары мен мүдделерін қорғау үшін белгіленеді;</w:t>
      </w:r>
    </w:p>
    <w:bookmarkEnd w:id="54"/>
    <w:bookmarkStart w:name="z66" w:id="55"/>
    <w:p>
      <w:pPr>
        <w:spacing w:after="0"/>
        <w:ind w:left="0"/>
        <w:jc w:val="both"/>
      </w:pPr>
      <w:r>
        <w:rPr>
          <w:rFonts w:ascii="Times New Roman"/>
          <w:b w:val="false"/>
          <w:i w:val="false"/>
          <w:color w:val="000000"/>
          <w:sz w:val="28"/>
        </w:rPr>
        <w:t>
      4) білім беру, денсаулық сақтау, әлеуметтік қорғау және меншік нысанына қарамастан өзге де мекемелер мен ұйымдарда балалардың құқықтарының сақталуын бақылау және буллингтің алдын алу бойынша мониторинг ұйымдастыру және жүргізу;</w:t>
      </w:r>
    </w:p>
    <w:bookmarkEnd w:id="55"/>
    <w:bookmarkStart w:name="z67" w:id="56"/>
    <w:p>
      <w:pPr>
        <w:spacing w:after="0"/>
        <w:ind w:left="0"/>
        <w:jc w:val="both"/>
      </w:pPr>
      <w:r>
        <w:rPr>
          <w:rFonts w:ascii="Times New Roman"/>
          <w:b w:val="false"/>
          <w:i w:val="false"/>
          <w:color w:val="000000"/>
          <w:sz w:val="28"/>
        </w:rPr>
        <w:t>
      5) балалардың құқықтарын қамтамасыз ету, буллингтің алдын алу және ерте анықтау, құқықтарының бұзылуының алдын алу, сондай-ақ оларды қорғау бойынша шаралар қабылдауды үйлестіру және қамтамасыз ету;</w:t>
      </w:r>
    </w:p>
    <w:bookmarkEnd w:id="56"/>
    <w:bookmarkStart w:name="z68" w:id="57"/>
    <w:p>
      <w:pPr>
        <w:spacing w:after="0"/>
        <w:ind w:left="0"/>
        <w:jc w:val="both"/>
      </w:pPr>
      <w:r>
        <w:rPr>
          <w:rFonts w:ascii="Times New Roman"/>
          <w:b w:val="false"/>
          <w:i w:val="false"/>
          <w:color w:val="000000"/>
          <w:sz w:val="28"/>
        </w:rPr>
        <w:t>
      6) кәмелетке толмағандардың қараусыз қалуы мен құқық бұзушылықтарының алдын алу;</w:t>
      </w:r>
    </w:p>
    <w:bookmarkEnd w:id="57"/>
    <w:bookmarkStart w:name="z69" w:id="58"/>
    <w:p>
      <w:pPr>
        <w:spacing w:after="0"/>
        <w:ind w:left="0"/>
        <w:jc w:val="both"/>
      </w:pPr>
      <w:r>
        <w:rPr>
          <w:rFonts w:ascii="Times New Roman"/>
          <w:b w:val="false"/>
          <w:i w:val="false"/>
          <w:color w:val="000000"/>
          <w:sz w:val="28"/>
        </w:rPr>
        <w:t>
      7) құқық қорғау, қадағалау органдарымен, соттармен және қоғамдық ұйымдармен өзара іс-қимыл жасау;</w:t>
      </w:r>
    </w:p>
    <w:bookmarkEnd w:id="58"/>
    <w:bookmarkStart w:name="z70" w:id="59"/>
    <w:p>
      <w:pPr>
        <w:spacing w:after="0"/>
        <w:ind w:left="0"/>
        <w:jc w:val="both"/>
      </w:pPr>
      <w:r>
        <w:rPr>
          <w:rFonts w:ascii="Times New Roman"/>
          <w:b w:val="false"/>
          <w:i w:val="false"/>
          <w:color w:val="000000"/>
          <w:sz w:val="28"/>
        </w:rPr>
        <w:t>
      8) Қазақстан Республикасының балалардың құқықтарын қорғау саласындағы уәкілетті органы анықтаған тәрбие, білім беру, денсаулық сақтау, ғылым, мәдениет, дене шынықтыру және спорт, әлеуметтік қызмет көрсету және отбасын әлеуметтік қорғау саласындағы балалар мүддесінде мемлекеттік саясатты іске асыру бойынша іс-шараларды ұйымдастыру;</w:t>
      </w:r>
    </w:p>
    <w:bookmarkEnd w:id="59"/>
    <w:bookmarkStart w:name="z71" w:id="60"/>
    <w:p>
      <w:pPr>
        <w:spacing w:after="0"/>
        <w:ind w:left="0"/>
        <w:jc w:val="both"/>
      </w:pPr>
      <w:r>
        <w:rPr>
          <w:rFonts w:ascii="Times New Roman"/>
          <w:b w:val="false"/>
          <w:i w:val="false"/>
          <w:color w:val="000000"/>
          <w:sz w:val="28"/>
        </w:rPr>
        <w:t>
      9) балаларға арналған жекеленген алдын алу шараларын ұйымдастыру және қолдану, уәкілетті органдар мен қызметтерді, соның ішінде Балалардың құқықтарын қорғау орталығын және Психологиялық қолдау орталығын тарту арқылы жүзеге асыру:</w:t>
      </w:r>
    </w:p>
    <w:bookmarkEnd w:id="60"/>
    <w:bookmarkStart w:name="z72" w:id="61"/>
    <w:p>
      <w:pPr>
        <w:spacing w:after="0"/>
        <w:ind w:left="0"/>
        <w:jc w:val="both"/>
      </w:pPr>
      <w:r>
        <w:rPr>
          <w:rFonts w:ascii="Times New Roman"/>
          <w:b w:val="false"/>
          <w:i w:val="false"/>
          <w:color w:val="000000"/>
          <w:sz w:val="28"/>
        </w:rPr>
        <w:t>
      орта білім беру ұйымдары мен техникалық және кәсіптік білім беру бағдарламаларын іске асыратын ұйымдардың психологтары мен әлеуметтік педагогтарының есебінде тұрған тәуекел тобына жататын балаларға, оның ішінде зорлық-зомбылық пен қатыгездік туралы хабарлаған, суицидтік ниеті бар, суицид жасауға әрекеттену фактілері анықталған, сондай-ақ ерекше назар мен педагогикалық қолдауды қажет ететін кәмелетке толмағандар;</w:t>
      </w:r>
    </w:p>
    <w:bookmarkEnd w:id="61"/>
    <w:bookmarkStart w:name="z73" w:id="62"/>
    <w:p>
      <w:pPr>
        <w:spacing w:after="0"/>
        <w:ind w:left="0"/>
        <w:jc w:val="both"/>
      </w:pPr>
      <w:r>
        <w:rPr>
          <w:rFonts w:ascii="Times New Roman"/>
          <w:b w:val="false"/>
          <w:i w:val="false"/>
          <w:color w:val="000000"/>
          <w:sz w:val="28"/>
        </w:rPr>
        <w:t>
      балалардың құқықтарын қорғау орталығы мен Психологиялық қолдау орталығының сүйемелдеуінде тұрған балалар;</w:t>
      </w:r>
    </w:p>
    <w:bookmarkEnd w:id="62"/>
    <w:bookmarkStart w:name="z74" w:id="63"/>
    <w:p>
      <w:pPr>
        <w:spacing w:after="0"/>
        <w:ind w:left="0"/>
        <w:jc w:val="both"/>
      </w:pPr>
      <w:r>
        <w:rPr>
          <w:rFonts w:ascii="Times New Roman"/>
          <w:b w:val="false"/>
          <w:i w:val="false"/>
          <w:color w:val="000000"/>
          <w:sz w:val="28"/>
        </w:rPr>
        <w:t>
      кәмелетке толмағандардың істері жөніндегі комиссия отырыстарында қаралған; құқықтарының бұзылуына (оның ішінде зорлық-зомбылық пен қатыгездік салдарынан) байланысты бұрын жетім балалар мен ата-анасының қамқорлығынсыз қалған балаларға арналған білім беру ұйымдарында болған балалар;</w:t>
      </w:r>
    </w:p>
    <w:bookmarkEnd w:id="63"/>
    <w:bookmarkStart w:name="z75" w:id="64"/>
    <w:p>
      <w:pPr>
        <w:spacing w:after="0"/>
        <w:ind w:left="0"/>
        <w:jc w:val="both"/>
      </w:pPr>
      <w:r>
        <w:rPr>
          <w:rFonts w:ascii="Times New Roman"/>
          <w:b w:val="false"/>
          <w:i w:val="false"/>
          <w:color w:val="000000"/>
          <w:sz w:val="28"/>
        </w:rPr>
        <w:t>
      мобильдік топтар анықтаған балалар;</w:t>
      </w:r>
    </w:p>
    <w:bookmarkEnd w:id="64"/>
    <w:bookmarkStart w:name="z76" w:id="65"/>
    <w:p>
      <w:pPr>
        <w:spacing w:after="0"/>
        <w:ind w:left="0"/>
        <w:jc w:val="both"/>
      </w:pPr>
      <w:r>
        <w:rPr>
          <w:rFonts w:ascii="Times New Roman"/>
          <w:b w:val="false"/>
          <w:i w:val="false"/>
          <w:color w:val="000000"/>
          <w:sz w:val="28"/>
        </w:rPr>
        <w:t>
      отбасылық-тұрмыстық зорлық-зомбылық фактілері анықталған жағдайлардағы кәмелетке толмағандар; зорлық-зомбылыққа ұшыраған кәмелетке толмағандар;</w:t>
      </w:r>
    </w:p>
    <w:bookmarkEnd w:id="65"/>
    <w:bookmarkStart w:name="z77" w:id="66"/>
    <w:p>
      <w:pPr>
        <w:spacing w:after="0"/>
        <w:ind w:left="0"/>
        <w:jc w:val="both"/>
      </w:pPr>
      <w:r>
        <w:rPr>
          <w:rFonts w:ascii="Times New Roman"/>
          <w:b w:val="false"/>
          <w:i w:val="false"/>
          <w:color w:val="000000"/>
          <w:sz w:val="28"/>
        </w:rPr>
        <w:t>
      әкімшілік немесе қылмыстық құқық бұзушылықтар жасаған кәмелетке толмағандар; кәмелетке толмағандарды тәрбиелеу, оқыту және (немесе) асырау жөніндегі міндеттерін орындамайтын, сондай-ақ олардың мінез-құлқына теріс әсер ететін ата-аналар, заңды өкілдер;</w:t>
      </w:r>
    </w:p>
    <w:bookmarkEnd w:id="66"/>
    <w:bookmarkStart w:name="z78" w:id="67"/>
    <w:p>
      <w:pPr>
        <w:spacing w:after="0"/>
        <w:ind w:left="0"/>
        <w:jc w:val="both"/>
      </w:pPr>
      <w:r>
        <w:rPr>
          <w:rFonts w:ascii="Times New Roman"/>
          <w:b w:val="false"/>
          <w:i w:val="false"/>
          <w:color w:val="000000"/>
          <w:sz w:val="28"/>
        </w:rPr>
        <w:t>
      10) қорғаншылықта, патронатта және кәсіби отбасыларда тұрған балаларды жүйелі түрде аралап, олардың жағдайын бағалау және қажетті көмек көрсету мақсатында балалардың жағдайын бақылау және бағалау, кемінде әр алты ай сайын бір рет;</w:t>
      </w:r>
    </w:p>
    <w:bookmarkEnd w:id="67"/>
    <w:bookmarkStart w:name="z79" w:id="68"/>
    <w:p>
      <w:pPr>
        <w:spacing w:after="0"/>
        <w:ind w:left="0"/>
        <w:jc w:val="both"/>
      </w:pPr>
      <w:r>
        <w:rPr>
          <w:rFonts w:ascii="Times New Roman"/>
          <w:b w:val="false"/>
          <w:i w:val="false"/>
          <w:color w:val="000000"/>
          <w:sz w:val="28"/>
        </w:rPr>
        <w:t>
      11) зорлық-зомбылыққа байланысты қылмыстық іс аясында баланы қолдау және сүйемелдеу қызметін ұйымдастыру;</w:t>
      </w:r>
    </w:p>
    <w:bookmarkEnd w:id="68"/>
    <w:bookmarkStart w:name="z80" w:id="69"/>
    <w:p>
      <w:pPr>
        <w:spacing w:after="0"/>
        <w:ind w:left="0"/>
        <w:jc w:val="both"/>
      </w:pPr>
      <w:r>
        <w:rPr>
          <w:rFonts w:ascii="Times New Roman"/>
          <w:b w:val="false"/>
          <w:i w:val="false"/>
          <w:color w:val="000000"/>
          <w:sz w:val="28"/>
        </w:rPr>
        <w:t>
      12) балаларды олардың денсаулығы мен дамуына зиян келтіретін ақпараттан қорғауды қамтамасыз ету;</w:t>
      </w:r>
    </w:p>
    <w:bookmarkEnd w:id="69"/>
    <w:bookmarkStart w:name="z81" w:id="70"/>
    <w:p>
      <w:pPr>
        <w:spacing w:after="0"/>
        <w:ind w:left="0"/>
        <w:jc w:val="both"/>
      </w:pPr>
      <w:r>
        <w:rPr>
          <w:rFonts w:ascii="Times New Roman"/>
          <w:b w:val="false"/>
          <w:i w:val="false"/>
          <w:color w:val="000000"/>
          <w:sz w:val="28"/>
        </w:rPr>
        <w:t>
      13) жетім балаға (жетім балаларға) немесе ата-анасының қамқорлығынсыз қалған балаға (балаларға) қорғаншылық немесе қамқоршылық орнату туралы бұйрықтар шығару;</w:t>
      </w:r>
    </w:p>
    <w:bookmarkEnd w:id="70"/>
    <w:bookmarkStart w:name="z82" w:id="71"/>
    <w:p>
      <w:pPr>
        <w:spacing w:after="0"/>
        <w:ind w:left="0"/>
        <w:jc w:val="both"/>
      </w:pPr>
      <w:r>
        <w:rPr>
          <w:rFonts w:ascii="Times New Roman"/>
          <w:b w:val="false"/>
          <w:i w:val="false"/>
          <w:color w:val="000000"/>
          <w:sz w:val="28"/>
        </w:rPr>
        <w:t>
      14) жетім балалар мен ата-анасының қамқорлығынсыз қалған балалардың міндетті түрде жұмыспен қамтылуы мен тұрғын үймен қамтамасыз етілуіне заңда белгіленген тәртіппен жәрдемдесу;</w:t>
      </w:r>
    </w:p>
    <w:bookmarkEnd w:id="71"/>
    <w:bookmarkStart w:name="z83" w:id="72"/>
    <w:p>
      <w:pPr>
        <w:spacing w:after="0"/>
        <w:ind w:left="0"/>
        <w:jc w:val="both"/>
      </w:pPr>
      <w:r>
        <w:rPr>
          <w:rFonts w:ascii="Times New Roman"/>
          <w:b w:val="false"/>
          <w:i w:val="false"/>
          <w:color w:val="000000"/>
          <w:sz w:val="28"/>
        </w:rPr>
        <w:t>
      15) балалардың құқықтарын қорғау мәселелері бойынша азаматтар мен ұйымдардың өтініштері мен петицияларын қарастыру;</w:t>
      </w:r>
    </w:p>
    <w:bookmarkEnd w:id="72"/>
    <w:bookmarkStart w:name="z84" w:id="73"/>
    <w:p>
      <w:pPr>
        <w:spacing w:after="0"/>
        <w:ind w:left="0"/>
        <w:jc w:val="both"/>
      </w:pPr>
      <w:r>
        <w:rPr>
          <w:rFonts w:ascii="Times New Roman"/>
          <w:b w:val="false"/>
          <w:i w:val="false"/>
          <w:color w:val="000000"/>
          <w:sz w:val="28"/>
        </w:rPr>
        <w:t xml:space="preserve">
      16) өңірдегі балалардың жағдайын жақсарту мақсатында балалардың құқықтары мен заңды мүдделерін қорғау мәселелерімен айналысатын халықаралық үкіметтік емес ұйымдармен бірлескен іс-шаралар өткізу; </w:t>
      </w:r>
    </w:p>
    <w:bookmarkEnd w:id="73"/>
    <w:bookmarkStart w:name="z85" w:id="74"/>
    <w:p>
      <w:pPr>
        <w:spacing w:after="0"/>
        <w:ind w:left="0"/>
        <w:jc w:val="both"/>
      </w:pPr>
      <w:r>
        <w:rPr>
          <w:rFonts w:ascii="Times New Roman"/>
          <w:b w:val="false"/>
          <w:i w:val="false"/>
          <w:color w:val="000000"/>
          <w:sz w:val="28"/>
        </w:rPr>
        <w:t>
      17) балалық шақ, балалардың құқықтары мен заңды мүдделерін қорғау мәселелерін насихаттау;</w:t>
      </w:r>
    </w:p>
    <w:bookmarkEnd w:id="74"/>
    <w:bookmarkStart w:name="z86" w:id="75"/>
    <w:p>
      <w:pPr>
        <w:spacing w:after="0"/>
        <w:ind w:left="0"/>
        <w:jc w:val="both"/>
      </w:pPr>
      <w:r>
        <w:rPr>
          <w:rFonts w:ascii="Times New Roman"/>
          <w:b w:val="false"/>
          <w:i w:val="false"/>
          <w:color w:val="000000"/>
          <w:sz w:val="28"/>
        </w:rPr>
        <w:t>
      18) Қазақстан Республикасының қолданыстағы заңнамасына сәйкес өзге де функцияларды орындау.</w:t>
      </w:r>
    </w:p>
    <w:bookmarkEnd w:id="75"/>
    <w:bookmarkStart w:name="z87" w:id="76"/>
    <w:p>
      <w:pPr>
        <w:spacing w:after="0"/>
        <w:ind w:left="0"/>
        <w:jc w:val="left"/>
      </w:pPr>
      <w:r>
        <w:rPr>
          <w:rFonts w:ascii="Times New Roman"/>
          <w:b/>
          <w:i w:val="false"/>
          <w:color w:val="000000"/>
        </w:rPr>
        <w:t xml:space="preserve"> 3-тарау. Басқарма басшысының мәртебесі, өкілеттіктері</w:t>
      </w:r>
    </w:p>
    <w:bookmarkEnd w:id="76"/>
    <w:bookmarkStart w:name="z88" w:id="77"/>
    <w:p>
      <w:pPr>
        <w:spacing w:after="0"/>
        <w:ind w:left="0"/>
        <w:jc w:val="both"/>
      </w:pPr>
      <w:r>
        <w:rPr>
          <w:rFonts w:ascii="Times New Roman"/>
          <w:b w:val="false"/>
          <w:i w:val="false"/>
          <w:color w:val="000000"/>
          <w:sz w:val="28"/>
        </w:rPr>
        <w:t>
      16. Басқармаға басшылықты Басқарма басшысы жүзеге асырады, ол Басқармаға жүктелген міндеттердің орындалуына және оның өз функцияларын жүзеге асыруына дербес жауапты болады.</w:t>
      </w:r>
    </w:p>
    <w:bookmarkEnd w:id="77"/>
    <w:bookmarkStart w:name="z89" w:id="78"/>
    <w:p>
      <w:pPr>
        <w:spacing w:after="0"/>
        <w:ind w:left="0"/>
        <w:jc w:val="both"/>
      </w:pPr>
      <w:r>
        <w:rPr>
          <w:rFonts w:ascii="Times New Roman"/>
          <w:b w:val="false"/>
          <w:i w:val="false"/>
          <w:color w:val="000000"/>
          <w:sz w:val="28"/>
        </w:rPr>
        <w:t>
      17. Басқарма басшысы Қазақстан Республикасының заңнамасына сәйкес қызметке тағайындалады және қызметінен босатылады.</w:t>
      </w:r>
    </w:p>
    <w:bookmarkEnd w:id="78"/>
    <w:bookmarkStart w:name="z90" w:id="79"/>
    <w:p>
      <w:pPr>
        <w:spacing w:after="0"/>
        <w:ind w:left="0"/>
        <w:jc w:val="both"/>
      </w:pPr>
      <w:r>
        <w:rPr>
          <w:rFonts w:ascii="Times New Roman"/>
          <w:b w:val="false"/>
          <w:i w:val="false"/>
          <w:color w:val="000000"/>
          <w:sz w:val="28"/>
        </w:rPr>
        <w:t>
      18. Басқарма басшысының орынбасарлары болады, олар Қазақстан Республикасының заңнамасына сәйкес қызметке тағайындалады және қызметінен босатылады.</w:t>
      </w:r>
    </w:p>
    <w:bookmarkEnd w:id="79"/>
    <w:bookmarkStart w:name="z91" w:id="80"/>
    <w:p>
      <w:pPr>
        <w:spacing w:after="0"/>
        <w:ind w:left="0"/>
        <w:jc w:val="both"/>
      </w:pPr>
      <w:r>
        <w:rPr>
          <w:rFonts w:ascii="Times New Roman"/>
          <w:b w:val="false"/>
          <w:i w:val="false"/>
          <w:color w:val="000000"/>
          <w:sz w:val="28"/>
        </w:rPr>
        <w:t>
      19. Басқарма басшысының өкілеттіктері:</w:t>
      </w:r>
    </w:p>
    <w:bookmarkEnd w:id="80"/>
    <w:bookmarkStart w:name="z92" w:id="81"/>
    <w:p>
      <w:pPr>
        <w:spacing w:after="0"/>
        <w:ind w:left="0"/>
        <w:jc w:val="both"/>
      </w:pPr>
      <w:r>
        <w:rPr>
          <w:rFonts w:ascii="Times New Roman"/>
          <w:b w:val="false"/>
          <w:i w:val="false"/>
          <w:color w:val="000000"/>
          <w:sz w:val="28"/>
        </w:rPr>
        <w:t>
      1) Басқарманың жұмысын ұйымдастырады және оған басшылық жасайды, сондай-ақ Басқармаға жүктелген міндеттердің орындалуына және оның функцияларын жүзеге асыруына дербес жауапты болады;</w:t>
      </w:r>
    </w:p>
    <w:bookmarkEnd w:id="81"/>
    <w:bookmarkStart w:name="z93" w:id="82"/>
    <w:p>
      <w:pPr>
        <w:spacing w:after="0"/>
        <w:ind w:left="0"/>
        <w:jc w:val="both"/>
      </w:pPr>
      <w:r>
        <w:rPr>
          <w:rFonts w:ascii="Times New Roman"/>
          <w:b w:val="false"/>
          <w:i w:val="false"/>
          <w:color w:val="000000"/>
          <w:sz w:val="28"/>
        </w:rPr>
        <w:t>
      2) Басқарма басшысы орынбасарларының, Басқарма бөлімдері басшыларының міндеттері мен өкілеттіктерін айқындайды;</w:t>
      </w:r>
    </w:p>
    <w:bookmarkEnd w:id="82"/>
    <w:bookmarkStart w:name="z94" w:id="83"/>
    <w:p>
      <w:pPr>
        <w:spacing w:after="0"/>
        <w:ind w:left="0"/>
        <w:jc w:val="both"/>
      </w:pPr>
      <w:r>
        <w:rPr>
          <w:rFonts w:ascii="Times New Roman"/>
          <w:b w:val="false"/>
          <w:i w:val="false"/>
          <w:color w:val="000000"/>
          <w:sz w:val="28"/>
        </w:rPr>
        <w:t>
      3) Басқармада сыбайлас жемқорлық құқық бұзушылықтарға қарсы іс-қимылға бағытталған шараларды қабылдайды және осы шараларды қабылдау үшін дербес жауапты болады;</w:t>
      </w:r>
    </w:p>
    <w:bookmarkEnd w:id="83"/>
    <w:bookmarkStart w:name="z95" w:id="84"/>
    <w:p>
      <w:pPr>
        <w:spacing w:after="0"/>
        <w:ind w:left="0"/>
        <w:jc w:val="both"/>
      </w:pPr>
      <w:r>
        <w:rPr>
          <w:rFonts w:ascii="Times New Roman"/>
          <w:b w:val="false"/>
          <w:i w:val="false"/>
          <w:color w:val="000000"/>
          <w:sz w:val="28"/>
        </w:rPr>
        <w:t>
      4) заңнамаға сәйкес, Басқарма қызметкерлерін және Басқарма қарамағындағы ұйымдардың басшыларын қызметке тағайындайды және қызметінен босатады;</w:t>
      </w:r>
    </w:p>
    <w:bookmarkEnd w:id="84"/>
    <w:bookmarkStart w:name="z96" w:id="85"/>
    <w:p>
      <w:pPr>
        <w:spacing w:after="0"/>
        <w:ind w:left="0"/>
        <w:jc w:val="both"/>
      </w:pPr>
      <w:r>
        <w:rPr>
          <w:rFonts w:ascii="Times New Roman"/>
          <w:b w:val="false"/>
          <w:i w:val="false"/>
          <w:color w:val="000000"/>
          <w:sz w:val="28"/>
        </w:rPr>
        <w:t>
      5) заңнамада белгіленген тәртіппен Басқарма қызметкерлеріне тәртіптік жазалар қолданады;</w:t>
      </w:r>
    </w:p>
    <w:bookmarkEnd w:id="85"/>
    <w:bookmarkStart w:name="z97" w:id="86"/>
    <w:p>
      <w:pPr>
        <w:spacing w:after="0"/>
        <w:ind w:left="0"/>
        <w:jc w:val="both"/>
      </w:pPr>
      <w:r>
        <w:rPr>
          <w:rFonts w:ascii="Times New Roman"/>
          <w:b w:val="false"/>
          <w:i w:val="false"/>
          <w:color w:val="000000"/>
          <w:sz w:val="28"/>
        </w:rPr>
        <w:t>
      6) Басқарманың құрылымын және Басқарма бөлімдері туралы ережелерді бекітеді;</w:t>
      </w:r>
    </w:p>
    <w:bookmarkEnd w:id="86"/>
    <w:bookmarkStart w:name="z98" w:id="87"/>
    <w:p>
      <w:pPr>
        <w:spacing w:after="0"/>
        <w:ind w:left="0"/>
        <w:jc w:val="both"/>
      </w:pPr>
      <w:r>
        <w:rPr>
          <w:rFonts w:ascii="Times New Roman"/>
          <w:b w:val="false"/>
          <w:i w:val="false"/>
          <w:color w:val="000000"/>
          <w:sz w:val="28"/>
        </w:rPr>
        <w:t>
      8) мемлекеттік органдарда, өзге де ұйымдарда Басқарма атынан өкілдік етеді;</w:t>
      </w:r>
    </w:p>
    <w:bookmarkEnd w:id="87"/>
    <w:bookmarkStart w:name="z99" w:id="88"/>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88"/>
    <w:bookmarkStart w:name="z100" w:id="89"/>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жүзеге асырады.</w:t>
      </w:r>
    </w:p>
    <w:bookmarkEnd w:id="89"/>
    <w:bookmarkStart w:name="z101" w:id="90"/>
    <w:p>
      <w:pPr>
        <w:spacing w:after="0"/>
        <w:ind w:left="0"/>
        <w:jc w:val="left"/>
      </w:pPr>
      <w:r>
        <w:rPr>
          <w:rFonts w:ascii="Times New Roman"/>
          <w:b/>
          <w:i w:val="false"/>
          <w:color w:val="000000"/>
        </w:rPr>
        <w:t xml:space="preserve"> 4-тарау. Мемлекеттік органның мүлкі</w:t>
      </w:r>
    </w:p>
    <w:bookmarkEnd w:id="90"/>
    <w:bookmarkStart w:name="z102" w:id="91"/>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91"/>
    <w:bookmarkStart w:name="z103" w:id="92"/>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2"/>
    <w:bookmarkStart w:name="z104" w:id="93"/>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93"/>
    <w:bookmarkStart w:name="z105" w:id="94"/>
    <w:p>
      <w:pPr>
        <w:spacing w:after="0"/>
        <w:ind w:left="0"/>
        <w:jc w:val="both"/>
      </w:pPr>
      <w:r>
        <w:rPr>
          <w:rFonts w:ascii="Times New Roman"/>
          <w:b w:val="false"/>
          <w:i w:val="false"/>
          <w:color w:val="000000"/>
          <w:sz w:val="28"/>
        </w:rPr>
        <w:t>
      22. Егер заңнамада өзгеше белгіленбесе, Басқарма өзіне бекітілген мүлікті және қаржыландыру жоспары бойынша бөлінген қаражат есебінен сатып алынған мүлікті өз бетінше иеліктен шығаруға немесе өзге тәсілмен оған билік етуге құқылы емес.</w:t>
      </w:r>
    </w:p>
    <w:bookmarkEnd w:id="94"/>
    <w:bookmarkStart w:name="z106" w:id="9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5"/>
    <w:bookmarkStart w:name="z107" w:id="96"/>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