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8e1d" w14:textId="c858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2025 жылғы 19 желтоқсандағы "2026-2028 жылдарға арналған Рождественка ауылдық округінің бюджеті туралы" № 40/340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2026 жылғы 12 мамырдағы № 46/377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2025 жылғы 19 желтоқсандағы "2026-2028 жылдарға арналған Рождественка ауылдық округінің бюджеті туралы" № 40/340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Рождественка ауылдық округінің бюджеті тиісінше 1, 2 және 3-қосымшаларына сәйкес, соның ішінде 2026 жылға келесі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256 449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43 229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212 696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259 989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-3 540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3 540 мың теңге.";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Рождественка ауылдық округінің бюджеті туралы (өзгерістермен)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