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7bcd" w14:textId="b7c7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2023 жылғы 30 қарашадағы № 2/6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Май аудандық мәслихатының 2026 жылғы 9 ақпандағы № 1/37 шешімі</w:t>
      </w:r>
    </w:p>
    <w:p>
      <w:pPr>
        <w:spacing w:after="0"/>
        <w:ind w:left="0"/>
        <w:jc w:val="both"/>
      </w:pPr>
      <w:bookmarkStart w:name="z5" w:id="0"/>
      <w:r>
        <w:rPr>
          <w:rFonts w:ascii="Times New Roman"/>
          <w:b w:val="false"/>
          <w:i w:val="false"/>
          <w:color w:val="000000"/>
          <w:sz w:val="28"/>
        </w:rPr>
        <w:t>
      Май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Май аудандық мәслихатының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2023 жылғы 30 қарашадағы № 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7432-14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редақцияда жазылсын:</w:t>
      </w:r>
    </w:p>
    <w:bookmarkStart w:name="z9" w:id="3"/>
    <w:p>
      <w:pPr>
        <w:spacing w:after="0"/>
        <w:ind w:left="0"/>
        <w:jc w:val="both"/>
      </w:pPr>
      <w:r>
        <w:rPr>
          <w:rFonts w:ascii="Times New Roman"/>
          <w:b w:val="false"/>
          <w:i w:val="false"/>
          <w:color w:val="000000"/>
          <w:sz w:val="28"/>
        </w:rPr>
        <w:t>
      "8-1. Кірістерін есепке алмай, біржолғы әлеуметтік көмек:</w:t>
      </w:r>
    </w:p>
    <w:bookmarkEnd w:id="3"/>
    <w:bookmarkStart w:name="z10" w:id="4"/>
    <w:p>
      <w:pPr>
        <w:spacing w:after="0"/>
        <w:ind w:left="0"/>
        <w:jc w:val="both"/>
      </w:pPr>
      <w:r>
        <w:rPr>
          <w:rFonts w:ascii="Times New Roman"/>
          <w:b w:val="false"/>
          <w:i w:val="false"/>
          <w:color w:val="000000"/>
          <w:sz w:val="28"/>
        </w:rPr>
        <w:t xml:space="preserve">
      азаматтарға (отбасыларға) дүлей апат салдарынан оларға не оның мүлкіне зиян келтіруіне байланысты (меншігінде бірден астам тұрғын үйі (пәтер, үй) бар азаматтарды (отбасын) қоспағанда) 100 (жүз) АЕК мөлшерінде жылжымайтын мүліктің жоқ (немесе бар) екендігі туралы анықтамасы,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тармақшасы, 3) тармақшасының екінші абзацында көрсетілген құжатты қоса бере отырып өтініш негізінде;</w:t>
      </w:r>
    </w:p>
    <w:bookmarkEnd w:id="4"/>
    <w:bookmarkStart w:name="z11" w:id="5"/>
    <w:p>
      <w:pPr>
        <w:spacing w:after="0"/>
        <w:ind w:left="0"/>
        <w:jc w:val="both"/>
      </w:pPr>
      <w:r>
        <w:rPr>
          <w:rFonts w:ascii="Times New Roman"/>
          <w:b w:val="false"/>
          <w:i w:val="false"/>
          <w:color w:val="000000"/>
          <w:sz w:val="28"/>
        </w:rPr>
        <w:t xml:space="preserve">
      азаматтарға (отбасыларға) өрт салдарынан оларға не оның мүлкіне зиян келтіруне байланысты (меншігінде бірден астам тұрғын үйі (пәтер, үй) бар азаматтарды (отбасын) қоспағанда) 100 (жүз) АЕК мөлшерінде жылжымайтын мүліктің жоқ (немесе бар) екендігі туралы анықтамасы,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тармақшасы, 3) тармақшасының үшінші абзацында көрсетілген құжатты қоса бере отырып өтініш негізінде;</w:t>
      </w:r>
    </w:p>
    <w:bookmarkEnd w:id="5"/>
    <w:bookmarkStart w:name="z12" w:id="6"/>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тұратын адамдарға 10 (он) АЕК мөлшерінде Май ауданының полиция бөлімі, Май ауданының пробация қызметі тізімі негізінде;</w:t>
      </w:r>
    </w:p>
    <w:bookmarkEnd w:id="6"/>
    <w:bookmarkStart w:name="z13" w:id="7"/>
    <w:p>
      <w:pPr>
        <w:spacing w:after="0"/>
        <w:ind w:left="0"/>
        <w:jc w:val="both"/>
      </w:pPr>
      <w:r>
        <w:rPr>
          <w:rFonts w:ascii="Times New Roman"/>
          <w:b w:val="false"/>
          <w:i w:val="false"/>
          <w:color w:val="000000"/>
          <w:sz w:val="28"/>
        </w:rPr>
        <w:t xml:space="preserve">
      қатерлі ісіктер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bookmarkEnd w:id="7"/>
    <w:bookmarkStart w:name="z14" w:id="8"/>
    <w:p>
      <w:pPr>
        <w:spacing w:after="0"/>
        <w:ind w:left="0"/>
        <w:jc w:val="both"/>
      </w:pPr>
      <w:r>
        <w:rPr>
          <w:rFonts w:ascii="Times New Roman"/>
          <w:b w:val="false"/>
          <w:i w:val="false"/>
          <w:color w:val="000000"/>
          <w:sz w:val="28"/>
        </w:rPr>
        <w:t xml:space="preserve">
      туберкулез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bookmarkEnd w:id="8"/>
    <w:bookmarkStart w:name="z15" w:id="9"/>
    <w:p>
      <w:pPr>
        <w:spacing w:after="0"/>
        <w:ind w:left="0"/>
        <w:jc w:val="both"/>
      </w:pPr>
      <w:r>
        <w:rPr>
          <w:rFonts w:ascii="Times New Roman"/>
          <w:b w:val="false"/>
          <w:i w:val="false"/>
          <w:color w:val="000000"/>
          <w:sz w:val="28"/>
        </w:rPr>
        <w:t xml:space="preserve">
      адамның иммун тапшылығы вирусы (АИВ) тудыратын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bookmarkEnd w:id="9"/>
    <w:bookmarkStart w:name="z16" w:id="10"/>
    <w:p>
      <w:pPr>
        <w:spacing w:after="0"/>
        <w:ind w:left="0"/>
        <w:jc w:val="both"/>
      </w:pPr>
      <w:r>
        <w:rPr>
          <w:rFonts w:ascii="Times New Roman"/>
          <w:b w:val="false"/>
          <w:i w:val="false"/>
          <w:color w:val="000000"/>
          <w:sz w:val="28"/>
        </w:rPr>
        <w:t xml:space="preserve">
      созылмалы вирусты гепатиттер және бауыр циррозы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bookmarkEnd w:id="10"/>
    <w:bookmarkStart w:name="z17" w:id="11"/>
    <w:p>
      <w:pPr>
        <w:spacing w:after="0"/>
        <w:ind w:left="0"/>
        <w:jc w:val="both"/>
      </w:pPr>
      <w:r>
        <w:rPr>
          <w:rFonts w:ascii="Times New Roman"/>
          <w:b w:val="false"/>
          <w:i w:val="false"/>
          <w:color w:val="000000"/>
          <w:sz w:val="28"/>
        </w:rPr>
        <w:t xml:space="preserve">
      психикалық және мінез-құлықтық бұзылушылықтары (аурулары)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bookmarkEnd w:id="11"/>
    <w:bookmarkStart w:name="z18" w:id="12"/>
    <w:p>
      <w:pPr>
        <w:spacing w:after="0"/>
        <w:ind w:left="0"/>
        <w:jc w:val="both"/>
      </w:pPr>
      <w:r>
        <w:rPr>
          <w:rFonts w:ascii="Times New Roman"/>
          <w:b w:val="false"/>
          <w:i w:val="false"/>
          <w:color w:val="000000"/>
          <w:sz w:val="28"/>
        </w:rPr>
        <w:t xml:space="preserve">
      жіті миокард инфаркті (алғашқы 6 ай)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bookmarkEnd w:id="12"/>
    <w:bookmarkStart w:name="z19" w:id="13"/>
    <w:p>
      <w:pPr>
        <w:spacing w:after="0"/>
        <w:ind w:left="0"/>
        <w:jc w:val="both"/>
      </w:pPr>
      <w:r>
        <w:rPr>
          <w:rFonts w:ascii="Times New Roman"/>
          <w:b w:val="false"/>
          <w:i w:val="false"/>
          <w:color w:val="000000"/>
          <w:sz w:val="28"/>
        </w:rPr>
        <w:t xml:space="preserve">
      нерв жүйесінің дегенеративті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bookmarkEnd w:id="13"/>
    <w:bookmarkStart w:name="z20" w:id="14"/>
    <w:p>
      <w:pPr>
        <w:spacing w:after="0"/>
        <w:ind w:left="0"/>
        <w:jc w:val="both"/>
      </w:pPr>
      <w:r>
        <w:rPr>
          <w:rFonts w:ascii="Times New Roman"/>
          <w:b w:val="false"/>
          <w:i w:val="false"/>
          <w:color w:val="000000"/>
          <w:sz w:val="28"/>
        </w:rPr>
        <w:t xml:space="preserve">
      орталық нерв жүйесінің демиелиндену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bookmarkEnd w:id="14"/>
    <w:bookmarkStart w:name="z21" w:id="15"/>
    <w:p>
      <w:pPr>
        <w:spacing w:after="0"/>
        <w:ind w:left="0"/>
        <w:jc w:val="both"/>
      </w:pPr>
      <w:r>
        <w:rPr>
          <w:rFonts w:ascii="Times New Roman"/>
          <w:b w:val="false"/>
          <w:i w:val="false"/>
          <w:color w:val="000000"/>
          <w:sz w:val="28"/>
        </w:rPr>
        <w:t xml:space="preserve">
      орфандық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bookmarkEnd w:id="15"/>
    <w:bookmarkStart w:name="z22" w:id="16"/>
    <w:p>
      <w:pPr>
        <w:spacing w:after="0"/>
        <w:ind w:left="0"/>
        <w:jc w:val="both"/>
      </w:pPr>
      <w:r>
        <w:rPr>
          <w:rFonts w:ascii="Times New Roman"/>
          <w:b w:val="false"/>
          <w:i w:val="false"/>
          <w:color w:val="000000"/>
          <w:sz w:val="28"/>
        </w:rPr>
        <w:t xml:space="preserve">
      эпилепсия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bookmarkEnd w:id="16"/>
    <w:bookmarkStart w:name="z23" w:id="17"/>
    <w:p>
      <w:pPr>
        <w:spacing w:after="0"/>
        <w:ind w:left="0"/>
        <w:jc w:val="both"/>
      </w:pPr>
      <w:r>
        <w:rPr>
          <w:rFonts w:ascii="Times New Roman"/>
          <w:b w:val="false"/>
          <w:i w:val="false"/>
          <w:color w:val="000000"/>
          <w:sz w:val="28"/>
        </w:rPr>
        <w:t xml:space="preserve">
      ми тамырларының аурулары (инсульттер) (бір жыл ішінде) ауруы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bookmarkEnd w:id="17"/>
    <w:bookmarkStart w:name="z24"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