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7898" w14:textId="0737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2025 жылғы 17 желтоқсандағы "2026-2028 жылдарға арналған Железин аудандық бюджеті туралы" № 210/8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2026 жылғы 27 ақпандағы № 221/8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2025 жылғы 17 желтоқсандағы № 210/8 "2026-2028 жылдарға арналған Железин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218806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Железин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4044806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2349012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43815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29639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1622340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3633406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36552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49948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374848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- 374848 мың теңге.";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аудандық бюджетте ауылдық округтер бюджеттеріне ағымдағы нысаналы трансферттер мынадай мөлшерде ескерілсін: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645179 мың теңге – елді мекендерің жолдар мен көшелерін орташа жөндеуге және күтіп ұстауға;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6970 мың теңге – елді мекендерде аббаттандыру және санитария жөніндегі іс-шаралар өткізуге және жерлеу орындарын ұстау;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4723 мың теңге – елді мекендерді жарықтандыру жөніндегі іс-шараларды өткізуге;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 мың теңге –ауылдық округтер әкімдері аппараттарын ұстауға, бұрын бюджетте көзделмеген;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мың теңге –сумен жабдықтау жөніндегі іс- шаралардыөткізуге.";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Т.М.Даулетов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ресурстардыпайдаланғаныүшiнтүсетiнтүсiмдер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 және басқаоргандар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 еорналастыру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