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82ed" w14:textId="ddc8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2025 жылғы 17 желтоқсандағы "2026-2028 жылдарға арналған Баянауыл аудандық бюджеті туралы" № 386/41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2026 жылғы 21 мамырдағы № 465/49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2025 жылғы 17 желтоқсандағы "2026-2028 жылдарға арналған Баянауыл аудандық бюджеті туралы" № 386/41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2026-2027 жылдарға арналған Баянауыл аудандық бюджеті тиісінше 1, 2, 3 қосымшасына сәйкес, соның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9424494,0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3508940,0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34688,0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5407,0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5875459,0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9805943,0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- 31720,0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100081,0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131801,0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- 349729,0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349729,0 мың теңге".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 № 465/49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Баянауыл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денсаулықсақтау, білім беру, әлеуметтік қамтамасыз ету, мәдениет, спорт және ветеринар мамандарына отын сатып алуға Қазақстан Республикасының заңнамасынасәйкес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