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adb9" w14:textId="fada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2025 жылғы 22 желтоқсандағы "2026 – 2028 жылдарға арналған Павлодар қаласы кентінің, ауылдық округінің және кейбір ауылдарының бюджеті туралы" № 293/36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2026 жылғы 30 наурыздағы № 311/40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9-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2025 жылғы 22 желтоқсандағы "2026 – 2028 жылдарға арналған Павлодар қаласы кентінің, ауылдық округінің және кейбір ауылдарының бюджеті туралы" № 293/36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219291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Атамекен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638 442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51 132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нөлге тең;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586 718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642 884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- 4 442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- 4 442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4 442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4 442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– 2028 жылдарға арналған Кенжекөл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884 406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56 930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нөлге тең;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827 129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890 542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- 6 136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- 6 136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6 136 мың теңге: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6 136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 – 2028 жылдарға арналған Павлодар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1 229 090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36 128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1 192 962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1 235 891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нөлге тең: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- 6 801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6 801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6 801 мың теңге: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6 801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2026– 2028 жылдарға арналған Жетекші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658 842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21 114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1 497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636 167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659 896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- 1 054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- 1 054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1 054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1 054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 – 2028 жылдарға арналған Мойылды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340 337 мың теңге, соның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15 238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324 747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341 100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нөлге тең: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- 763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763 мың теңге: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 мың теңге.";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кентінің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Кенжекөл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ауылының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Жетекші ауылының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Мойылды ауылының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