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85d1" w14:textId="9718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ауыз 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 үшін төлемақы мөлшерін бекіту туралы</w:t>
      </w:r>
    </w:p>
    <w:p>
      <w:pPr>
        <w:spacing w:after="0"/>
        <w:ind w:left="0"/>
        <w:jc w:val="both"/>
      </w:pPr>
      <w:r>
        <w:rPr>
          <w:rFonts w:ascii="Times New Roman"/>
          <w:b w:val="false"/>
          <w:i w:val="false"/>
          <w:color w:val="000000"/>
          <w:sz w:val="28"/>
        </w:rPr>
        <w:t>Павлодар облыстық мәслихатының 2026 жылғы 24 ақпандағы № 250/28 шешімі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Өнеркәсіп және құрылыс министрінің 2025 жылғы 22 тамыздағы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 306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36700 болып тіркелген) сәйкес, Павлодар облыстық мәслихаты ШЕШІМ ҚАБЫЛДАДЫ: </w:t>
      </w:r>
    </w:p>
    <w:bookmarkEnd w:id="0"/>
    <w:bookmarkStart w:name="z6" w:id="1"/>
    <w:p>
      <w:pPr>
        <w:spacing w:after="0"/>
        <w:ind w:left="0"/>
        <w:jc w:val="both"/>
      </w:pPr>
      <w:r>
        <w:rPr>
          <w:rFonts w:ascii="Times New Roman"/>
          <w:b w:val="false"/>
          <w:i w:val="false"/>
          <w:color w:val="000000"/>
          <w:sz w:val="28"/>
        </w:rPr>
        <w:t>
      1. Павлодар облысында ауыз 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қосылған құн салығын ескере отырып 177,14 теңге мөлшерінде төлемақы мөлшері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