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6248" w14:textId="36f6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2024 жылғы 23 желтоқсандағы "Павлодар облысының жергiлiктi маңызы бар балық шаруашылығы су айдындарының және учаскелерінің тізбесін бекіту туралы № 310/2 қаулысына өзгеріс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2026 жылғы 10 наурыздағы № 63/1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2024 жылғы 23 желтоқсандағы № 310/2 "Павлодар облысының жергiлiктi маңызы бар балық шаруашылығы су айдындарының және учаскелерінің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7628-14 болып тіркелген)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жер қойнауын пайдалану, қоршаған орта және су ресурстары басқармасы" мемлекеттік мекемесі заңнамамен белгіленген тәртіпте: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ресми жариялау және Қазақстан Республикасы нормативтік құқықтық актілерінің эталондық бақылау банкіне енгізу үшін "Қазақстан Республикасының Заңнама және құқықтық ақпарат институты" шаруашылық жүргізу құқығындағы республикалық мемлекеттік кәсіпорнына жіберуді;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"___"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______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310/2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облысының жергiлiктi маңызы бар балық шаруашылығы су айдындарының тiзбесi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Жургенбай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Акмайдан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Кургуль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Окуневка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Жолпак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су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Ляга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Тюльки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Белая (Копь)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Ломовая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Шиганак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Карбышевский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Баклановскок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Табалғасор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Мыншункыр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Бастуз көлі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Коссерин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Кортколь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Улькенсор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Актюбейсор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Уюмшил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Каратунь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Железинка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Подстарое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Ляга Долгая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Кызылтуз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Саубайсор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Коссор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Коссор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Челдоук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Щедруха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Иртыш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Кишкене-Коссор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Карасу-1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Карасу-2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Карасу-3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Карасу-4 көлі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Оделькан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Прорывная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Королюн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Тлеуберды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Айдарша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Жамантуз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Борли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Калатуз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Кызылтуз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Калча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Алкамерген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Жамантуз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Маслоцово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Неводное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Двуустка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Кутаяк сор (Авиатор)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Ащикуль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Шикылдак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Басенты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ГРЭС 1 су қоймасы, № 1 балық учаскесі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ГРЭС 2 су қоймасы, № 1 балық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ГРЭС 1 су қоймасы, № 2 балық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ГРЭС 2 су қоймасы, № 2 балық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Бораншы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Жарлыколь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Кумдыколь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Буйрексор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Бүркетсор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Бұламбай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Травянка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Клаксор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Балказы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Щербақты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Ащитақыр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Кабантакыр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