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6248" w14:textId="36f6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2024 жылғы 23 желтоқсандағы "Павлодар облысының жергiлiктi маңызы бар балық шаруашылығы су айдындарының және учаскелерінің тізбесін бекіту туралы № 310/2 қаулысына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2026 жылғы 10 наурыздағы № 63/1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2024 жылғы 23 желтоқсандағы № 310/2 "Павлодар облысының жергiлiктi маңызы бар балық шаруашылығы су айдындарының және учаскелерінің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7628-14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жергiлiктi маңызы бар балық шаруашылығы су айдындарының тiзбесi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Акмайдан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Жолпак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су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Тюльки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Белая (Копь)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Шиганак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Баклановскок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Мыншункыр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Бастуз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Коссерин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Актюбейсор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Каратунь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Долгая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Челдоук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Щедруха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Кишкене-Коссор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Карасу-4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Оделькан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Алкамерген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Маслоцово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Двуустка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Кутаяк сор (Авиатор)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ГРЭС 1 су қоймасы, № 1 балық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1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1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Бүркетсор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Бұламбай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Щербақты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Ащитақыр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Кабантакыр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