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2cf42b" w14:textId="f2cf42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Мәслихаттың 2023 жылғы 22 қарашадағы № 82 "Әлеуметтік көмек көрсету, оның мөлшерлерін белгілеу және мұқтаж азаматтардың жекелеген санаттарының тізбесін айқындау қағидаларын бекіту туралы" шешіміне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Федоров ауданы мәслихатының 2026 жылғы 24 сәуірдегі № 250 шешімі. Күші жойылды - Қостанай облысы Федоров аудандық мәслихатының 2026 жылғы 18 қыркүйектегі № 270 шешімімен</w:t>
      </w:r>
    </w:p>
    <w:p>
      <w:pPr>
        <w:spacing w:after="0"/>
        <w:ind w:left="0"/>
        <w:jc w:val="both"/>
      </w:pPr>
      <w:r>
        <w:rPr>
          <w:rFonts w:ascii="Times New Roman"/>
          <w:b w:val="false"/>
          <w:i w:val="false"/>
          <w:color w:val="ff0000"/>
          <w:sz w:val="28"/>
        </w:rPr>
        <w:t xml:space="preserve">
      Ескерту. Күші жойылды – Қостанай облысы Федоров аудандық мәслихатының 18.09.2026 </w:t>
      </w:r>
      <w:r>
        <w:rPr>
          <w:rFonts w:ascii="Times New Roman"/>
          <w:b w:val="false"/>
          <w:i w:val="false"/>
          <w:color w:val="ff0000"/>
          <w:sz w:val="28"/>
        </w:rPr>
        <w:t>№ 270</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4" w:id="0"/>
    <w:p>
      <w:pPr>
        <w:spacing w:after="0"/>
        <w:ind w:left="0"/>
        <w:jc w:val="both"/>
      </w:pPr>
      <w:r>
        <w:rPr>
          <w:rFonts w:ascii="Times New Roman"/>
          <w:b w:val="false"/>
          <w:i w:val="false"/>
          <w:color w:val="000000"/>
          <w:sz w:val="28"/>
        </w:rPr>
        <w:t>
      Федоров аудандық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Мәслихаттың "Әлеуметтік көмек көрсету, оның мөлшерлерін белгілеу және мұқтаж азаматтардың жекелеген санаттарының тізбесін айқындау қағидаларын бекіту туралы" 2023 жылғы 22 қарашадағы </w:t>
      </w:r>
      <w:r>
        <w:rPr>
          <w:rFonts w:ascii="Times New Roman"/>
          <w:b w:val="false"/>
          <w:i w:val="false"/>
          <w:color w:val="000000"/>
          <w:sz w:val="28"/>
        </w:rPr>
        <w:t>№ 82</w:t>
      </w:r>
      <w:r>
        <w:rPr>
          <w:rFonts w:ascii="Times New Roman"/>
          <w:b w:val="false"/>
          <w:i w:val="false"/>
          <w:color w:val="000000"/>
          <w:sz w:val="28"/>
        </w:rPr>
        <w:t xml:space="preserve"> (Нормативтік құқықтық актілерді мемлекеттік тіркеу тізілімінде № 10099-10 болып тіркелген) шешіміне мынадай өзгерістер енгізілсін:</w:t>
      </w:r>
    </w:p>
    <w:bookmarkEnd w:id="1"/>
    <w:bookmarkStart w:name="z6" w:id="2"/>
    <w:p>
      <w:pPr>
        <w:spacing w:after="0"/>
        <w:ind w:left="0"/>
        <w:jc w:val="both"/>
      </w:pPr>
      <w:r>
        <w:rPr>
          <w:rFonts w:ascii="Times New Roman"/>
          <w:b w:val="false"/>
          <w:i w:val="false"/>
          <w:color w:val="000000"/>
          <w:sz w:val="28"/>
        </w:rPr>
        <w:t xml:space="preserve">
      көрсетілген шешіммен бекітілген Әлеуметтік көмек көрсету, оның мөлшерлерін белгілеу және мұқтаж азаматтардың жекелеген санаттарының тізбесін айқындау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жаңа редакцияда жазылсын:</w:t>
      </w:r>
    </w:p>
    <w:bookmarkStart w:name="z8" w:id="3"/>
    <w:p>
      <w:pPr>
        <w:spacing w:after="0"/>
        <w:ind w:left="0"/>
        <w:jc w:val="both"/>
      </w:pPr>
      <w:r>
        <w:rPr>
          <w:rFonts w:ascii="Times New Roman"/>
          <w:b w:val="false"/>
          <w:i w:val="false"/>
          <w:color w:val="000000"/>
          <w:sz w:val="28"/>
        </w:rPr>
        <w:t>
      "6. Әлеуметтік көмек мұқтаж азаматтардың келесі санаттарына көрсетіледі:</w:t>
      </w:r>
    </w:p>
    <w:bookmarkEnd w:id="3"/>
    <w:bookmarkStart w:name="z9" w:id="4"/>
    <w:p>
      <w:pPr>
        <w:spacing w:after="0"/>
        <w:ind w:left="0"/>
        <w:jc w:val="both"/>
      </w:pPr>
      <w:r>
        <w:rPr>
          <w:rFonts w:ascii="Times New Roman"/>
          <w:b w:val="false"/>
          <w:i w:val="false"/>
          <w:color w:val="000000"/>
          <w:sz w:val="28"/>
        </w:rPr>
        <w:t>
      1) Ұлы Отан соғысының ардагерлеріне, тұрмыстық қажеттіліктеріне, табыстары есепке алынбай, ай сайын, 10 айлық есептік көрсеткіш мөлшерінде;</w:t>
      </w:r>
    </w:p>
    <w:bookmarkEnd w:id="4"/>
    <w:bookmarkStart w:name="z10" w:id="5"/>
    <w:p>
      <w:pPr>
        <w:spacing w:after="0"/>
        <w:ind w:left="0"/>
        <w:jc w:val="both"/>
      </w:pPr>
      <w:r>
        <w:rPr>
          <w:rFonts w:ascii="Times New Roman"/>
          <w:b w:val="false"/>
          <w:i w:val="false"/>
          <w:color w:val="000000"/>
          <w:sz w:val="28"/>
        </w:rPr>
        <w:t xml:space="preserve">
      2) Заңның </w:t>
      </w:r>
      <w:r>
        <w:rPr>
          <w:rFonts w:ascii="Times New Roman"/>
          <w:b w:val="false"/>
          <w:i w:val="false"/>
          <w:color w:val="000000"/>
          <w:sz w:val="28"/>
        </w:rPr>
        <w:t>8-бабы</w:t>
      </w:r>
      <w:r>
        <w:rPr>
          <w:rFonts w:ascii="Times New Roman"/>
          <w:b w:val="false"/>
          <w:i w:val="false"/>
          <w:color w:val="000000"/>
          <w:sz w:val="28"/>
        </w:rPr>
        <w:t xml:space="preserve"> бірінші бөлігінің 4) және 5) тармақшаларында көрсетілген адамдарды қоспағанда, ардагерлерге және Заңның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8-баптарында</w:t>
      </w:r>
      <w:r>
        <w:rPr>
          <w:rFonts w:ascii="Times New Roman"/>
          <w:b w:val="false"/>
          <w:i w:val="false"/>
          <w:color w:val="000000"/>
          <w:sz w:val="28"/>
        </w:rPr>
        <w:t xml:space="preserve"> көрсетілген басқа адамдарға, ақшалай көмек түрінде, табыстары есепке алынбай, ай сайын, 3 айлық есептік көрсеткіш мөлшерінде;</w:t>
      </w:r>
    </w:p>
    <w:bookmarkEnd w:id="5"/>
    <w:bookmarkStart w:name="z11" w:id="6"/>
    <w:p>
      <w:pPr>
        <w:spacing w:after="0"/>
        <w:ind w:left="0"/>
        <w:jc w:val="both"/>
      </w:pPr>
      <w:r>
        <w:rPr>
          <w:rFonts w:ascii="Times New Roman"/>
          <w:b w:val="false"/>
          <w:i w:val="false"/>
          <w:color w:val="000000"/>
          <w:sz w:val="28"/>
        </w:rPr>
        <w:t>
      3) адамның иммун тапшылығы вирусын жұқтырған, диспансерлік есепте тұрған балалардың ата-аналарына немесе өзге де заңды өкілдеріне, табыстары есепке алынбай, ай сайын, екі еселік ең төмен күнкөріс деңгейі мөлшерінде;</w:t>
      </w:r>
    </w:p>
    <w:bookmarkEnd w:id="6"/>
    <w:bookmarkStart w:name="z12" w:id="7"/>
    <w:p>
      <w:pPr>
        <w:spacing w:after="0"/>
        <w:ind w:left="0"/>
        <w:jc w:val="both"/>
      </w:pPr>
      <w:r>
        <w:rPr>
          <w:rFonts w:ascii="Times New Roman"/>
          <w:b w:val="false"/>
          <w:i w:val="false"/>
          <w:color w:val="000000"/>
          <w:sz w:val="28"/>
        </w:rPr>
        <w:t>
      4) туберкулез ауруынан зардап шеккен және амбулаториялық емдеудегі адамдарға, табыстары есепке алынбай, ай сайын, 10 айлық есептік көрсеткіш мөлшерінде;</w:t>
      </w:r>
    </w:p>
    <w:bookmarkEnd w:id="7"/>
    <w:bookmarkStart w:name="z13" w:id="8"/>
    <w:p>
      <w:pPr>
        <w:spacing w:after="0"/>
        <w:ind w:left="0"/>
        <w:jc w:val="both"/>
      </w:pPr>
      <w:r>
        <w:rPr>
          <w:rFonts w:ascii="Times New Roman"/>
          <w:b w:val="false"/>
          <w:i w:val="false"/>
          <w:color w:val="000000"/>
          <w:sz w:val="28"/>
        </w:rPr>
        <w:t>
      5) мүгедектігі бар адамдарға, ақшалай көмек түрінде, дәрілік заттарды сатып алуға байланысты шығындарын өтеу үшін, табыстары есепке алынбай, жылына 1 рет, нақты шығындар мөлшерінде, бірақ 30 айлық есептік көрсеткіштен артық емес;</w:t>
      </w:r>
    </w:p>
    <w:bookmarkEnd w:id="8"/>
    <w:bookmarkStart w:name="z14" w:id="9"/>
    <w:p>
      <w:pPr>
        <w:spacing w:after="0"/>
        <w:ind w:left="0"/>
        <w:jc w:val="both"/>
      </w:pPr>
      <w:r>
        <w:rPr>
          <w:rFonts w:ascii="Times New Roman"/>
          <w:b w:val="false"/>
          <w:i w:val="false"/>
          <w:color w:val="000000"/>
          <w:sz w:val="28"/>
        </w:rPr>
        <w:t>
      6) дүлей апат немесе өрт салдарынан азаматқа (отбасына) не оның мүлкіне залал келтіруіне байланысты, табыстары есепке алынбай, бір рет, 100 айлық есептік көрсеткіш мөлшерінде;</w:t>
      </w:r>
    </w:p>
    <w:bookmarkEnd w:id="9"/>
    <w:bookmarkStart w:name="z15" w:id="10"/>
    <w:p>
      <w:pPr>
        <w:spacing w:after="0"/>
        <w:ind w:left="0"/>
        <w:jc w:val="both"/>
      </w:pPr>
      <w:r>
        <w:rPr>
          <w:rFonts w:ascii="Times New Roman"/>
          <w:b w:val="false"/>
          <w:i w:val="false"/>
          <w:color w:val="000000"/>
          <w:sz w:val="28"/>
        </w:rPr>
        <w:t>
      7) бас бостандығынан айыру орындарынан босатылған, пробация қызметінің есебінде тұрған адамдарға, табыстары есепке алынбай, бір рет, 10 айлық есептік көрсеткіш мөлшерінде;</w:t>
      </w:r>
    </w:p>
    <w:bookmarkEnd w:id="10"/>
    <w:bookmarkStart w:name="z16" w:id="11"/>
    <w:p>
      <w:pPr>
        <w:spacing w:after="0"/>
        <w:ind w:left="0"/>
        <w:jc w:val="both"/>
      </w:pPr>
      <w:r>
        <w:rPr>
          <w:rFonts w:ascii="Times New Roman"/>
          <w:b w:val="false"/>
          <w:i w:val="false"/>
          <w:color w:val="000000"/>
          <w:sz w:val="28"/>
        </w:rPr>
        <w:t>
      8) өтініш берген тоқсанның алдындағы тоқсанда ең төмен күнкөріс деңгейі шамасынан төмен жан басына шаққандағы орташа табысы бар отбасылардың адамдарына, тұрмыстық қажеттіліктеріне, жылына 1 рет, 10 айлық есептік көрсеткіш мөлшерінде;</w:t>
      </w:r>
    </w:p>
    <w:bookmarkEnd w:id="11"/>
    <w:bookmarkStart w:name="z17" w:id="12"/>
    <w:p>
      <w:pPr>
        <w:spacing w:after="0"/>
        <w:ind w:left="0"/>
        <w:jc w:val="both"/>
      </w:pPr>
      <w:r>
        <w:rPr>
          <w:rFonts w:ascii="Times New Roman"/>
          <w:b w:val="false"/>
          <w:i w:val="false"/>
          <w:color w:val="000000"/>
          <w:sz w:val="28"/>
        </w:rPr>
        <w:t>
      9) әлеуметтік көрсетілетін қызметтер порталы арқылы санаторийлік-курорттық емделуді ұсынатын ұйымдарға мүгедектігі бар адамды абилитациялау мен оңалтудың жеке бағдарламасына сәйкес санаторийлік-курорттық емделуге, оларды алып жүретін, бірақ бір ілеспе адамнан артық емес адамдарға арналған шығындарды өтеу үшін бірінші топтағы мүгедектігі бар адамдарға, табысы есепке алынбай, жылына 1 рет, емдік емшараларын қоспағанда, тұру және тамақтану үшін нақты шығындар мөлшерінде, бірақ уәкілетті мемлекеттік орган тиісті қаржы жылына айқындайтын, әлеуметтік көрсетілетін қызметтер порталы арқылы мүгедектігі бар адамдарға оларды жүзеге асыру барысында санаторийлік-курорттық емдеу құнын өтеу ретінде ұсынылатын кепілдік берілген соманың жетпіс пайызынан артық емес;</w:t>
      </w:r>
    </w:p>
    <w:bookmarkEnd w:id="12"/>
    <w:bookmarkStart w:name="z18" w:id="13"/>
    <w:p>
      <w:pPr>
        <w:spacing w:after="0"/>
        <w:ind w:left="0"/>
        <w:jc w:val="both"/>
      </w:pPr>
      <w:r>
        <w:rPr>
          <w:rFonts w:ascii="Times New Roman"/>
          <w:b w:val="false"/>
          <w:i w:val="false"/>
          <w:color w:val="000000"/>
          <w:sz w:val="28"/>
        </w:rPr>
        <w:t xml:space="preserve">
      10) Ұлы Отан соғысының ардагерлеріне, Заңның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6-баптарында</w:t>
      </w:r>
      <w:r>
        <w:rPr>
          <w:rFonts w:ascii="Times New Roman"/>
          <w:b w:val="false"/>
          <w:i w:val="false"/>
          <w:color w:val="000000"/>
          <w:sz w:val="28"/>
        </w:rPr>
        <w:t xml:space="preserve">, </w:t>
      </w:r>
      <w:r>
        <w:rPr>
          <w:rFonts w:ascii="Times New Roman"/>
          <w:b w:val="false"/>
          <w:i w:val="false"/>
          <w:color w:val="000000"/>
          <w:sz w:val="28"/>
        </w:rPr>
        <w:t xml:space="preserve">7-бабы </w:t>
      </w:r>
      <w:r>
        <w:rPr>
          <w:rFonts w:ascii="Times New Roman"/>
          <w:b w:val="false"/>
          <w:i w:val="false"/>
          <w:color w:val="000000"/>
          <w:sz w:val="28"/>
        </w:rPr>
        <w:t xml:space="preserve"> 1) - 4) тармақшаларында көрсетілген ардагерлерге Қазақстан Республикасының шегінде санаторийлік-курорттық емделуге жолдаманың нақты құнын өтеуге, табысы есепке алынбай, жылына 1 рет, бірақ уәкілетті мемлекеттік орган тиісті қаржы жылына айқындайтын, әлеуметтік көрсетілетін қызметтер порталы арқылы мүгедектігі бар адамдарға оларды жүзеге асыру барысында санаторийлік-курорттық емделу құнын өтеу ретінде ұсынылатын кепілдік берілген сомадан артық емес.</w:t>
      </w:r>
    </w:p>
    <w:bookmarkEnd w:id="13"/>
    <w:bookmarkStart w:name="z19" w:id="14"/>
    <w:p>
      <w:pPr>
        <w:spacing w:after="0"/>
        <w:ind w:left="0"/>
        <w:jc w:val="both"/>
      </w:pPr>
      <w:r>
        <w:rPr>
          <w:rFonts w:ascii="Times New Roman"/>
          <w:b w:val="false"/>
          <w:i w:val="false"/>
          <w:color w:val="000000"/>
          <w:sz w:val="28"/>
        </w:rPr>
        <w:t xml:space="preserve">
      Санаторийлік-курорттық емделуге жолдама құнын өтеу Қостанай облыстық мәслихатының 2020 жылғы 11 маусымдағы </w:t>
      </w:r>
      <w:r>
        <w:rPr>
          <w:rFonts w:ascii="Times New Roman"/>
          <w:b w:val="false"/>
          <w:i w:val="false"/>
          <w:color w:val="000000"/>
          <w:sz w:val="28"/>
        </w:rPr>
        <w:t>№ 510</w:t>
      </w:r>
      <w:r>
        <w:rPr>
          <w:rFonts w:ascii="Times New Roman"/>
          <w:b w:val="false"/>
          <w:i w:val="false"/>
          <w:color w:val="000000"/>
          <w:sz w:val="28"/>
        </w:rPr>
        <w:t xml:space="preserve"> "Азаматтардың жекелеген санаттарын әлеуметтік қолдау бойынша қосымша шара туралы" (Нормативтік құқықтық актілерді мемлекеттік тіркеу тізілімінде № 9264 болып тіркелген) шешімімен белгіленген заттай нысаннан жазбаша бас тартылған жағдайда ұсынылады.";</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жаңа редакцияда жазылсын:</w:t>
      </w:r>
    </w:p>
    <w:bookmarkStart w:name="z21" w:id="15"/>
    <w:p>
      <w:pPr>
        <w:spacing w:after="0"/>
        <w:ind w:left="0"/>
        <w:jc w:val="both"/>
      </w:pPr>
      <w:r>
        <w:rPr>
          <w:rFonts w:ascii="Times New Roman"/>
          <w:b w:val="false"/>
          <w:i w:val="false"/>
          <w:color w:val="000000"/>
          <w:sz w:val="28"/>
        </w:rPr>
        <w:t xml:space="preserve">
      "13. Мұқтаж азаматтардың жекелеген санаттарына берілетін әлеуметтік көмекті алу үшін өтініш беруші өзінің немесе отбасының атынан (немесе өкілі, Қазақстан Республикасы Азаматтық кодексінің </w:t>
      </w:r>
      <w:r>
        <w:rPr>
          <w:rFonts w:ascii="Times New Roman"/>
          <w:b w:val="false"/>
          <w:i w:val="false"/>
          <w:color w:val="000000"/>
          <w:sz w:val="28"/>
        </w:rPr>
        <w:t>167-бабын</w:t>
      </w:r>
      <w:r>
        <w:rPr>
          <w:rFonts w:ascii="Times New Roman"/>
          <w:b w:val="false"/>
          <w:i w:val="false"/>
          <w:color w:val="000000"/>
          <w:sz w:val="28"/>
        </w:rPr>
        <w:t xml:space="preserve">а сәйкес берілген сенімхат бойынша) жергілікті әлеуметтік көмек көрсету жөніндегі уәкілетті органға немесе ауыл, ауылдық округ әкіміне немесе Мемлекеттік корпорацияға Үлгілік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жазбаша өтінішпен немесе Үлгілік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порталға электрондық түрдегі өтінішпен жүгінеді.</w:t>
      </w:r>
    </w:p>
    <w:bookmarkEnd w:id="15"/>
    <w:bookmarkStart w:name="z22" w:id="16"/>
    <w:p>
      <w:pPr>
        <w:spacing w:after="0"/>
        <w:ind w:left="0"/>
        <w:jc w:val="both"/>
      </w:pPr>
      <w:r>
        <w:rPr>
          <w:rFonts w:ascii="Times New Roman"/>
          <w:b w:val="false"/>
          <w:i w:val="false"/>
          <w:color w:val="000000"/>
          <w:sz w:val="28"/>
        </w:rPr>
        <w:t xml:space="preserve">
      Жазбаша өтініш берген кезде құжаттарды қабылдайтын маман "электрондық үкімет" шлюзі арқылы мемлекеттік органдардың және (немесе) ұйымдардың тиісті ақпараттық жүйелеріне (бұдан әрі - АЖ) Үлгілік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нысанда сұрау салу қалыптастырады.</w:t>
      </w:r>
    </w:p>
    <w:bookmarkEnd w:id="16"/>
    <w:bookmarkStart w:name="z23" w:id="17"/>
    <w:p>
      <w:pPr>
        <w:spacing w:after="0"/>
        <w:ind w:left="0"/>
        <w:jc w:val="both"/>
      </w:pPr>
      <w:r>
        <w:rPr>
          <w:rFonts w:ascii="Times New Roman"/>
          <w:b w:val="false"/>
          <w:i w:val="false"/>
          <w:color w:val="000000"/>
          <w:sz w:val="28"/>
        </w:rPr>
        <w:t>
      АЖ-да мәліметтер сәйкес келмеген (болмаған) кезде өтініш беруші өтінішке мынадай құжаттарды қоса береді:</w:t>
      </w:r>
    </w:p>
    <w:bookmarkEnd w:id="17"/>
    <w:bookmarkStart w:name="z24" w:id="18"/>
    <w:p>
      <w:pPr>
        <w:spacing w:after="0"/>
        <w:ind w:left="0"/>
        <w:jc w:val="both"/>
      </w:pPr>
      <w:r>
        <w:rPr>
          <w:rFonts w:ascii="Times New Roman"/>
          <w:b w:val="false"/>
          <w:i w:val="false"/>
          <w:color w:val="000000"/>
          <w:sz w:val="28"/>
        </w:rPr>
        <w:t>
      1) жеке басын куәландыратын құжат не цифрлық құжаттар сервисінен алынған электрондық құжат (жеке басты сәйкестендіру үшін);</w:t>
      </w:r>
    </w:p>
    <w:bookmarkEnd w:id="18"/>
    <w:bookmarkStart w:name="z25" w:id="19"/>
    <w:p>
      <w:pPr>
        <w:spacing w:after="0"/>
        <w:ind w:left="0"/>
        <w:jc w:val="both"/>
      </w:pPr>
      <w:r>
        <w:rPr>
          <w:rFonts w:ascii="Times New Roman"/>
          <w:b w:val="false"/>
          <w:i w:val="false"/>
          <w:color w:val="000000"/>
          <w:sz w:val="28"/>
        </w:rPr>
        <w:t>
      2) адамның (отбасы мүшелерінің) табысы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p>
    <w:bookmarkEnd w:id="19"/>
    <w:bookmarkStart w:name="z26" w:id="20"/>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w:t>
      </w: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 тармақшаларында</w:t>
      </w:r>
      <w:r>
        <w:rPr>
          <w:rFonts w:ascii="Times New Roman"/>
          <w:b w:val="false"/>
          <w:i w:val="false"/>
          <w:color w:val="000000"/>
          <w:sz w:val="28"/>
        </w:rPr>
        <w:t xml:space="preserve"> көрсетілген адамдар, бірінші рет өтініш білдіргендер, өтініш берушінің әлеуметтік мәртебесін растайтын құжатты ұсынады.</w:t>
      </w:r>
    </w:p>
    <w:bookmarkEnd w:id="20"/>
    <w:bookmarkStart w:name="z27" w:id="21"/>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w:t>
      </w:r>
      <w:r>
        <w:rPr>
          <w:rFonts w:ascii="Times New Roman"/>
          <w:b w:val="false"/>
          <w:i w:val="false"/>
          <w:color w:val="000000"/>
          <w:sz w:val="28"/>
        </w:rPr>
        <w:t xml:space="preserve"> </w:t>
      </w:r>
      <w:r>
        <w:rPr>
          <w:rFonts w:ascii="Times New Roman"/>
          <w:b w:val="false"/>
          <w:i w:val="false"/>
          <w:color w:val="000000"/>
          <w:sz w:val="28"/>
        </w:rPr>
        <w:t>3) тармақшасында</w:t>
      </w:r>
      <w:r>
        <w:rPr>
          <w:rFonts w:ascii="Times New Roman"/>
          <w:b w:val="false"/>
          <w:i w:val="false"/>
          <w:color w:val="000000"/>
          <w:sz w:val="28"/>
        </w:rPr>
        <w:t xml:space="preserve"> көрсетілген адамдардың ата-анасы немесе заңды өкілі адамның иммун тапшылығы вирусымен ауыру фактісін растайтын құжатты ұсынады.</w:t>
      </w:r>
    </w:p>
    <w:bookmarkEnd w:id="21"/>
    <w:bookmarkStart w:name="z28" w:id="22"/>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w:t>
      </w:r>
      <w:r>
        <w:rPr>
          <w:rFonts w:ascii="Times New Roman"/>
          <w:b w:val="false"/>
          <w:i w:val="false"/>
          <w:color w:val="000000"/>
          <w:sz w:val="28"/>
        </w:rPr>
        <w:t xml:space="preserve"> </w:t>
      </w:r>
      <w:r>
        <w:rPr>
          <w:rFonts w:ascii="Times New Roman"/>
          <w:b w:val="false"/>
          <w:i w:val="false"/>
          <w:color w:val="000000"/>
          <w:sz w:val="28"/>
        </w:rPr>
        <w:t>4) тармақшасында</w:t>
      </w:r>
      <w:r>
        <w:rPr>
          <w:rFonts w:ascii="Times New Roman"/>
          <w:b w:val="false"/>
          <w:i w:val="false"/>
          <w:color w:val="000000"/>
          <w:sz w:val="28"/>
        </w:rPr>
        <w:t xml:space="preserve"> көрсетілген адамдар туберкулезбен ауыру фактісін және амбулаторлық емделуде екенін растайтын құжатты ұсынады.</w:t>
      </w:r>
    </w:p>
    <w:bookmarkEnd w:id="22"/>
    <w:bookmarkStart w:name="z29" w:id="23"/>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w:t>
      </w:r>
      <w:r>
        <w:rPr>
          <w:rFonts w:ascii="Times New Roman"/>
          <w:b w:val="false"/>
          <w:i w:val="false"/>
          <w:color w:val="000000"/>
          <w:sz w:val="28"/>
        </w:rPr>
        <w:t xml:space="preserve"> </w:t>
      </w:r>
      <w:r>
        <w:rPr>
          <w:rFonts w:ascii="Times New Roman"/>
          <w:b w:val="false"/>
          <w:i w:val="false"/>
          <w:color w:val="000000"/>
          <w:sz w:val="28"/>
        </w:rPr>
        <w:t>5) тармақшасында</w:t>
      </w:r>
      <w:r>
        <w:rPr>
          <w:rFonts w:ascii="Times New Roman"/>
          <w:b w:val="false"/>
          <w:i w:val="false"/>
          <w:color w:val="000000"/>
          <w:sz w:val="28"/>
        </w:rPr>
        <w:t xml:space="preserve"> көрсетілген адамдар дәрігер растаған ағымдағы жылға рецептуралық бланкінің көшірмесін және кассалық және/немесе тауар чегін ұсынады.</w:t>
      </w:r>
    </w:p>
    <w:bookmarkEnd w:id="23"/>
    <w:bookmarkStart w:name="z30" w:id="24"/>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w:t>
      </w:r>
      <w:r>
        <w:rPr>
          <w:rFonts w:ascii="Times New Roman"/>
          <w:b w:val="false"/>
          <w:i w:val="false"/>
          <w:color w:val="000000"/>
          <w:sz w:val="28"/>
        </w:rPr>
        <w:t xml:space="preserve"> </w:t>
      </w:r>
      <w:r>
        <w:rPr>
          <w:rFonts w:ascii="Times New Roman"/>
          <w:b w:val="false"/>
          <w:i w:val="false"/>
          <w:color w:val="000000"/>
          <w:sz w:val="28"/>
        </w:rPr>
        <w:t>6) тармақшасында</w:t>
      </w:r>
      <w:r>
        <w:rPr>
          <w:rFonts w:ascii="Times New Roman"/>
          <w:b w:val="false"/>
          <w:i w:val="false"/>
          <w:color w:val="000000"/>
          <w:sz w:val="28"/>
        </w:rPr>
        <w:t xml:space="preserve"> көрсетілген адамдар дүлей апат немесе өрт салдарынан азаматқа (отбасына) не оның мүлкіне залал келтіру фактісін растайтын құжатты ұсынады.</w:t>
      </w:r>
    </w:p>
    <w:bookmarkEnd w:id="24"/>
    <w:bookmarkStart w:name="z31" w:id="25"/>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w:t>
      </w:r>
      <w:r>
        <w:rPr>
          <w:rFonts w:ascii="Times New Roman"/>
          <w:b w:val="false"/>
          <w:i w:val="false"/>
          <w:color w:val="000000"/>
          <w:sz w:val="28"/>
        </w:rPr>
        <w:t xml:space="preserve"> </w:t>
      </w:r>
      <w:r>
        <w:rPr>
          <w:rFonts w:ascii="Times New Roman"/>
          <w:b w:val="false"/>
          <w:i w:val="false"/>
          <w:color w:val="000000"/>
          <w:sz w:val="28"/>
        </w:rPr>
        <w:t>7) тармақшасында</w:t>
      </w:r>
      <w:r>
        <w:rPr>
          <w:rFonts w:ascii="Times New Roman"/>
          <w:b w:val="false"/>
          <w:i w:val="false"/>
          <w:color w:val="000000"/>
          <w:sz w:val="28"/>
        </w:rPr>
        <w:t xml:space="preserve"> көрсетілген адамдар бас бостандығынан айыру орындарынан босатылу, пробация қызметінің есебінде тұру фактісін растайтын құжаттарды ұсынады.</w:t>
      </w:r>
    </w:p>
    <w:bookmarkEnd w:id="25"/>
    <w:bookmarkStart w:name="z32" w:id="26"/>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w:t>
      </w:r>
      <w:r>
        <w:rPr>
          <w:rFonts w:ascii="Times New Roman"/>
          <w:b w:val="false"/>
          <w:i w:val="false"/>
          <w:color w:val="000000"/>
          <w:sz w:val="28"/>
        </w:rPr>
        <w:t xml:space="preserve"> </w:t>
      </w:r>
      <w:r>
        <w:rPr>
          <w:rFonts w:ascii="Times New Roman"/>
          <w:b w:val="false"/>
          <w:i w:val="false"/>
          <w:color w:val="000000"/>
          <w:sz w:val="28"/>
        </w:rPr>
        <w:t>9) тармақшасында</w:t>
      </w:r>
      <w:r>
        <w:rPr>
          <w:rFonts w:ascii="Times New Roman"/>
          <w:b w:val="false"/>
          <w:i w:val="false"/>
          <w:color w:val="000000"/>
          <w:sz w:val="28"/>
        </w:rPr>
        <w:t xml:space="preserve"> көрсетілген адамдар санаторийлік-курорттық емделуге ақы төленгенін растайтын құжаттарды, санаторийлік-курорттық ұйым бірінші топтағы мүгедектігі бар адамға және оны алып жүретін адамға берген орындалған жұмыстардың (көрсетілген қызметтердің) актісін ұсынады.</w:t>
      </w:r>
    </w:p>
    <w:bookmarkEnd w:id="26"/>
    <w:bookmarkStart w:name="z33" w:id="27"/>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w:t>
      </w:r>
      <w:r>
        <w:rPr>
          <w:rFonts w:ascii="Times New Roman"/>
          <w:b w:val="false"/>
          <w:i w:val="false"/>
          <w:color w:val="000000"/>
          <w:sz w:val="28"/>
        </w:rPr>
        <w:t xml:space="preserve"> </w:t>
      </w:r>
      <w:r>
        <w:rPr>
          <w:rFonts w:ascii="Times New Roman"/>
          <w:b w:val="false"/>
          <w:i w:val="false"/>
          <w:color w:val="000000"/>
          <w:sz w:val="28"/>
        </w:rPr>
        <w:t>10) тармақшасында</w:t>
      </w:r>
      <w:r>
        <w:rPr>
          <w:rFonts w:ascii="Times New Roman"/>
          <w:b w:val="false"/>
          <w:i w:val="false"/>
          <w:color w:val="000000"/>
          <w:sz w:val="28"/>
        </w:rPr>
        <w:t xml:space="preserve"> көрсетілген адамдар әлеуметтік мәртебесін, санаторийлік-курорттық емделуге ақы төленгенін растайтын құжаттарды, санаторийлік-курорттық ұйым берген орындалған жұмыстардың (көрсетілген қызметтердің) актісін ұсынады.</w:t>
      </w:r>
    </w:p>
    <w:bookmarkEnd w:id="27"/>
    <w:bookmarkStart w:name="z34" w:id="28"/>
    <w:p>
      <w:pPr>
        <w:spacing w:after="0"/>
        <w:ind w:left="0"/>
        <w:jc w:val="both"/>
      </w:pPr>
      <w:r>
        <w:rPr>
          <w:rFonts w:ascii="Times New Roman"/>
          <w:b w:val="false"/>
          <w:i w:val="false"/>
          <w:color w:val="000000"/>
          <w:sz w:val="28"/>
        </w:rPr>
        <w:t>
      Салыстырып тексеру үшін құжаттардың төлнұсқалары және көшірмелері ұсынылады. Салыстырып тексерілгеннен кейін құжаттардың төлнұсқалары өтініш берушіге қайтарылады.</w:t>
      </w:r>
    </w:p>
    <w:bookmarkEnd w:id="28"/>
    <w:bookmarkStart w:name="z35" w:id="29"/>
    <w:p>
      <w:pPr>
        <w:spacing w:after="0"/>
        <w:ind w:left="0"/>
        <w:jc w:val="both"/>
      </w:pPr>
      <w:r>
        <w:rPr>
          <w:rFonts w:ascii="Times New Roman"/>
          <w:b w:val="false"/>
          <w:i w:val="false"/>
          <w:color w:val="000000"/>
          <w:sz w:val="28"/>
        </w:rPr>
        <w:t xml:space="preserve">
      Өтініш беруші толық емес құжаттар топтамасын және (немесе) қолданылу мерзімі өткен құжаттарды ұсынған кезде Үлгілік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әлеуметтік көмек көрсетуге өтініш қабылдаудан бас тарту туралы қолхат беріледі.</w:t>
      </w:r>
    </w:p>
    <w:bookmarkEnd w:id="29"/>
    <w:bookmarkStart w:name="z36" w:id="30"/>
    <w:p>
      <w:pPr>
        <w:spacing w:after="0"/>
        <w:ind w:left="0"/>
        <w:jc w:val="both"/>
      </w:pPr>
      <w:r>
        <w:rPr>
          <w:rFonts w:ascii="Times New Roman"/>
          <w:b w:val="false"/>
          <w:i w:val="false"/>
          <w:color w:val="000000"/>
          <w:sz w:val="28"/>
        </w:rPr>
        <w:t>
      Өтініш беруші әлеуметтік көмекке портал арқылы электронды түрде жүгінген кезде мемлекеттік органдардың және (немесе) ұйымдардың АЖ-на қажетті мәліметтерді алу үшін өтініш берушінің өзі сұрау салады.</w:t>
      </w:r>
    </w:p>
    <w:bookmarkEnd w:id="30"/>
    <w:bookmarkStart w:name="z37" w:id="31"/>
    <w:p>
      <w:pPr>
        <w:spacing w:after="0"/>
        <w:ind w:left="0"/>
        <w:jc w:val="both"/>
      </w:pPr>
      <w:r>
        <w:rPr>
          <w:rFonts w:ascii="Times New Roman"/>
          <w:b w:val="false"/>
          <w:i w:val="false"/>
          <w:color w:val="000000"/>
          <w:sz w:val="28"/>
        </w:rPr>
        <w:t>
      Бұл ретте мемлекеттік органдардың және (немесе) ұйымдардың АЖ-нан келіп түскен электрондық өтініш пен мәліметтерді өтініш беруші өзінің ЭЦҚ-мен куәландырады.".</w:t>
      </w:r>
    </w:p>
    <w:bookmarkEnd w:id="31"/>
    <w:bookmarkStart w:name="z38" w:id="32"/>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3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Федоров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Исенгазин</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