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aca4" w14:textId="bb3a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 шiлдедегi № 99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енгізілетін кейбір бұйрықтардың қоса беріліп отырған тізбесі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Өңірлік даму департаменті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банкіне және алғашқы ресми жарияланған күнінен кейін Қазақстан Республикасы Ұлттық экономика министрлігінің интернет-ресурсында орналастыру үшін жолдауды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министрлігінің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Республикасының</w:t>
      </w:r>
    </w:p>
    <w:bookmarkEnd w:id="6"/>
    <w:bookmarkStart w:name="z12" w:id="7"/>
    <w:p>
      <w:pPr>
        <w:spacing w:after="0"/>
        <w:ind w:left="0"/>
        <w:jc w:val="both"/>
      </w:pPr>
      <w:r>
        <w:rPr>
          <w:rFonts w:ascii="Times New Roman"/>
          <w:b w:val="false"/>
          <w:i w:val="false"/>
          <w:color w:val="000000"/>
          <w:sz w:val="28"/>
        </w:rPr>
        <w:t>
      Стратегиялық жоспарлау және</w:t>
      </w:r>
    </w:p>
    <w:bookmarkEnd w:id="7"/>
    <w:bookmarkStart w:name="z13" w:id="8"/>
    <w:p>
      <w:pPr>
        <w:spacing w:after="0"/>
        <w:ind w:left="0"/>
        <w:jc w:val="both"/>
      </w:pPr>
      <w:r>
        <w:rPr>
          <w:rFonts w:ascii="Times New Roman"/>
          <w:b w:val="false"/>
          <w:i w:val="false"/>
          <w:color w:val="000000"/>
          <w:sz w:val="28"/>
        </w:rPr>
        <w:t>
      реформалар агенттігінің</w:t>
      </w:r>
    </w:p>
    <w:bookmarkEnd w:id="8"/>
    <w:bookmarkStart w:name="z14" w:id="9"/>
    <w:p>
      <w:pPr>
        <w:spacing w:after="0"/>
        <w:ind w:left="0"/>
        <w:jc w:val="both"/>
      </w:pPr>
      <w:r>
        <w:rPr>
          <w:rFonts w:ascii="Times New Roman"/>
          <w:b w:val="false"/>
          <w:i w:val="false"/>
          <w:color w:val="000000"/>
          <w:sz w:val="28"/>
        </w:rPr>
        <w:t>
      Ұлттық статистика бюросы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 шілдедегі</w:t>
            </w:r>
            <w:r>
              <w:br/>
            </w:r>
            <w:r>
              <w:rPr>
                <w:rFonts w:ascii="Times New Roman"/>
                <w:b w:val="false"/>
                <w:i w:val="false"/>
                <w:color w:val="000000"/>
                <w:sz w:val="20"/>
              </w:rPr>
              <w:t>№ 99 бұйрығымен бекітілген</w:t>
            </w:r>
          </w:p>
        </w:tc>
      </w:tr>
    </w:tbl>
    <w:bookmarkStart w:name="z16" w:id="10"/>
    <w:p>
      <w:pPr>
        <w:spacing w:after="0"/>
        <w:ind w:left="0"/>
        <w:jc w:val="left"/>
      </w:pPr>
      <w:r>
        <w:rPr>
          <w:rFonts w:ascii="Times New Roman"/>
          <w:b/>
          <w:i w:val="false"/>
          <w:color w:val="000000"/>
        </w:rPr>
        <w:t xml:space="preserve"> Өзгеріcтер енгізілетін кейбір бұйрықтардың тізбесі</w:t>
      </w:r>
    </w:p>
    <w:bookmarkEnd w:id="10"/>
    <w:bookmarkStart w:name="z17" w:id="11"/>
    <w:p>
      <w:pPr>
        <w:spacing w:after="0"/>
        <w:ind w:left="0"/>
        <w:jc w:val="both"/>
      </w:pPr>
      <w:r>
        <w:rPr>
          <w:rFonts w:ascii="Times New Roman"/>
          <w:b w:val="false"/>
          <w:i w:val="false"/>
          <w:color w:val="000000"/>
          <w:sz w:val="28"/>
        </w:rPr>
        <w:t xml:space="preserve">
      1. "Ауылдық елді мекендердің әлеуетін айқындауға арналған өлшемшарттарды бекіту туралы" Қазақстан Республикасы Премьер-Министрінің орынбасары – Ұлттық экономика министрінің 2025 жылғы 10 маусымдағы № 50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1"/>
    <w:bookmarkStart w:name="z18" w:id="12"/>
    <w:p>
      <w:pPr>
        <w:spacing w:after="0"/>
        <w:ind w:left="0"/>
        <w:jc w:val="both"/>
      </w:pPr>
      <w:r>
        <w:rPr>
          <w:rFonts w:ascii="Times New Roman"/>
          <w:b w:val="false"/>
          <w:i w:val="false"/>
          <w:color w:val="000000"/>
          <w:sz w:val="28"/>
        </w:rPr>
        <w:t xml:space="preserve">
      көрсетілген бұйрықпен бекітілген Ауылдық елді мекендерді айқындауға арналған </w:t>
      </w:r>
      <w:r>
        <w:rPr>
          <w:rFonts w:ascii="Times New Roman"/>
          <w:b w:val="false"/>
          <w:i w:val="false"/>
          <w:color w:val="000000"/>
          <w:sz w:val="28"/>
        </w:rPr>
        <w:t>өлшемшарттарда</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xml:space="preserve">
      "Экономикалық блок (40 балл)" деген </w:t>
      </w:r>
      <w:r>
        <w:rPr>
          <w:rFonts w:ascii="Times New Roman"/>
          <w:b w:val="false"/>
          <w:i w:val="false"/>
          <w:color w:val="000000"/>
          <w:sz w:val="28"/>
        </w:rPr>
        <w:t>1-бөлімде</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"Бағалау құны*" деген кіші бөлімде қазақ тіліндегі мәтін өзгермейді, орыс тіліндегі мәтінге түзету енгізілді;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23" w:id="15"/>
    <w:p>
      <w:pPr>
        <w:spacing w:after="0"/>
        <w:ind w:left="0"/>
        <w:jc w:val="both"/>
      </w:pPr>
      <w:r>
        <w:rPr>
          <w:rFonts w:ascii="Times New Roman"/>
          <w:b w:val="false"/>
          <w:i w:val="false"/>
          <w:color w:val="000000"/>
          <w:sz w:val="28"/>
        </w:rPr>
        <w:t>
      "Төменде келтірілген шекті мәндер халықаралық тәжірибеге (21 елдің көрсеткіштері талданды), елішілік көрсеткіштерге, Қазақстан Республикасы бойынша орташа мәндердің есеп-қисаптарына сүйене отырып есептелді.";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тармақшасында қазақ тіліндегі мәтін өзгермейді, орыс тіліндегі мәтінге түзету енгізілді.</w:t>
      </w:r>
    </w:p>
    <w:bookmarkStart w:name="z25" w:id="16"/>
    <w:p>
      <w:pPr>
        <w:spacing w:after="0"/>
        <w:ind w:left="0"/>
        <w:jc w:val="both"/>
      </w:pPr>
      <w:r>
        <w:rPr>
          <w:rFonts w:ascii="Times New Roman"/>
          <w:b w:val="false"/>
          <w:i w:val="false"/>
          <w:color w:val="000000"/>
          <w:sz w:val="28"/>
        </w:rPr>
        <w:t xml:space="preserve">
      2. "Агломерация аумағындағы жергілікті маңызы бар мәселелерді бірлесіп шешу бойынша бір деңгейдегі жергілікті бюджеттердің бір-бірімен өзара қарым-қатынас жасау қағидаларын, агломерация аумағындағы жергілікті маңызы бар мәселелерді бірлесіп шешу туралы келісімнің іске асырылуы туралы есептілікті жасау мен ұсыну тәртібін және агломерация аумағындағы жергілікті маңызы бар мәселелерді бірлесіп шешу туралы келісімнің мазмұнына қойылатын талаптарды бекіту туралы" Қазақстан Республикасы Премьер-Министрінің орынбасары – Ұлттық экономика министрінің 2025 жылғы 16 мамырдағы № 29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6"/>
    <w:bookmarkStart w:name="z26" w:id="17"/>
    <w:p>
      <w:pPr>
        <w:spacing w:after="0"/>
        <w:ind w:left="0"/>
        <w:jc w:val="both"/>
      </w:pPr>
      <w:r>
        <w:rPr>
          <w:rFonts w:ascii="Times New Roman"/>
          <w:b w:val="false"/>
          <w:i w:val="false"/>
          <w:color w:val="000000"/>
          <w:sz w:val="28"/>
        </w:rPr>
        <w:t xml:space="preserve">
      көрсетілген бұйрықпен бекітілген Агломерация аумағындағы жергілікті маңызы бар мәселелерді бірлесіп шешу бойынша бір деңгейдегі жергілікті бюджеттердің бір-бірімен өзара қарым-қатынас жасау қағидалары, агломерация аумағындағы жергілікті маңызы бар мәселелерді бірлесіп шешу туралы келісімнің іске асырылуы туралы есептілікті жасау мен ұсыну тәртібі және агломерация аумағындағы жергілікті маңызы бар мәселелерді бірлесіп шешу туралы келісімнің мазмұнына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"3. Агломерация аумағындағы жергілікті маңызы бар мәселелерді бірлесіп шешу бойынша бір деңгейдегі жергілікті бюджеттердің бір-бірімен өзара қарым-қатынасы астана, облыстар, республикалық маңызы бар қалалар, аудандар (аудандық маңызы бар қалалар) әкімдерінің өтінішхаты бойынша агломерация аумағындағы жергілікті маңызы бар мәселелерді бірлесіп шешу туралы келісім негізінде жүзеге асырылады және жаңа объектілер салу арқылы агломерацияны дамыту мақсаттарына жол беріледі.</w:t>
      </w:r>
    </w:p>
    <w:bookmarkEnd w:id="18"/>
    <w:bookmarkStart w:name="z29" w:id="19"/>
    <w:p>
      <w:pPr>
        <w:spacing w:after="0"/>
        <w:ind w:left="0"/>
        <w:jc w:val="both"/>
      </w:pPr>
      <w:r>
        <w:rPr>
          <w:rFonts w:ascii="Times New Roman"/>
          <w:b w:val="false"/>
          <w:i w:val="false"/>
          <w:color w:val="000000"/>
          <w:sz w:val="28"/>
        </w:rPr>
        <w:t>
      4. Астана, облыстар, республикалық маңызы бар қалалар, аудандар (аудандық маңызы бар қалалар) әкімдерінің өтінішхаты тиісті агломерация аумағында жоспарланып отырған жобалар ескеріле отырып, тоқсан сайын, есепті тоқсаннан кейінгі айдың 25 дейін ұсынады.";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xml:space="preserve">
      "7. Мәселелерді бірлесіп шешудің бастамашысы астананың, елді мекендері агломерацияға кіретін облыстың, республикалық маңызы бар қаланың жергілікті атқарушы органдары болады. </w:t>
      </w:r>
    </w:p>
    <w:bookmarkEnd w:id="20"/>
    <w:bookmarkStart w:name="z32" w:id="21"/>
    <w:p>
      <w:pPr>
        <w:spacing w:after="0"/>
        <w:ind w:left="0"/>
        <w:jc w:val="both"/>
      </w:pPr>
      <w:r>
        <w:rPr>
          <w:rFonts w:ascii="Times New Roman"/>
          <w:b w:val="false"/>
          <w:i w:val="false"/>
          <w:color w:val="000000"/>
          <w:sz w:val="28"/>
        </w:rPr>
        <w:t>
      8. Бастамашы өзара қарым-қатынастар туралы келісімнің жобасын және мәселені бірлесіп шешу қажеттігінің негіздемесін астананың, елді мекендері агломерацияға кіретін облыстың, республикалық маңызы бар қаланың басқа да жергілікті атқарушы органдарына жібереді.";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"12. Агломерация аумағындағы жергілікті маңызы бар мәселелерді бірлесіп шешу туралы келісімнің жобасын алған астананың, елді мекендері агломерацияға кіретін облыстың және республикалық маңызы бар қаланың жергілікті атқарушы органдары оны агломерация жөніндегі жергілікті кеңестің отырыстарында қарайды және агломерация аумағында объектілер салу үшін жер учаскесін беру туралы шешім қабылдайды.".</w:t>
      </w:r>
    </w:p>
    <w:bookmarkEnd w:id="22"/>
    <w:bookmarkStart w:name="z35" w:id="23"/>
    <w:p>
      <w:pPr>
        <w:spacing w:after="0"/>
        <w:ind w:left="0"/>
        <w:jc w:val="both"/>
      </w:pPr>
      <w:r>
        <w:rPr>
          <w:rFonts w:ascii="Times New Roman"/>
          <w:b w:val="false"/>
          <w:i w:val="false"/>
          <w:color w:val="000000"/>
          <w:sz w:val="28"/>
        </w:rPr>
        <w:t xml:space="preserve">
      3. "Елді мекендерге арналған өңірлік стандарттар жүйесін әзірлеу қағидаларын және Елді мекендерге арналған өңірлік стандарттар жүйесіне мониторинг жүргізу қағидаларын бекіту туралы" Қазақстан Республикасы Премьер-Министрінің орынбасары – Ұлттық экономика министрінің 2025 жылғы 23 маусымдағы № 56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23"/>
    <w:bookmarkStart w:name="z36" w:id="24"/>
    <w:p>
      <w:pPr>
        <w:spacing w:after="0"/>
        <w:ind w:left="0"/>
        <w:jc w:val="both"/>
      </w:pPr>
      <w:r>
        <w:rPr>
          <w:rFonts w:ascii="Times New Roman"/>
          <w:b w:val="false"/>
          <w:i w:val="false"/>
          <w:color w:val="000000"/>
          <w:sz w:val="28"/>
        </w:rPr>
        <w:t xml:space="preserve">
      көрсетілген бұйрықпен бекітілген Елді мекендерге арналған өңірлік стандарттар жүйесін әзірлеу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9" w:id="25"/>
    <w:p>
      <w:pPr>
        <w:spacing w:after="0"/>
        <w:ind w:left="0"/>
        <w:jc w:val="both"/>
      </w:pPr>
      <w:r>
        <w:rPr>
          <w:rFonts w:ascii="Times New Roman"/>
          <w:b w:val="false"/>
          <w:i w:val="false"/>
          <w:color w:val="000000"/>
          <w:sz w:val="28"/>
        </w:rPr>
        <w:t>
      "1) ауылдық елді мекендер – әкімшілік бағыныстылығына қарамастан, қалалық елді мекендерге, облыстық және республикалық маңызы бар қалаларға жатпайтын елді мекендер;";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1" w:id="26"/>
    <w:p>
      <w:pPr>
        <w:spacing w:after="0"/>
        <w:ind w:left="0"/>
        <w:jc w:val="both"/>
      </w:pPr>
      <w:r>
        <w:rPr>
          <w:rFonts w:ascii="Times New Roman"/>
          <w:b w:val="false"/>
          <w:i w:val="false"/>
          <w:color w:val="000000"/>
          <w:sz w:val="28"/>
        </w:rPr>
        <w:t>
      "4) қалалық елді мекендер – облыстық, республикалық және аудандық маңызы бар қалалар, сондай-ақ олардың әкімшілік бағынысының аумағындағы кенттер;";</w:t>
      </w:r>
    </w:p>
    <w:bookmarkEnd w:id="26"/>
    <w:bookmarkStart w:name="z42" w:id="27"/>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7"/>
    <w:bookmarkStart w:name="z43" w:id="28"/>
    <w:p>
      <w:pPr>
        <w:spacing w:after="0"/>
        <w:ind w:left="0"/>
        <w:jc w:val="both"/>
      </w:pPr>
      <w:r>
        <w:rPr>
          <w:rFonts w:ascii="Times New Roman"/>
          <w:b w:val="false"/>
          <w:i w:val="false"/>
          <w:color w:val="000000"/>
          <w:sz w:val="28"/>
        </w:rPr>
        <w:t>
      "1) бірінші кезеңде автоматтандырылған жүйе арқылы жергілікті атқарушы органдар (төменгі деңгейден жоғарғы деңгейге дейін) елдің қалалық және ауылдық елді мекендерін, оның ішінде ауылдарды, ауылдық округтер орталықтарын, аудан орталықтарын, аудандық маңызы бар қалаларды, республикалық және облыстық маңызы бар қалаларды объектілермен және көрсетілетін қызметтермен (игіліктермен) қамтамасыз ету бойынша деректерді кезең-кезеңмен жинауды жүзеге асырады.</w:t>
      </w:r>
    </w:p>
    <w:bookmarkEnd w:id="28"/>
    <w:bookmarkStart w:name="z44" w:id="29"/>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 есепті жылдан кейінгі жылдың 20 қаңтарынан кешіктірмей, салалық орталық мемлекеттік органдарға елдің қалалық және ауылдық елді мекендерін объектілермен және көрсетілетін қызметтермен (игіліктермен) қамтамасыз ету жөніндегі және Бағыттар мен көрсеткіштер жіктемесіне сәйкес бағыттар бөлінісінде объектілерді салу, жөндеу және жинақтау қажеттіліктері жөніндегі деректерді жібереді.</w:t>
      </w:r>
    </w:p>
    <w:bookmarkEnd w:id="29"/>
    <w:bookmarkStart w:name="z45" w:id="30"/>
    <w:p>
      <w:pPr>
        <w:spacing w:after="0"/>
        <w:ind w:left="0"/>
        <w:jc w:val="both"/>
      </w:pPr>
      <w:r>
        <w:rPr>
          <w:rFonts w:ascii="Times New Roman"/>
          <w:b w:val="false"/>
          <w:i w:val="false"/>
          <w:color w:val="000000"/>
          <w:sz w:val="28"/>
        </w:rPr>
        <w:t>
      Елдің қалалық және ауылдық елді мекендерінің объектілермен және көрсетілетін қызметтермен (игіліктермен) қамтамасыз етілуі және объектілерді салуға, жөндеуге және жасақтауға деген қажеттілік бойынша ақпарат осы Қағидаларға 1, 2, 3, 4, 5, 6, 7, 8, 9, 10, 11, 12 және 13-қосымшаларға сәйкес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 бойынша ақпарат жинауға арналған нысандардың (бұдан әрі – Нысандар) негізінде қалыптастырылады.</w:t>
      </w:r>
    </w:p>
    <w:bookmarkEnd w:id="30"/>
    <w:bookmarkStart w:name="z46" w:id="31"/>
    <w:p>
      <w:pPr>
        <w:spacing w:after="0"/>
        <w:ind w:left="0"/>
        <w:jc w:val="both"/>
      </w:pPr>
      <w:r>
        <w:rPr>
          <w:rFonts w:ascii="Times New Roman"/>
          <w:b w:val="false"/>
          <w:i w:val="false"/>
          <w:color w:val="000000"/>
          <w:sz w:val="28"/>
        </w:rPr>
        <w:t>
      ӨСЖ объектілермен және көрсетілетін қызметтермен (игіліктермен) қамтамасыз етілуді есептеу кезінде қолданылатын Бағыттар мен көрсеткіштер тізбесі (бұдан әрі – Бағыттар мен көрсеткіштер тізбесі) осы Қағидаларға 13-қосымшада берілген.</w:t>
      </w:r>
    </w:p>
    <w:bookmarkEnd w:id="31"/>
    <w:bookmarkStart w:name="z47" w:id="32"/>
    <w:p>
      <w:pPr>
        <w:spacing w:after="0"/>
        <w:ind w:left="0"/>
        <w:jc w:val="both"/>
      </w:pPr>
      <w:r>
        <w:rPr>
          <w:rFonts w:ascii="Times New Roman"/>
          <w:b w:val="false"/>
          <w:i w:val="false"/>
          <w:color w:val="000000"/>
          <w:sz w:val="28"/>
        </w:rPr>
        <w:t>
      Салалық орталық мемлекеттік органдар 10 (он) жұмыс күні ішінде келісуді жүзеге асырады және қажет болған жағдайда ұсынылған деректерді пысықтауға жібереді.</w:t>
      </w:r>
    </w:p>
    <w:bookmarkEnd w:id="32"/>
    <w:bookmarkStart w:name="z48" w:id="33"/>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 салалық орталық мемлекеттік органдармен келісілген деректерді уәкілетті органға есепті жылдан кейінгі жылдың 15 ақпанынан кешіктірмей автоматтандырылған жүйе арқылы осы Қағидаларға 1, 2, 3, 4, 5, 6, 7, 8, 9, 10, 11, 12 және 13-қосымшаларға сәйкес ұсынады.";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50" w:id="34"/>
    <w:p>
      <w:pPr>
        <w:spacing w:after="0"/>
        <w:ind w:left="0"/>
        <w:jc w:val="both"/>
      </w:pPr>
      <w:r>
        <w:rPr>
          <w:rFonts w:ascii="Times New Roman"/>
          <w:b w:val="false"/>
          <w:i w:val="false"/>
          <w:color w:val="000000"/>
          <w:sz w:val="28"/>
        </w:rPr>
        <w:t>
      сегізінші бөлік мынадай редакцияда жазылсын:</w:t>
      </w:r>
    </w:p>
    <w:bookmarkEnd w:id="34"/>
    <w:bookmarkStart w:name="z51" w:id="3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35"/>
    <w:bookmarkStart w:name="z52" w:id="36"/>
    <w:p>
      <w:pPr>
        <w:spacing w:after="0"/>
        <w:ind w:left="0"/>
        <w:jc w:val="both"/>
      </w:pPr>
      <w:r>
        <w:rPr>
          <w:rFonts w:ascii="Times New Roman"/>
          <w:b w:val="false"/>
          <w:i w:val="false"/>
          <w:color w:val="000000"/>
          <w:sz w:val="28"/>
        </w:rPr>
        <w:t xml:space="preserve">
      "Білім беру"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көрсеткіштері бойынша ақпарат" әкімшілік деректерін жинауға арналған нысанға </w:t>
      </w:r>
      <w:r>
        <w:rPr>
          <w:rFonts w:ascii="Times New Roman"/>
          <w:b w:val="false"/>
          <w:i w:val="false"/>
          <w:color w:val="000000"/>
          <w:sz w:val="28"/>
        </w:rPr>
        <w:t>қосымшада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4" w:id="37"/>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6" w:id="38"/>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58" w:id="39"/>
    <w:p>
      <w:pPr>
        <w:spacing w:after="0"/>
        <w:ind w:left="0"/>
        <w:jc w:val="both"/>
      </w:pPr>
      <w:r>
        <w:rPr>
          <w:rFonts w:ascii="Times New Roman"/>
          <w:b w:val="false"/>
          <w:i w:val="false"/>
          <w:color w:val="000000"/>
          <w:sz w:val="28"/>
        </w:rPr>
        <w:t>
      жетінші бөлік мынадай редакцияда жазылсын:</w:t>
      </w:r>
    </w:p>
    <w:bookmarkEnd w:id="39"/>
    <w:bookmarkStart w:name="z59" w:id="4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40"/>
    <w:bookmarkStart w:name="z60" w:id="41"/>
    <w:p>
      <w:pPr>
        <w:spacing w:after="0"/>
        <w:ind w:left="0"/>
        <w:jc w:val="both"/>
      </w:pPr>
      <w:r>
        <w:rPr>
          <w:rFonts w:ascii="Times New Roman"/>
          <w:b w:val="false"/>
          <w:i w:val="false"/>
          <w:color w:val="000000"/>
          <w:sz w:val="28"/>
        </w:rPr>
        <w:t xml:space="preserve">
      "Денсаулық сақтау"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көрсеткіштері бойынша ақпарат" әкімшілік деректерін жинауға арналған нысанға </w:t>
      </w:r>
      <w:r>
        <w:rPr>
          <w:rFonts w:ascii="Times New Roman"/>
          <w:b w:val="false"/>
          <w:i w:val="false"/>
          <w:color w:val="000000"/>
          <w:sz w:val="28"/>
        </w:rPr>
        <w:t>қосымшада: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2" w:id="42"/>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4" w:id="43"/>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66" w:id="44"/>
    <w:p>
      <w:pPr>
        <w:spacing w:after="0"/>
        <w:ind w:left="0"/>
        <w:jc w:val="both"/>
      </w:pPr>
      <w:r>
        <w:rPr>
          <w:rFonts w:ascii="Times New Roman"/>
          <w:b w:val="false"/>
          <w:i w:val="false"/>
          <w:color w:val="000000"/>
          <w:sz w:val="28"/>
        </w:rPr>
        <w:t>
      сегізінші бөлік мынадай редакцияда жазылсын:</w:t>
      </w:r>
    </w:p>
    <w:bookmarkEnd w:id="44"/>
    <w:bookmarkStart w:name="z67" w:id="4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45"/>
    <w:bookmarkStart w:name="z68" w:id="46"/>
    <w:p>
      <w:pPr>
        <w:spacing w:after="0"/>
        <w:ind w:left="0"/>
        <w:jc w:val="both"/>
      </w:pPr>
      <w:r>
        <w:rPr>
          <w:rFonts w:ascii="Times New Roman"/>
          <w:b w:val="false"/>
          <w:i w:val="false"/>
          <w:color w:val="000000"/>
          <w:sz w:val="28"/>
        </w:rPr>
        <w:t xml:space="preserve">
      "Әлеуметтік қамсыздандыру"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көрсеткіштері бойынша ақпарат" әкімшілік деректерін жинауға арналған нысанға </w:t>
      </w:r>
      <w:r>
        <w:rPr>
          <w:rFonts w:ascii="Times New Roman"/>
          <w:b w:val="false"/>
          <w:i w:val="false"/>
          <w:color w:val="000000"/>
          <w:sz w:val="28"/>
        </w:rPr>
        <w:t>қосымшада: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0" w:id="47"/>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2" w:id="48"/>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74" w:id="49"/>
    <w:p>
      <w:pPr>
        <w:spacing w:after="0"/>
        <w:ind w:left="0"/>
        <w:jc w:val="both"/>
      </w:pPr>
      <w:r>
        <w:rPr>
          <w:rFonts w:ascii="Times New Roman"/>
          <w:b w:val="false"/>
          <w:i w:val="false"/>
          <w:color w:val="000000"/>
          <w:sz w:val="28"/>
        </w:rPr>
        <w:t>
      жетінші бөлік мынадай редакцияда жазылсын:</w:t>
      </w:r>
    </w:p>
    <w:bookmarkEnd w:id="49"/>
    <w:bookmarkStart w:name="z75" w:id="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50"/>
    <w:bookmarkStart w:name="z76" w:id="51"/>
    <w:p>
      <w:pPr>
        <w:spacing w:after="0"/>
        <w:ind w:left="0"/>
        <w:jc w:val="both"/>
      </w:pPr>
      <w:r>
        <w:rPr>
          <w:rFonts w:ascii="Times New Roman"/>
          <w:b w:val="false"/>
          <w:i w:val="false"/>
          <w:color w:val="000000"/>
          <w:sz w:val="28"/>
        </w:rPr>
        <w:t xml:space="preserve">
      "Мәдениет және спорт"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көрсеткіштері бойынша ақпарат" әкімшілік деректерін жинауға арналған нысанға </w:t>
      </w:r>
      <w:r>
        <w:rPr>
          <w:rFonts w:ascii="Times New Roman"/>
          <w:b w:val="false"/>
          <w:i w:val="false"/>
          <w:color w:val="000000"/>
          <w:sz w:val="28"/>
        </w:rPr>
        <w:t>қосымшада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8" w:id="52"/>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0" w:id="53"/>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82" w:id="54"/>
    <w:p>
      <w:pPr>
        <w:spacing w:after="0"/>
        <w:ind w:left="0"/>
        <w:jc w:val="both"/>
      </w:pPr>
      <w:r>
        <w:rPr>
          <w:rFonts w:ascii="Times New Roman"/>
          <w:b w:val="false"/>
          <w:i w:val="false"/>
          <w:color w:val="000000"/>
          <w:sz w:val="28"/>
        </w:rPr>
        <w:t>
      жетінші бөлік мынадай редакцияда жазылсын:</w:t>
      </w:r>
    </w:p>
    <w:bookmarkEnd w:id="54"/>
    <w:bookmarkStart w:name="z83" w:id="5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55"/>
    <w:bookmarkStart w:name="z84" w:id="56"/>
    <w:p>
      <w:pPr>
        <w:spacing w:after="0"/>
        <w:ind w:left="0"/>
        <w:jc w:val="both"/>
      </w:pPr>
      <w:r>
        <w:rPr>
          <w:rFonts w:ascii="Times New Roman"/>
          <w:b w:val="false"/>
          <w:i w:val="false"/>
          <w:color w:val="000000"/>
          <w:sz w:val="28"/>
        </w:rPr>
        <w:t xml:space="preserve">
      "Бос уақыт және демалыс"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көрсеткіштері бойынша ақпарат" әкімшілік деректерін жинауға арналған нысанға </w:t>
      </w:r>
      <w:r>
        <w:rPr>
          <w:rFonts w:ascii="Times New Roman"/>
          <w:b w:val="false"/>
          <w:i w:val="false"/>
          <w:color w:val="000000"/>
          <w:sz w:val="28"/>
        </w:rPr>
        <w:t>қосымшада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6" w:id="57"/>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8" w:id="58"/>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bookmarkStart w:name="z90" w:id="59"/>
    <w:p>
      <w:pPr>
        <w:spacing w:after="0"/>
        <w:ind w:left="0"/>
        <w:jc w:val="both"/>
      </w:pPr>
      <w:r>
        <w:rPr>
          <w:rFonts w:ascii="Times New Roman"/>
          <w:b w:val="false"/>
          <w:i w:val="false"/>
          <w:color w:val="000000"/>
          <w:sz w:val="28"/>
        </w:rPr>
        <w:t>
      жетінші бөлік мынадай редакцияда жазылсын:</w:t>
      </w:r>
    </w:p>
    <w:bookmarkEnd w:id="59"/>
    <w:bookmarkStart w:name="z91" w:id="6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60"/>
    <w:bookmarkStart w:name="z92" w:id="61"/>
    <w:p>
      <w:pPr>
        <w:spacing w:after="0"/>
        <w:ind w:left="0"/>
        <w:jc w:val="both"/>
      </w:pPr>
      <w:r>
        <w:rPr>
          <w:rFonts w:ascii="Times New Roman"/>
          <w:b w:val="false"/>
          <w:i w:val="false"/>
          <w:color w:val="000000"/>
          <w:sz w:val="28"/>
        </w:rPr>
        <w:t xml:space="preserve">
      "Көлік инфрақұрылымы"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көрсеткіштері бойынша ақпарат" әкімшілік деректерін жинауға арналған нысанға </w:t>
      </w:r>
      <w:r>
        <w:rPr>
          <w:rFonts w:ascii="Times New Roman"/>
          <w:b w:val="false"/>
          <w:i w:val="false"/>
          <w:color w:val="000000"/>
          <w:sz w:val="28"/>
        </w:rPr>
        <w:t>қосымшада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4" w:id="62"/>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6" w:id="63"/>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98" w:id="64"/>
    <w:p>
      <w:pPr>
        <w:spacing w:after="0"/>
        <w:ind w:left="0"/>
        <w:jc w:val="both"/>
      </w:pPr>
      <w:r>
        <w:rPr>
          <w:rFonts w:ascii="Times New Roman"/>
          <w:b w:val="false"/>
          <w:i w:val="false"/>
          <w:color w:val="000000"/>
          <w:sz w:val="28"/>
        </w:rPr>
        <w:t>
      жетінші бөлік мынадай редакцияда жазылсын:</w:t>
      </w:r>
    </w:p>
    <w:bookmarkEnd w:id="64"/>
    <w:bookmarkStart w:name="z99" w:id="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65"/>
    <w:bookmarkStart w:name="z100" w:id="66"/>
    <w:p>
      <w:pPr>
        <w:spacing w:after="0"/>
        <w:ind w:left="0"/>
        <w:jc w:val="both"/>
      </w:pPr>
      <w:r>
        <w:rPr>
          <w:rFonts w:ascii="Times New Roman"/>
          <w:b w:val="false"/>
          <w:i w:val="false"/>
          <w:color w:val="000000"/>
          <w:sz w:val="28"/>
        </w:rPr>
        <w:t xml:space="preserve">
      "Жол инфрақұрылымы"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көрсеткіштері бойынша ақпарат" әкімшілік деректерін жинауға арналған нысанға </w:t>
      </w:r>
      <w:r>
        <w:rPr>
          <w:rFonts w:ascii="Times New Roman"/>
          <w:b w:val="false"/>
          <w:i w:val="false"/>
          <w:color w:val="000000"/>
          <w:sz w:val="28"/>
        </w:rPr>
        <w:t>қосымшада: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2" w:id="67"/>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4" w:id="68"/>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w:t>
      </w:r>
    </w:p>
    <w:bookmarkStart w:name="z106" w:id="69"/>
    <w:p>
      <w:pPr>
        <w:spacing w:after="0"/>
        <w:ind w:left="0"/>
        <w:jc w:val="both"/>
      </w:pPr>
      <w:r>
        <w:rPr>
          <w:rFonts w:ascii="Times New Roman"/>
          <w:b w:val="false"/>
          <w:i w:val="false"/>
          <w:color w:val="000000"/>
          <w:sz w:val="28"/>
        </w:rPr>
        <w:t>
      сегізінші бөлік мынадай редакцияда жазылсын:</w:t>
      </w:r>
    </w:p>
    <w:bookmarkEnd w:id="69"/>
    <w:bookmarkStart w:name="z107" w:id="7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70"/>
    <w:bookmarkStart w:name="z108" w:id="71"/>
    <w:p>
      <w:pPr>
        <w:spacing w:after="0"/>
        <w:ind w:left="0"/>
        <w:jc w:val="both"/>
      </w:pPr>
      <w:r>
        <w:rPr>
          <w:rFonts w:ascii="Times New Roman"/>
          <w:b w:val="false"/>
          <w:i w:val="false"/>
          <w:color w:val="000000"/>
          <w:sz w:val="28"/>
        </w:rPr>
        <w:t xml:space="preserve">
      "Инженерлік инфрақұрылым"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көрсеткіштері бойынша ақпарат" әкімшілік деректерін жинауға арналған нысанға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w:t>
      </w:r>
    </w:p>
    <w:bookmarkStart w:name="z110" w:id="72"/>
    <w:p>
      <w:pPr>
        <w:spacing w:after="0"/>
        <w:ind w:left="0"/>
        <w:jc w:val="both"/>
      </w:pPr>
      <w:r>
        <w:rPr>
          <w:rFonts w:ascii="Times New Roman"/>
          <w:b w:val="false"/>
          <w:i w:val="false"/>
          <w:color w:val="000000"/>
          <w:sz w:val="28"/>
        </w:rPr>
        <w:t>
      жетінші бөлік мынадай редакцияда жазылсын:</w:t>
      </w:r>
    </w:p>
    <w:bookmarkEnd w:id="72"/>
    <w:bookmarkStart w:name="z111" w:id="7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73"/>
    <w:bookmarkStart w:name="z112" w:id="74"/>
    <w:p>
      <w:pPr>
        <w:spacing w:after="0"/>
        <w:ind w:left="0"/>
        <w:jc w:val="both"/>
      </w:pPr>
      <w:r>
        <w:rPr>
          <w:rFonts w:ascii="Times New Roman"/>
          <w:b w:val="false"/>
          <w:i w:val="false"/>
          <w:color w:val="000000"/>
          <w:sz w:val="28"/>
        </w:rPr>
        <w:t xml:space="preserve">
      "Қоршаған ортаның қауіпсіздігі мен қорғалуын қамтамасыз ету"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көрсеткіштері бойынша ақпарат" әкімшілік деректерін жинауға арналған нысанға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w:t>
      </w:r>
    </w:p>
    <w:bookmarkStart w:name="z114" w:id="75"/>
    <w:p>
      <w:pPr>
        <w:spacing w:after="0"/>
        <w:ind w:left="0"/>
        <w:jc w:val="both"/>
      </w:pPr>
      <w:r>
        <w:rPr>
          <w:rFonts w:ascii="Times New Roman"/>
          <w:b w:val="false"/>
          <w:i w:val="false"/>
          <w:color w:val="000000"/>
          <w:sz w:val="28"/>
        </w:rPr>
        <w:t>
      жетінші бөлік мынадай редакцияда жазылсын:</w:t>
      </w:r>
    </w:p>
    <w:bookmarkEnd w:id="75"/>
    <w:bookmarkStart w:name="z115" w:id="7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76"/>
    <w:bookmarkStart w:name="z116" w:id="77"/>
    <w:p>
      <w:pPr>
        <w:spacing w:after="0"/>
        <w:ind w:left="0"/>
        <w:jc w:val="both"/>
      </w:pPr>
      <w:r>
        <w:rPr>
          <w:rFonts w:ascii="Times New Roman"/>
          <w:b w:val="false"/>
          <w:i w:val="false"/>
          <w:color w:val="000000"/>
          <w:sz w:val="28"/>
        </w:rPr>
        <w:t xml:space="preserve">
      "Ақпараттық коммуникация"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көрсеткіштері бойынша ақпарат" әкімшілік деректерін жинауға арналған нысанға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w:t>
      </w:r>
    </w:p>
    <w:bookmarkStart w:name="z118" w:id="78"/>
    <w:p>
      <w:pPr>
        <w:spacing w:after="0"/>
        <w:ind w:left="0"/>
        <w:jc w:val="both"/>
      </w:pPr>
      <w:r>
        <w:rPr>
          <w:rFonts w:ascii="Times New Roman"/>
          <w:b w:val="false"/>
          <w:i w:val="false"/>
          <w:color w:val="000000"/>
          <w:sz w:val="28"/>
        </w:rPr>
        <w:t>
      жетінші бөлік мынадай редакцияда жазылсын:</w:t>
      </w:r>
    </w:p>
    <w:bookmarkEnd w:id="78"/>
    <w:bookmarkStart w:name="z119" w:id="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79"/>
    <w:bookmarkStart w:name="z120" w:id="80"/>
    <w:p>
      <w:pPr>
        <w:spacing w:after="0"/>
        <w:ind w:left="0"/>
        <w:jc w:val="both"/>
      </w:pPr>
      <w:r>
        <w:rPr>
          <w:rFonts w:ascii="Times New Roman"/>
          <w:b w:val="false"/>
          <w:i w:val="false"/>
          <w:color w:val="000000"/>
          <w:sz w:val="28"/>
        </w:rPr>
        <w:t xml:space="preserve">
      "Тұрмыстық және ветеринариялық қызмет көрсету инфрақұрылымы"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көрсеткіштері бойынша ақпарат" әкімшілік деректерін жинауға арналған нысанға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w:t>
      </w:r>
    </w:p>
    <w:bookmarkStart w:name="z122" w:id="81"/>
    <w:p>
      <w:pPr>
        <w:spacing w:after="0"/>
        <w:ind w:left="0"/>
        <w:jc w:val="both"/>
      </w:pPr>
      <w:r>
        <w:rPr>
          <w:rFonts w:ascii="Times New Roman"/>
          <w:b w:val="false"/>
          <w:i w:val="false"/>
          <w:color w:val="000000"/>
          <w:sz w:val="28"/>
        </w:rPr>
        <w:t>
      жетінші бөлік мынадай редакцияда жазылсын:</w:t>
      </w:r>
    </w:p>
    <w:bookmarkEnd w:id="81"/>
    <w:bookmarkStart w:name="z123" w:id="8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82"/>
    <w:bookmarkStart w:name="z124" w:id="83"/>
    <w:p>
      <w:pPr>
        <w:spacing w:after="0"/>
        <w:ind w:left="0"/>
        <w:jc w:val="both"/>
      </w:pPr>
      <w:r>
        <w:rPr>
          <w:rFonts w:ascii="Times New Roman"/>
          <w:b w:val="false"/>
          <w:i w:val="false"/>
          <w:color w:val="000000"/>
          <w:sz w:val="28"/>
        </w:rPr>
        <w:t xml:space="preserve">
      "Көрсетілетін қызметтер инфрақұрылымы"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көрсеткіштері бойынша ақпарат" әкімшілік деректерін жинауға арналған нысанға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 шілдедегі</w:t>
            </w:r>
            <w:r>
              <w:br/>
            </w:r>
            <w:r>
              <w:rPr>
                <w:rFonts w:ascii="Times New Roman"/>
                <w:b w:val="false"/>
                <w:i w:val="false"/>
                <w:color w:val="000000"/>
                <w:sz w:val="20"/>
              </w:rPr>
              <w:t>№ 99 бұйрығына 1 қосымша</w:t>
            </w:r>
            <w:r>
              <w:br/>
            </w:r>
            <w:r>
              <w:rPr>
                <w:rFonts w:ascii="Times New Roman"/>
                <w:b w:val="false"/>
                <w:i w:val="false"/>
                <w:color w:val="000000"/>
                <w:sz w:val="20"/>
              </w:rPr>
              <w:t>"Инженерлік инфрақұрылым"</w:t>
            </w:r>
            <w:r>
              <w:br/>
            </w:r>
            <w:r>
              <w:rPr>
                <w:rFonts w:ascii="Times New Roman"/>
                <w:b w:val="false"/>
                <w:i w:val="false"/>
                <w:color w:val="000000"/>
                <w:sz w:val="20"/>
              </w:rPr>
              <w:t>бағыты бойынша Өңірлік</w:t>
            </w:r>
            <w:r>
              <w:br/>
            </w:r>
            <w:r>
              <w:rPr>
                <w:rFonts w:ascii="Times New Roman"/>
                <w:b w:val="false"/>
                <w:i w:val="false"/>
                <w:color w:val="000000"/>
                <w:sz w:val="20"/>
              </w:rPr>
              <w:t>стандарттар жүйесінің</w:t>
            </w:r>
            <w:r>
              <w:br/>
            </w:r>
            <w:r>
              <w:rPr>
                <w:rFonts w:ascii="Times New Roman"/>
                <w:b w:val="false"/>
                <w:i w:val="false"/>
                <w:color w:val="000000"/>
                <w:sz w:val="20"/>
              </w:rPr>
              <w:t>объектілермен және көрсетілетін</w:t>
            </w:r>
            <w:r>
              <w:br/>
            </w:r>
            <w:r>
              <w:rPr>
                <w:rFonts w:ascii="Times New Roman"/>
                <w:b w:val="false"/>
                <w:i w:val="false"/>
                <w:color w:val="000000"/>
                <w:sz w:val="20"/>
              </w:rPr>
              <w:t>қызметтермен (игіліктермен)</w:t>
            </w:r>
            <w:r>
              <w:br/>
            </w:r>
            <w:r>
              <w:rPr>
                <w:rFonts w:ascii="Times New Roman"/>
                <w:b w:val="false"/>
                <w:i w:val="false"/>
                <w:color w:val="000000"/>
                <w:sz w:val="20"/>
              </w:rPr>
              <w:t>қамтамасыз етілуді есептеу</w:t>
            </w:r>
            <w:r>
              <w:br/>
            </w:r>
            <w:r>
              <w:rPr>
                <w:rFonts w:ascii="Times New Roman"/>
                <w:b w:val="false"/>
                <w:i w:val="false"/>
                <w:color w:val="000000"/>
                <w:sz w:val="20"/>
              </w:rPr>
              <w:t>кезінде қолданылатын</w:t>
            </w:r>
            <w:r>
              <w:br/>
            </w:r>
            <w:r>
              <w:rPr>
                <w:rFonts w:ascii="Times New Roman"/>
                <w:b w:val="false"/>
                <w:i w:val="false"/>
                <w:color w:val="000000"/>
                <w:sz w:val="20"/>
              </w:rPr>
              <w:t>көрсеткіштері бойынша</w:t>
            </w:r>
            <w:r>
              <w:br/>
            </w:r>
            <w:r>
              <w:rPr>
                <w:rFonts w:ascii="Times New Roman"/>
                <w:b w:val="false"/>
                <w:i w:val="false"/>
                <w:color w:val="000000"/>
                <w:sz w:val="20"/>
              </w:rPr>
              <w:t>ақпарат" әкімшілік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26" w:id="84"/>
    <w:p>
      <w:pPr>
        <w:spacing w:after="0"/>
        <w:ind w:left="0"/>
        <w:jc w:val="left"/>
      </w:pPr>
      <w:r>
        <w:rPr>
          <w:rFonts w:ascii="Times New Roman"/>
          <w:b/>
          <w:i w:val="false"/>
          <w:color w:val="000000"/>
        </w:rPr>
        <w:t xml:space="preserve"> "Инженерлік инфрақұрылым" бағыты бойынша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көрсеткіштері бойынша ақпарат" әкімшілік деректерін жинауға арналған нысанды толтыру бойынша түсіндірме (Индекс: № ӨСЖ – 08, жиілігі – жылдық) </w:t>
      </w:r>
    </w:p>
    <w:bookmarkEnd w:id="84"/>
    <w:bookmarkStart w:name="z127" w:id="85"/>
    <w:p>
      <w:pPr>
        <w:spacing w:after="0"/>
        <w:ind w:left="0"/>
        <w:jc w:val="left"/>
      </w:pPr>
      <w:r>
        <w:rPr>
          <w:rFonts w:ascii="Times New Roman"/>
          <w:b/>
          <w:i w:val="false"/>
          <w:color w:val="000000"/>
        </w:rPr>
        <w:t xml:space="preserve"> 1-тарау. Жалпы ережелер</w:t>
      </w:r>
    </w:p>
    <w:bookmarkEnd w:id="85"/>
    <w:bookmarkStart w:name="z128" w:id="86"/>
    <w:p>
      <w:pPr>
        <w:spacing w:after="0"/>
        <w:ind w:left="0"/>
        <w:jc w:val="both"/>
      </w:pPr>
      <w:r>
        <w:rPr>
          <w:rFonts w:ascii="Times New Roman"/>
          <w:b w:val="false"/>
          <w:i w:val="false"/>
          <w:color w:val="000000"/>
          <w:sz w:val="28"/>
        </w:rPr>
        <w:t>
      1. Осы түсіндірме "Инженерлік инфрақұрылым"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көрсеткіштері бойынша ақпарат" әкімшілік деректерін жинауға арналған нысанды (бұдан әрі – Нысан) толтыру бойынша бірыңғай талаптарды айқындайды.</w:t>
      </w:r>
    </w:p>
    <w:bookmarkEnd w:id="86"/>
    <w:bookmarkStart w:name="z129" w:id="87"/>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87"/>
    <w:bookmarkStart w:name="z130" w:id="88"/>
    <w:p>
      <w:pPr>
        <w:spacing w:after="0"/>
        <w:ind w:left="0"/>
        <w:jc w:val="both"/>
      </w:pPr>
      <w:r>
        <w:rPr>
          <w:rFonts w:ascii="Times New Roman"/>
          <w:b w:val="false"/>
          <w:i w:val="false"/>
          <w:color w:val="000000"/>
          <w:sz w:val="28"/>
        </w:rPr>
        <w:t>
      3. Нысанға басшы немесе оның міндетін атқарушы адам қол қояды.</w:t>
      </w:r>
    </w:p>
    <w:bookmarkEnd w:id="88"/>
    <w:bookmarkStart w:name="z131" w:id="89"/>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жылғы 15 ақпаннан кешіктірмей ұсынады.</w:t>
      </w:r>
    </w:p>
    <w:bookmarkEnd w:id="89"/>
    <w:bookmarkStart w:name="z132" w:id="90"/>
    <w:p>
      <w:pPr>
        <w:spacing w:after="0"/>
        <w:ind w:left="0"/>
        <w:jc w:val="both"/>
      </w:pPr>
      <w:r>
        <w:rPr>
          <w:rFonts w:ascii="Times New Roman"/>
          <w:b w:val="false"/>
          <w:i w:val="false"/>
          <w:color w:val="000000"/>
          <w:sz w:val="28"/>
        </w:rPr>
        <w:t>
      5. Нысан қазақ және орыс тілдерінде толтырылады.</w:t>
      </w:r>
    </w:p>
    <w:bookmarkEnd w:id="90"/>
    <w:bookmarkStart w:name="z133" w:id="91"/>
    <w:p>
      <w:pPr>
        <w:spacing w:after="0"/>
        <w:ind w:left="0"/>
        <w:jc w:val="both"/>
      </w:pPr>
      <w:r>
        <w:rPr>
          <w:rFonts w:ascii="Times New Roman"/>
          <w:b w:val="false"/>
          <w:i w:val="false"/>
          <w:color w:val="000000"/>
          <w:sz w:val="28"/>
        </w:rPr>
        <w:t>
      6. Нысан әрбір елді мекен (бұдан әрі - ЕМ) бойынша былайша толтырылады:</w:t>
      </w:r>
    </w:p>
    <w:bookmarkEnd w:id="91"/>
    <w:bookmarkStart w:name="z134" w:id="92"/>
    <w:p>
      <w:pPr>
        <w:spacing w:after="0"/>
        <w:ind w:left="0"/>
        <w:jc w:val="both"/>
      </w:pPr>
      <w:r>
        <w:rPr>
          <w:rFonts w:ascii="Times New Roman"/>
          <w:b w:val="false"/>
          <w:i w:val="false"/>
          <w:color w:val="000000"/>
          <w:sz w:val="28"/>
        </w:rPr>
        <w:t>
      1-бағанда – нөмір ретімен көрсетіледі;</w:t>
      </w:r>
    </w:p>
    <w:bookmarkEnd w:id="92"/>
    <w:bookmarkStart w:name="z135" w:id="93"/>
    <w:p>
      <w:pPr>
        <w:spacing w:after="0"/>
        <w:ind w:left="0"/>
        <w:jc w:val="both"/>
      </w:pPr>
      <w:r>
        <w:rPr>
          <w:rFonts w:ascii="Times New Roman"/>
          <w:b w:val="false"/>
          <w:i w:val="false"/>
          <w:color w:val="000000"/>
          <w:sz w:val="28"/>
        </w:rPr>
        <w:t>
      "ӘАОЖ" деген 2-бағанда – Ұлттық әкімшілік-аумақтық объектілердің жіктеуішіне (ӘАОЖ) сәйкес елді мекеннің коды көрсетіледі;</w:t>
      </w:r>
    </w:p>
    <w:bookmarkEnd w:id="93"/>
    <w:bookmarkStart w:name="z136" w:id="94"/>
    <w:p>
      <w:pPr>
        <w:spacing w:after="0"/>
        <w:ind w:left="0"/>
        <w:jc w:val="both"/>
      </w:pPr>
      <w:r>
        <w:rPr>
          <w:rFonts w:ascii="Times New Roman"/>
          <w:b w:val="false"/>
          <w:i w:val="false"/>
          <w:color w:val="000000"/>
          <w:sz w:val="28"/>
        </w:rPr>
        <w:t>
      "Облыс" деген 3-бағанда– Ұлттық әкімшілік-аумақтық объектілердің жіктеуішіне (ӘАОЖ) сәйкес облыстың атауы көрсетіледі;</w:t>
      </w:r>
    </w:p>
    <w:bookmarkEnd w:id="94"/>
    <w:bookmarkStart w:name="z137" w:id="95"/>
    <w:p>
      <w:pPr>
        <w:spacing w:after="0"/>
        <w:ind w:left="0"/>
        <w:jc w:val="both"/>
      </w:pPr>
      <w:r>
        <w:rPr>
          <w:rFonts w:ascii="Times New Roman"/>
          <w:b w:val="false"/>
          <w:i w:val="false"/>
          <w:color w:val="000000"/>
          <w:sz w:val="28"/>
        </w:rPr>
        <w:t>
      "Аудан" деген 4-бағанда– Ұлттық әкімшілік-аумақтық объектілердің жіктеуішіне (ӘАОЖ) сәйкес ауданның атауы көрсетіледі;</w:t>
      </w:r>
    </w:p>
    <w:bookmarkEnd w:id="95"/>
    <w:bookmarkStart w:name="z138" w:id="96"/>
    <w:p>
      <w:pPr>
        <w:spacing w:after="0"/>
        <w:ind w:left="0"/>
        <w:jc w:val="both"/>
      </w:pPr>
      <w:r>
        <w:rPr>
          <w:rFonts w:ascii="Times New Roman"/>
          <w:b w:val="false"/>
          <w:i w:val="false"/>
          <w:color w:val="000000"/>
          <w:sz w:val="28"/>
        </w:rPr>
        <w:t>
      "Ауылдық округ" деген 5-бағанда– Ұлттық әкімшілік-аумақтық объектілердің жіктеуішіне (ӘАОЖ) сәйкес ауылдық округтің атауы көрсетіледі;</w:t>
      </w:r>
    </w:p>
    <w:bookmarkEnd w:id="96"/>
    <w:bookmarkStart w:name="z139" w:id="97"/>
    <w:p>
      <w:pPr>
        <w:spacing w:after="0"/>
        <w:ind w:left="0"/>
        <w:jc w:val="both"/>
      </w:pPr>
      <w:r>
        <w:rPr>
          <w:rFonts w:ascii="Times New Roman"/>
          <w:b w:val="false"/>
          <w:i w:val="false"/>
          <w:color w:val="000000"/>
          <w:sz w:val="28"/>
        </w:rPr>
        <w:t>
       "Елді мекен" деген 6-бағанда – Ұлттық әкімшілік-аумақтық объектілердің жіктеуішіне (ӘАОЖ) сәйкес нақты елді мекеннің атауы көрсетіледі;</w:t>
      </w:r>
    </w:p>
    <w:bookmarkEnd w:id="97"/>
    <w:bookmarkStart w:name="z140" w:id="98"/>
    <w:p>
      <w:pPr>
        <w:spacing w:after="0"/>
        <w:ind w:left="0"/>
        <w:jc w:val="both"/>
      </w:pPr>
      <w:r>
        <w:rPr>
          <w:rFonts w:ascii="Times New Roman"/>
          <w:b w:val="false"/>
          <w:i w:val="false"/>
          <w:color w:val="000000"/>
          <w:sz w:val="28"/>
        </w:rPr>
        <w:t>
       "ЕМ санаты, мәртебесі" деген 7-бағанда – елді мекеннің санаты (облыстық маңызы бар қала, республикалық маңызы бар қала, аудандық маңызы бар қала, ауыл) және елді мекеннің мәртебесі (моноқала, шекара маңындағы ЕМ, стратегиялық ЕМ, тірек АЕМ, серік АЕМ) көрсетіледі;</w:t>
      </w:r>
    </w:p>
    <w:bookmarkEnd w:id="98"/>
    <w:bookmarkStart w:name="z141" w:id="99"/>
    <w:p>
      <w:pPr>
        <w:spacing w:after="0"/>
        <w:ind w:left="0"/>
        <w:jc w:val="both"/>
      </w:pPr>
      <w:r>
        <w:rPr>
          <w:rFonts w:ascii="Times New Roman"/>
          <w:b w:val="false"/>
          <w:i w:val="false"/>
          <w:color w:val="000000"/>
          <w:sz w:val="28"/>
        </w:rPr>
        <w:t>
      "Халық саны" деген 8-бағанда – ЕМ аумағында тұратын халықтың өзекті саны көрсетіледі;</w:t>
      </w:r>
    </w:p>
    <w:bookmarkEnd w:id="99"/>
    <w:bookmarkStart w:name="z142" w:id="100"/>
    <w:p>
      <w:pPr>
        <w:spacing w:after="0"/>
        <w:ind w:left="0"/>
        <w:jc w:val="both"/>
      </w:pPr>
      <w:r>
        <w:rPr>
          <w:rFonts w:ascii="Times New Roman"/>
          <w:b w:val="false"/>
          <w:i w:val="false"/>
          <w:color w:val="000000"/>
          <w:sz w:val="28"/>
        </w:rPr>
        <w:t xml:space="preserve">
      "Ұсынылатын объектілер мен қызметтерді (игіліктерді) ескере отырып "Инженерлік инфрақұрылым" бағыты бойынша ӨСЖ-нің қамтамасыз етілуі деген 9-бағанда – ӨСЖ "Инженерлік инфрақұрылым" бағыты бойынша ұсынылатын объектілермен және көрсетілетін қызметтерді (игіліктерді) ескере отырып, қамтамасыз етілуі көрсетіледі; </w:t>
      </w:r>
    </w:p>
    <w:bookmarkEnd w:id="100"/>
    <w:bookmarkStart w:name="z143" w:id="101"/>
    <w:p>
      <w:pPr>
        <w:spacing w:after="0"/>
        <w:ind w:left="0"/>
        <w:jc w:val="both"/>
      </w:pPr>
      <w:r>
        <w:rPr>
          <w:rFonts w:ascii="Times New Roman"/>
          <w:b w:val="false"/>
          <w:i w:val="false"/>
          <w:color w:val="000000"/>
          <w:sz w:val="28"/>
        </w:rPr>
        <w:t xml:space="preserve">
      "Ұсынылатын объектілер мен қызметтерді (игіліктерді) есепке алусыз "Инженерлік инфрақұрылым" бағыты бойынша ӨСЖ-нің қамтамасыз етілуі деген 10-бағанда – ӨСЖ ұсынылатын объектілер мен көрсетілетін қызметтерді (игіліктерді) есепке алусыз, "Инженерлік инфрақұрылым" бағыты бойынша қамтамасыз етілуі көрсетіледі; </w:t>
      </w:r>
    </w:p>
    <w:bookmarkEnd w:id="101"/>
    <w:bookmarkStart w:name="z144" w:id="102"/>
    <w:p>
      <w:pPr>
        <w:spacing w:after="0"/>
        <w:ind w:left="0"/>
        <w:jc w:val="both"/>
      </w:pPr>
      <w:r>
        <w:rPr>
          <w:rFonts w:ascii="Times New Roman"/>
          <w:b w:val="false"/>
          <w:i w:val="false"/>
          <w:color w:val="000000"/>
          <w:sz w:val="28"/>
        </w:rPr>
        <w:t>
      "ӨСЖ-нің "Электрмен жабдықтау" нысанымен және қызметімен қамтамасыз етілуі" деген 11-бағанда – ӨСЖ-нің обьектімен және "Электрмен жабдықтау" көрсетілетін қызметімен (игілігімен) қамтамасыз етілу деңгейі осы Қағидалардың 5-тармағындағы 11-формулаға сәйкес көрсетіледі;</w:t>
      </w:r>
    </w:p>
    <w:bookmarkEnd w:id="102"/>
    <w:bookmarkStart w:name="z145" w:id="103"/>
    <w:p>
      <w:pPr>
        <w:spacing w:after="0"/>
        <w:ind w:left="0"/>
        <w:jc w:val="both"/>
      </w:pPr>
      <w:r>
        <w:rPr>
          <w:rFonts w:ascii="Times New Roman"/>
          <w:b w:val="false"/>
          <w:i w:val="false"/>
          <w:color w:val="000000"/>
          <w:sz w:val="28"/>
        </w:rPr>
        <w:t>
      12-16-бағандарда – орталықтандырылған электрмен жабдықтаумен қамтамасыз етілуі (қосылған тұрғын үйлер саны бойынша есеп), электр желілерінің ұзындығы, электр желілерінің тозу дәрежесі, ауыстыруды қажет ететін электр желілерінің ұзындығы, жаңа электр желілерін салу қажеттілігі көрсетіледі;</w:t>
      </w:r>
    </w:p>
    <w:bookmarkEnd w:id="103"/>
    <w:bookmarkStart w:name="z146" w:id="104"/>
    <w:p>
      <w:pPr>
        <w:spacing w:after="0"/>
        <w:ind w:left="0"/>
        <w:jc w:val="both"/>
      </w:pPr>
      <w:r>
        <w:rPr>
          <w:rFonts w:ascii="Times New Roman"/>
          <w:b w:val="false"/>
          <w:i w:val="false"/>
          <w:color w:val="000000"/>
          <w:sz w:val="28"/>
        </w:rPr>
        <w:t>
      "Объектілерді ӨСЖ-ге сәйкес келтіруге арналған бюджеттен қаржыландырудың қажетті көлемі, млн. теңге (қажет болған жағдайда толтырылады)" деген 17-бағанда – ӨСЖ-ге объектілерді сәйкестендіруге қажетті бюджет қаражатының көлемі, млн теңге (қажет болған жағдайда толтырылады);</w:t>
      </w:r>
    </w:p>
    <w:bookmarkEnd w:id="104"/>
    <w:bookmarkStart w:name="z147" w:id="105"/>
    <w:p>
      <w:pPr>
        <w:spacing w:after="0"/>
        <w:ind w:left="0"/>
        <w:jc w:val="both"/>
      </w:pPr>
      <w:r>
        <w:rPr>
          <w:rFonts w:ascii="Times New Roman"/>
          <w:b w:val="false"/>
          <w:i w:val="false"/>
          <w:color w:val="000000"/>
          <w:sz w:val="28"/>
        </w:rPr>
        <w:t>
      "ӨСЖ-ке сәйкес жаңа объектілерді салу қажеттілігі және бюджеттен қаржыландырудың қажетті көлемі, объектілер саны/млн. теңге (қажет болған жағдайда толтырылады)" деген 18-бағанда – ӨСЖ-ге сәйкес жаңа объектілерді салуға қажеттілік және оған қажетті бюджет қаражатының көлемі, объектілер саны/млн теңге (қажет болған жағдайда толтырылады);</w:t>
      </w:r>
    </w:p>
    <w:bookmarkEnd w:id="105"/>
    <w:bookmarkStart w:name="z148" w:id="106"/>
    <w:p>
      <w:pPr>
        <w:spacing w:after="0"/>
        <w:ind w:left="0"/>
        <w:jc w:val="both"/>
      </w:pPr>
      <w:r>
        <w:rPr>
          <w:rFonts w:ascii="Times New Roman"/>
          <w:b w:val="false"/>
          <w:i w:val="false"/>
          <w:color w:val="000000"/>
          <w:sz w:val="28"/>
        </w:rPr>
        <w:t>
      "ӨСЖ-нің "Сумен жабдықтау қызметтері" нысанымен және қызметімен (игілік) қамтамасыз етілуі" деген 19-бағанда – объектімен және "Сумен жабдықтау көрсетілетін қызметтері" көрсетілу қызметімен (игілігімен) қамтамасыз етілу деңгейі осы Қағидалардың 5-тармағындағы 12-формулаға сәйкес көрсетіледі;</w:t>
      </w:r>
    </w:p>
    <w:bookmarkEnd w:id="106"/>
    <w:bookmarkStart w:name="z149" w:id="107"/>
    <w:p>
      <w:pPr>
        <w:spacing w:after="0"/>
        <w:ind w:left="0"/>
        <w:jc w:val="both"/>
      </w:pPr>
      <w:r>
        <w:rPr>
          <w:rFonts w:ascii="Times New Roman"/>
          <w:b w:val="false"/>
          <w:i w:val="false"/>
          <w:color w:val="000000"/>
          <w:sz w:val="28"/>
        </w:rPr>
        <w:t>
      20-31-бағандарда – су жеткізу қызметтерімен қамтамасыз етілуі (халық саны бойынша), орталықтандырылған су жүйесінің бар-жоғы, орталықтандырылған су жүйесіне қосылған тұрғын үйлердің үлесі, тұрғын үйлердің жалпы саны, орталықтандырылған су жүйесінің желілерінің ұзындығы, олардың тозу дәрежесі, ауыстыруды қажет ететін желілердің ұзындығы, жаңа су желілерін салу қажеттілігі, орталықтандырылмаған сумен жабдықтау, кешенді блок-модульдердің, тасымалды судың, скважиналар мен құдықтардың бар-жоғы көрсетіледі;</w:t>
      </w:r>
    </w:p>
    <w:bookmarkEnd w:id="107"/>
    <w:bookmarkStart w:name="z150" w:id="108"/>
    <w:p>
      <w:pPr>
        <w:spacing w:after="0"/>
        <w:ind w:left="0"/>
        <w:jc w:val="both"/>
      </w:pPr>
      <w:r>
        <w:rPr>
          <w:rFonts w:ascii="Times New Roman"/>
          <w:b w:val="false"/>
          <w:i w:val="false"/>
          <w:color w:val="000000"/>
          <w:sz w:val="28"/>
        </w:rPr>
        <w:t>
      "Объектілерді ӨСЖ-ге сәйкес келтіруге арналған бюджеттен қаржыландырудың қажетті көлемі, млн. теңге, (қажет болған жағдайда толтырылады)" деген 32-бағанда – объектілерді ӨСЖ сәйкестендіруге қажет бюджет қаражатының көлемі, млн теңге (қажет болған жағдайда толтырылады);</w:t>
      </w:r>
    </w:p>
    <w:bookmarkEnd w:id="108"/>
    <w:bookmarkStart w:name="z151" w:id="109"/>
    <w:p>
      <w:pPr>
        <w:spacing w:after="0"/>
        <w:ind w:left="0"/>
        <w:jc w:val="both"/>
      </w:pPr>
      <w:r>
        <w:rPr>
          <w:rFonts w:ascii="Times New Roman"/>
          <w:b w:val="false"/>
          <w:i w:val="false"/>
          <w:color w:val="000000"/>
          <w:sz w:val="28"/>
        </w:rPr>
        <w:t>
      "ӨСЖ-ке сәйкес жаңа объектілерді салу қажеттілігі және бюджеттен қаржыландырудың қажетті көлемі, объектілер саны/млн. теңге, (қажет болған жағдайда толтырылады)" деген 33-бағанда – ӨСЖ-ге сәйкес жаңа объектілерді салуға қажеттілік және оған қажет бюджет қаражатының көлемі, объектілер саны/млн теңге (қажет болған жағдайда толтырылады);</w:t>
      </w:r>
    </w:p>
    <w:bookmarkEnd w:id="109"/>
    <w:bookmarkStart w:name="z152" w:id="110"/>
    <w:p>
      <w:pPr>
        <w:spacing w:after="0"/>
        <w:ind w:left="0"/>
        <w:jc w:val="both"/>
      </w:pPr>
      <w:r>
        <w:rPr>
          <w:rFonts w:ascii="Times New Roman"/>
          <w:b w:val="false"/>
          <w:i w:val="false"/>
          <w:color w:val="000000"/>
          <w:sz w:val="28"/>
        </w:rPr>
        <w:t>
      "ӨСЖ-нің "Орталықтандырылған су бұру жүйесі" нысанымен және қызметімен (игілік) қамтамасыз етілуі" деген 34-бағанда – объектімен және "Орталықтандырылған су бұру жүйесі" көрсетілетін қызметімен (игілігімен) қамтамасыз етілу деңгейі осы Қағидалардың 5-тармағындағы 13-формулаға сәйкес көрсетіледі;</w:t>
      </w:r>
    </w:p>
    <w:bookmarkEnd w:id="110"/>
    <w:bookmarkStart w:name="z153" w:id="111"/>
    <w:p>
      <w:pPr>
        <w:spacing w:after="0"/>
        <w:ind w:left="0"/>
        <w:jc w:val="both"/>
      </w:pPr>
      <w:r>
        <w:rPr>
          <w:rFonts w:ascii="Times New Roman"/>
          <w:b w:val="false"/>
          <w:i w:val="false"/>
          <w:color w:val="000000"/>
          <w:sz w:val="28"/>
        </w:rPr>
        <w:t>
      35-42-бағандарда – орталықтандырылған су бұру жүйесімен қамтамасыз етілу (халық саны бойынша), елді мекен ішіндегі су бұру желілерінің жалпы ұзындығы, тозу дәрежесі, ауыстыруды қажет ететін су бұру желілерінің ұзындығы, жаңа желілерді салу қажеттілігі, кәріз-тазарту құрылыстарының саны, олардың тозу дәрежесі және жаңа кәріз-тазарту құрылыстарын салу қажеттілігі көрсетіледі;</w:t>
      </w:r>
    </w:p>
    <w:bookmarkEnd w:id="111"/>
    <w:bookmarkStart w:name="z154" w:id="112"/>
    <w:p>
      <w:pPr>
        <w:spacing w:after="0"/>
        <w:ind w:left="0"/>
        <w:jc w:val="both"/>
      </w:pPr>
      <w:r>
        <w:rPr>
          <w:rFonts w:ascii="Times New Roman"/>
          <w:b w:val="false"/>
          <w:i w:val="false"/>
          <w:color w:val="000000"/>
          <w:sz w:val="28"/>
        </w:rPr>
        <w:t>
      "Объектілерді ӨСЖ-ге сәйкес келтіруге арналған бюджеттен қаржыландырудың қажетті көлемі, млн.теңге, (қажет болған жағдайда толтырылады)" деген 43-бағанда – объектілерді ӨСЖ сәйкестендіруге қажетті бюджет қаражатының көлемі, млн теңге (қажет болған жағдайда толтырылады);</w:t>
      </w:r>
    </w:p>
    <w:bookmarkEnd w:id="112"/>
    <w:bookmarkStart w:name="z155" w:id="113"/>
    <w:p>
      <w:pPr>
        <w:spacing w:after="0"/>
        <w:ind w:left="0"/>
        <w:jc w:val="both"/>
      </w:pPr>
      <w:r>
        <w:rPr>
          <w:rFonts w:ascii="Times New Roman"/>
          <w:b w:val="false"/>
          <w:i w:val="false"/>
          <w:color w:val="000000"/>
          <w:sz w:val="28"/>
        </w:rPr>
        <w:t>
      "ӨСЖ-ке сәйкес жаңа объектілерді салу қажеттілігі және бюджеттен қаржыландырудың қажетті көлемі, объектілер саны/млн. теңге (қажет болған жағдайда толтырылады)" деген 44-бағанда – ӨСЖ-ге сәйкес жаңа объектілерді салуға қажеттілік және оған қажетті бюджет қаражатының көлемі, объектілер саны/млн теңге (қажет болған жағдайда толтырылады);</w:t>
      </w:r>
    </w:p>
    <w:bookmarkEnd w:id="113"/>
    <w:bookmarkStart w:name="z156" w:id="114"/>
    <w:p>
      <w:pPr>
        <w:spacing w:after="0"/>
        <w:ind w:left="0"/>
        <w:jc w:val="both"/>
      </w:pPr>
      <w:r>
        <w:rPr>
          <w:rFonts w:ascii="Times New Roman"/>
          <w:b w:val="false"/>
          <w:i w:val="false"/>
          <w:color w:val="000000"/>
          <w:sz w:val="28"/>
        </w:rPr>
        <w:t>
      "Объектімен және "Орталықтандырылған жылумен жабдықтау" қызметімен (игілігімен) қамтамасыз етілуі" деген 45-бағанда – елді мекеннің объектімен және "Орталықтандырылған жылумен жабдықтау" көрсетілетін қызметімен (игілігімен) қамтамасыз етілуі осы Қағидалардың 5-тармағындағы 14-формулаға сәйкес көрсетіледі;</w:t>
      </w:r>
    </w:p>
    <w:bookmarkEnd w:id="114"/>
    <w:bookmarkStart w:name="z157" w:id="115"/>
    <w:p>
      <w:pPr>
        <w:spacing w:after="0"/>
        <w:ind w:left="0"/>
        <w:jc w:val="both"/>
      </w:pPr>
      <w:r>
        <w:rPr>
          <w:rFonts w:ascii="Times New Roman"/>
          <w:b w:val="false"/>
          <w:i w:val="false"/>
          <w:color w:val="000000"/>
          <w:sz w:val="28"/>
        </w:rPr>
        <w:t xml:space="preserve">
      "Орталықтандырылған жылумен қамтамасыз етілуі (қосылған тұрғын үйлердің саны бойынша есеп)" деген 46-бағанда –– елді мекеннің қосылған тұрғын үйлердің саны бойынша есептелген орталықтандырылған жылумен жабдықтаумен қамтамасыз етілуі көрсетіледі; </w:t>
      </w:r>
    </w:p>
    <w:bookmarkEnd w:id="115"/>
    <w:bookmarkStart w:name="z158" w:id="116"/>
    <w:p>
      <w:pPr>
        <w:spacing w:after="0"/>
        <w:ind w:left="0"/>
        <w:jc w:val="both"/>
      </w:pPr>
      <w:r>
        <w:rPr>
          <w:rFonts w:ascii="Times New Roman"/>
          <w:b w:val="false"/>
          <w:i w:val="false"/>
          <w:color w:val="000000"/>
          <w:sz w:val="28"/>
        </w:rPr>
        <w:t>
      "Елді мекен ішіндегі жылумен жабдықтау желілерінің жалпы ұзындығы" деген 47-бағанда –– елді мекен ішіндегі жылумен жабдықтау желілерінің жалпы ұзындығы көрсетіледі;</w:t>
      </w:r>
    </w:p>
    <w:bookmarkEnd w:id="116"/>
    <w:bookmarkStart w:name="z159" w:id="117"/>
    <w:p>
      <w:pPr>
        <w:spacing w:after="0"/>
        <w:ind w:left="0"/>
        <w:jc w:val="both"/>
      </w:pPr>
      <w:r>
        <w:rPr>
          <w:rFonts w:ascii="Times New Roman"/>
          <w:b w:val="false"/>
          <w:i w:val="false"/>
          <w:color w:val="000000"/>
          <w:sz w:val="28"/>
        </w:rPr>
        <w:t>
      "Жылумен жабдықтау желілерінің тозу дәрежесі" деген 48-бағанда –– жылумен жабдықтау желілерінің тозу дәрежесі көрсетіледі;</w:t>
      </w:r>
    </w:p>
    <w:bookmarkEnd w:id="117"/>
    <w:bookmarkStart w:name="z160" w:id="118"/>
    <w:p>
      <w:pPr>
        <w:spacing w:after="0"/>
        <w:ind w:left="0"/>
        <w:jc w:val="both"/>
      </w:pPr>
      <w:r>
        <w:rPr>
          <w:rFonts w:ascii="Times New Roman"/>
          <w:b w:val="false"/>
          <w:i w:val="false"/>
          <w:color w:val="000000"/>
          <w:sz w:val="28"/>
        </w:rPr>
        <w:t>
      "Ауыстыруды қажет ететін жылумен жабдықтау желілерінің ұзындығы" деген 49-бағанда –– елді мекендегі ауыстыруды қажет ететін жылумен жабдықтау желілерінің ұзындығы көрсетіледі;</w:t>
      </w:r>
    </w:p>
    <w:bookmarkEnd w:id="118"/>
    <w:bookmarkStart w:name="z161" w:id="119"/>
    <w:p>
      <w:pPr>
        <w:spacing w:after="0"/>
        <w:ind w:left="0"/>
        <w:jc w:val="both"/>
      </w:pPr>
      <w:r>
        <w:rPr>
          <w:rFonts w:ascii="Times New Roman"/>
          <w:b w:val="false"/>
          <w:i w:val="false"/>
          <w:color w:val="000000"/>
          <w:sz w:val="28"/>
        </w:rPr>
        <w:t>
      "Елді мекен ішінде жылумен жабдықтаудың жаңа желілерін салу қажеттілігі" деген 50-бағанда –– елді мекеннің ішінде жылумен жабдықтаудың жаңа желілерін салу қажеттілігі көрсетіледі;</w:t>
      </w:r>
    </w:p>
    <w:bookmarkEnd w:id="119"/>
    <w:bookmarkStart w:name="z162" w:id="120"/>
    <w:p>
      <w:pPr>
        <w:spacing w:after="0"/>
        <w:ind w:left="0"/>
        <w:jc w:val="both"/>
      </w:pPr>
      <w:r>
        <w:rPr>
          <w:rFonts w:ascii="Times New Roman"/>
          <w:b w:val="false"/>
          <w:i w:val="false"/>
          <w:color w:val="000000"/>
          <w:sz w:val="28"/>
        </w:rPr>
        <w:t>
      "Объектілерді өңірлік стандарттар жүйесіне сәйкес келтіруге бюджеттен қаржыландырудың қажетті көлемі, млн теңге, шамамен (объектілер сәйкес келмеген жағдайда толтырылады)" деген 51-бағанда – Өңірлік стандарттар жүйесіне объектілерді сәйкес келтіруге арналған бюджеттен қажетті қаржыландырудың шамамен алынған көлемі млн теңгемен көрсетіледі. Бұл баған объектілер сәйкес келмеген кезде толтырылады;</w:t>
      </w:r>
    </w:p>
    <w:bookmarkEnd w:id="120"/>
    <w:bookmarkStart w:name="z163" w:id="121"/>
    <w:p>
      <w:pPr>
        <w:spacing w:after="0"/>
        <w:ind w:left="0"/>
        <w:jc w:val="both"/>
      </w:pPr>
      <w:r>
        <w:rPr>
          <w:rFonts w:ascii="Times New Roman"/>
          <w:b w:val="false"/>
          <w:i w:val="false"/>
          <w:color w:val="000000"/>
          <w:sz w:val="28"/>
        </w:rPr>
        <w:t>
      "Өңірлік стандарттар жүйесіне сәйкес жаңа объектілерді салу қажеттілігі және бюджеттен қаржыландырудың қажетті көлемі, объектілер саны/млн теңге (қажет болған жағдайда толтырылады)" деген 52-бағанда –– жаңа объектілерді (бірлік) салу қажеттілігі және "Орталықтандырылған жылумен жабдықтау" көрсетілетін қызметі бойынша қаржыландырудың қажетті көлемі (млн теңге) көрсетіледі. Бұл баған қажет болған жағдайда толтырылады;</w:t>
      </w:r>
    </w:p>
    <w:bookmarkEnd w:id="121"/>
    <w:bookmarkStart w:name="z164" w:id="122"/>
    <w:p>
      <w:pPr>
        <w:spacing w:after="0"/>
        <w:ind w:left="0"/>
        <w:jc w:val="both"/>
      </w:pPr>
      <w:r>
        <w:rPr>
          <w:rFonts w:ascii="Times New Roman"/>
          <w:b w:val="false"/>
          <w:i w:val="false"/>
          <w:color w:val="000000"/>
          <w:sz w:val="28"/>
        </w:rPr>
        <w:t>
      "ӨСЖ-нің "Орталықтандырылған газбен жабдықтау*" нысанымен және қызметімен (игілік) қамтамасыз етілуі" деген 53-бағанда –– елді мекеннің объектімен және "Орталықтандырылған газбен жабдықтау" көрсетілетін қызметімен (игілігімен) қамтамасыз етілу деңгейі осы Қағидалардың 5-тармағындағы 15-формулаға сәйкес көрсетіледі;</w:t>
      </w:r>
    </w:p>
    <w:bookmarkEnd w:id="122"/>
    <w:bookmarkStart w:name="z165" w:id="123"/>
    <w:p>
      <w:pPr>
        <w:spacing w:after="0"/>
        <w:ind w:left="0"/>
        <w:jc w:val="both"/>
      </w:pPr>
      <w:r>
        <w:rPr>
          <w:rFonts w:ascii="Times New Roman"/>
          <w:b w:val="false"/>
          <w:i w:val="false"/>
          <w:color w:val="000000"/>
          <w:sz w:val="28"/>
        </w:rPr>
        <w:t>
      "Орталықтандырылған газбен қамтамасыз ету* (халық саны бойынша есеп)" деген 54-бағанда – халық саны бойынша есептелген орталықтандырылған газбен жабдықтаумен қамтамасыз етілу деңгейі көрсетіледі;</w:t>
      </w:r>
    </w:p>
    <w:bookmarkEnd w:id="123"/>
    <w:bookmarkStart w:name="z166" w:id="124"/>
    <w:p>
      <w:pPr>
        <w:spacing w:after="0"/>
        <w:ind w:left="0"/>
        <w:jc w:val="both"/>
      </w:pPr>
      <w:r>
        <w:rPr>
          <w:rFonts w:ascii="Times New Roman"/>
          <w:b w:val="false"/>
          <w:i w:val="false"/>
          <w:color w:val="000000"/>
          <w:sz w:val="28"/>
        </w:rPr>
        <w:t>
      "Елді мекен ішіндегі газбен жабдықтау желілерінің жалпы ұзындығы*" деген 55-бағанда – елді мекен ішіндегі газбен жабдықтау желілерінің жалпы ұзындығы көрсетіледі;</w:t>
      </w:r>
    </w:p>
    <w:bookmarkEnd w:id="124"/>
    <w:bookmarkStart w:name="z167" w:id="125"/>
    <w:p>
      <w:pPr>
        <w:spacing w:after="0"/>
        <w:ind w:left="0"/>
        <w:jc w:val="both"/>
      </w:pPr>
      <w:r>
        <w:rPr>
          <w:rFonts w:ascii="Times New Roman"/>
          <w:b w:val="false"/>
          <w:i w:val="false"/>
          <w:color w:val="000000"/>
          <w:sz w:val="28"/>
        </w:rPr>
        <w:t>
      – "Газбен жабдықтау желілерінің тозу дәрежесі*" деген 56-бағанда – елді мекенде газбен жабдықтау желілерінің тозу дәрежесі көрсетіледі;</w:t>
      </w:r>
    </w:p>
    <w:bookmarkEnd w:id="125"/>
    <w:bookmarkStart w:name="z168" w:id="126"/>
    <w:p>
      <w:pPr>
        <w:spacing w:after="0"/>
        <w:ind w:left="0"/>
        <w:jc w:val="both"/>
      </w:pPr>
      <w:r>
        <w:rPr>
          <w:rFonts w:ascii="Times New Roman"/>
          <w:b w:val="false"/>
          <w:i w:val="false"/>
          <w:color w:val="000000"/>
          <w:sz w:val="28"/>
        </w:rPr>
        <w:t>
      – "Ауыстыруды қажет ететін газ құбыры желілерінің ұзындығы*" деген 57-бағанда – елді мекендегі ауыстыруды қажет ететін газ құбыры желілерінің ұзындығы көрсетіледі;</w:t>
      </w:r>
    </w:p>
    <w:bookmarkEnd w:id="126"/>
    <w:bookmarkStart w:name="z169" w:id="127"/>
    <w:p>
      <w:pPr>
        <w:spacing w:after="0"/>
        <w:ind w:left="0"/>
        <w:jc w:val="both"/>
      </w:pPr>
      <w:r>
        <w:rPr>
          <w:rFonts w:ascii="Times New Roman"/>
          <w:b w:val="false"/>
          <w:i w:val="false"/>
          <w:color w:val="000000"/>
          <w:sz w:val="28"/>
        </w:rPr>
        <w:t>
      "Жаңа газбен жабдықтау желілерін салу қажеттілігі*" деген 58-бағанда – елді мекеннің жаңа газбен жабдықтау желілерін салу қажеттілігі көрсетіледі;</w:t>
      </w:r>
    </w:p>
    <w:bookmarkEnd w:id="127"/>
    <w:bookmarkStart w:name="z170" w:id="128"/>
    <w:p>
      <w:pPr>
        <w:spacing w:after="0"/>
        <w:ind w:left="0"/>
        <w:jc w:val="both"/>
      </w:pPr>
      <w:r>
        <w:rPr>
          <w:rFonts w:ascii="Times New Roman"/>
          <w:b w:val="false"/>
          <w:i w:val="false"/>
          <w:color w:val="000000"/>
          <w:sz w:val="28"/>
        </w:rPr>
        <w:t>
      "Объектілерді Өңірлік стандарттар жүйесіне сәйкестендіруге бюджеттен қаржыландырудың қажетті көлемі, млн. теңге, шамамен (объектілер сәйкес келмеген жағдайда толтырылады)" деген 59-бағанда –– объектілерді ӨСЖ сәйкес келтіруге арналған бюджеттен қажетті қаржыландырудың шамамен алынған көлемі млн теңгемен көрсетіледі. Бұл баған объектілер сәйкес келмеген кезде толтырылады;</w:t>
      </w:r>
    </w:p>
    <w:bookmarkEnd w:id="128"/>
    <w:bookmarkStart w:name="z171" w:id="129"/>
    <w:p>
      <w:pPr>
        <w:spacing w:after="0"/>
        <w:ind w:left="0"/>
        <w:jc w:val="both"/>
      </w:pPr>
      <w:r>
        <w:rPr>
          <w:rFonts w:ascii="Times New Roman"/>
          <w:b w:val="false"/>
          <w:i w:val="false"/>
          <w:color w:val="000000"/>
          <w:sz w:val="28"/>
        </w:rPr>
        <w:t>
       "Өңірлік стандарттар жүйесіне сәйкес жаңа объектілерді салу қажеттілігі және бюджеттен қаржыландырудың қажетті көлемі, объектілер саны /млн. теңге (қажет болған жағдайда толтырылады)" деген 60-бағанда – қызметі бойынша қаржыландырудың қажетті көлемі (млн теңге) көрсетіледі. Бұл баған қажет болған жағдайда толтырылады;</w:t>
      </w:r>
    </w:p>
    <w:bookmarkEnd w:id="129"/>
    <w:bookmarkStart w:name="z172" w:id="130"/>
    <w:p>
      <w:pPr>
        <w:spacing w:after="0"/>
        <w:ind w:left="0"/>
        <w:jc w:val="both"/>
      </w:pPr>
      <w:r>
        <w:rPr>
          <w:rFonts w:ascii="Times New Roman"/>
          <w:b w:val="false"/>
          <w:i w:val="false"/>
          <w:color w:val="000000"/>
          <w:sz w:val="28"/>
        </w:rPr>
        <w:t>
      ӨСЖ-нің "Тұрғын үй қоры" объектісі және қызметімен (игілігімен) қамтамасыз етілуі деген 61-бағанда – елді мекеннің объектімен және "Тұрғын үй қоры" көрсетілетін қызметімен (игілігімен) қамтамасыз етілу деңгейі осы Қағидалардың 5-тармағындағы 16-формулаға сәйкес көрсетіледі;</w:t>
      </w:r>
    </w:p>
    <w:bookmarkEnd w:id="130"/>
    <w:bookmarkStart w:name="z173" w:id="131"/>
    <w:p>
      <w:pPr>
        <w:spacing w:after="0"/>
        <w:ind w:left="0"/>
        <w:jc w:val="both"/>
      </w:pPr>
      <w:r>
        <w:rPr>
          <w:rFonts w:ascii="Times New Roman"/>
          <w:b w:val="false"/>
          <w:i w:val="false"/>
          <w:color w:val="000000"/>
          <w:sz w:val="28"/>
        </w:rPr>
        <w:t>
      "Тұрғын үй қорының жалпы ауданы" деген 62-бағанда – елді мекендегі тұрғын үй қорының жалпы ауданы көрсетіледі;</w:t>
      </w:r>
    </w:p>
    <w:bookmarkEnd w:id="131"/>
    <w:bookmarkStart w:name="z174" w:id="132"/>
    <w:p>
      <w:pPr>
        <w:spacing w:after="0"/>
        <w:ind w:left="0"/>
        <w:jc w:val="both"/>
      </w:pPr>
      <w:r>
        <w:rPr>
          <w:rFonts w:ascii="Times New Roman"/>
          <w:b w:val="false"/>
          <w:i w:val="false"/>
          <w:color w:val="000000"/>
          <w:sz w:val="28"/>
        </w:rPr>
        <w:t>
       "1 адамға орташа тұрғын үймен қамтамасыз ету" деген 63-бағанда – елді мекен бойынша 1 адамға орташа тұрғын үймен қамтамасыз ету көрсетіледі;</w:t>
      </w:r>
    </w:p>
    <w:bookmarkEnd w:id="132"/>
    <w:bookmarkStart w:name="z175" w:id="133"/>
    <w:p>
      <w:pPr>
        <w:spacing w:after="0"/>
        <w:ind w:left="0"/>
        <w:jc w:val="both"/>
      </w:pPr>
      <w:r>
        <w:rPr>
          <w:rFonts w:ascii="Times New Roman"/>
          <w:b w:val="false"/>
          <w:i w:val="false"/>
          <w:color w:val="000000"/>
          <w:sz w:val="28"/>
        </w:rPr>
        <w:t>
      "Апатты және тозығы жеткен тұрғын үй ауданы" деген 64-бағанда – елді мекендегі апатты және тозығы жеткен тұрғын үйлердің ауданы көрсетіледі;</w:t>
      </w:r>
    </w:p>
    <w:bookmarkEnd w:id="133"/>
    <w:bookmarkStart w:name="z176" w:id="134"/>
    <w:p>
      <w:pPr>
        <w:spacing w:after="0"/>
        <w:ind w:left="0"/>
        <w:jc w:val="both"/>
      </w:pPr>
      <w:r>
        <w:rPr>
          <w:rFonts w:ascii="Times New Roman"/>
          <w:b w:val="false"/>
          <w:i w:val="false"/>
          <w:color w:val="000000"/>
          <w:sz w:val="28"/>
        </w:rPr>
        <w:t xml:space="preserve">
      "Жаңа тұрғын үй алаңын салу қажеттілігі" деген 65-бағанда – елді мекеннің жаңа тұрғын үй алаңын салуға қажеттілігі толтырылады; </w:t>
      </w:r>
    </w:p>
    <w:bookmarkEnd w:id="134"/>
    <w:bookmarkStart w:name="z177" w:id="135"/>
    <w:p>
      <w:pPr>
        <w:spacing w:after="0"/>
        <w:ind w:left="0"/>
        <w:jc w:val="both"/>
      </w:pPr>
      <w:r>
        <w:rPr>
          <w:rFonts w:ascii="Times New Roman"/>
          <w:b w:val="false"/>
          <w:i w:val="false"/>
          <w:color w:val="000000"/>
          <w:sz w:val="28"/>
        </w:rPr>
        <w:t>
      "Объектілерді өңірлік стандарттар жүйесіне сәйкес келтіруге бюджеттен қаржыландырудың қажетті көлемі, млн теңге, шамамен (обьектілер сәйкес келмеген жағдайда толтырылады)" деген 66-бағанда – объектілерді ӨСЖ сәйкес келтіруге арналған бюджеттен қажетті қаржыландырудың шамамен алынған көлемі млн теңгемен көрсетіледі. Бұл баған объектілер сәйкес келмеген кезде толтырылады;</w:t>
      </w:r>
    </w:p>
    <w:bookmarkEnd w:id="135"/>
    <w:bookmarkStart w:name="z178" w:id="136"/>
    <w:p>
      <w:pPr>
        <w:spacing w:after="0"/>
        <w:ind w:left="0"/>
        <w:jc w:val="both"/>
      </w:pPr>
      <w:r>
        <w:rPr>
          <w:rFonts w:ascii="Times New Roman"/>
          <w:b w:val="false"/>
          <w:i w:val="false"/>
          <w:color w:val="000000"/>
          <w:sz w:val="28"/>
        </w:rPr>
        <w:t>
       "Өңірлік стандарттар жүйесіне сәйкес жаңа объектілерді салу қажеттілігі және бюджеттен қаржыландырудың қажетті көлемі, объектілер саны/млн теңге (қажет болған жағдайда толтырылады)" деген 67-бағанда – жаңа объектілерді салу қажеттілігі (бірлік) және "Тұрғын үй қоры" көрсетілетін қызметі бойынша қаржыландырудың қажетті көлемі (млн теңге) көрсетіледі. Бұл баған қажет болған жағдайда толтырылады.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 шілдедегі</w:t>
            </w:r>
            <w:r>
              <w:br/>
            </w:r>
            <w:r>
              <w:rPr>
                <w:rFonts w:ascii="Times New Roman"/>
                <w:b w:val="false"/>
                <w:i w:val="false"/>
                <w:color w:val="000000"/>
                <w:sz w:val="20"/>
              </w:rPr>
              <w:t>№ 99 бұйрығына 2 қосымша</w:t>
            </w:r>
            <w:r>
              <w:br/>
            </w:r>
            <w:r>
              <w:rPr>
                <w:rFonts w:ascii="Times New Roman"/>
                <w:b w:val="false"/>
                <w:i w:val="false"/>
                <w:color w:val="000000"/>
                <w:sz w:val="20"/>
              </w:rPr>
              <w:t>"Қоршаған ортаның қауіпсіздігі</w:t>
            </w:r>
            <w:r>
              <w:br/>
            </w:r>
            <w:r>
              <w:rPr>
                <w:rFonts w:ascii="Times New Roman"/>
                <w:b w:val="false"/>
                <w:i w:val="false"/>
                <w:color w:val="000000"/>
                <w:sz w:val="20"/>
              </w:rPr>
              <w:t>мен қорғалуын қамтамасыз ету"</w:t>
            </w:r>
            <w:r>
              <w:br/>
            </w:r>
            <w:r>
              <w:rPr>
                <w:rFonts w:ascii="Times New Roman"/>
                <w:b w:val="false"/>
                <w:i w:val="false"/>
                <w:color w:val="000000"/>
                <w:sz w:val="20"/>
              </w:rPr>
              <w:t>бағыты бойынша Өңірлік</w:t>
            </w:r>
            <w:r>
              <w:br/>
            </w:r>
            <w:r>
              <w:rPr>
                <w:rFonts w:ascii="Times New Roman"/>
                <w:b w:val="false"/>
                <w:i w:val="false"/>
                <w:color w:val="000000"/>
                <w:sz w:val="20"/>
              </w:rPr>
              <w:t>стандарттар жүйесінің</w:t>
            </w:r>
            <w:r>
              <w:br/>
            </w:r>
            <w:r>
              <w:rPr>
                <w:rFonts w:ascii="Times New Roman"/>
                <w:b w:val="false"/>
                <w:i w:val="false"/>
                <w:color w:val="000000"/>
                <w:sz w:val="20"/>
              </w:rPr>
              <w:t>объектілерімен және</w:t>
            </w:r>
            <w:r>
              <w:br/>
            </w:r>
            <w:r>
              <w:rPr>
                <w:rFonts w:ascii="Times New Roman"/>
                <w:b w:val="false"/>
                <w:i w:val="false"/>
                <w:color w:val="000000"/>
                <w:sz w:val="20"/>
              </w:rPr>
              <w:t>көрсетілетін қызметтерімен</w:t>
            </w:r>
            <w:r>
              <w:br/>
            </w:r>
            <w:r>
              <w:rPr>
                <w:rFonts w:ascii="Times New Roman"/>
                <w:b w:val="false"/>
                <w:i w:val="false"/>
                <w:color w:val="000000"/>
                <w:sz w:val="20"/>
              </w:rPr>
              <w:t>(игіліктерімен) қамтамасыз</w:t>
            </w:r>
            <w:r>
              <w:br/>
            </w:r>
            <w:r>
              <w:rPr>
                <w:rFonts w:ascii="Times New Roman"/>
                <w:b w:val="false"/>
                <w:i w:val="false"/>
                <w:color w:val="000000"/>
                <w:sz w:val="20"/>
              </w:rPr>
              <w:t>етілуін есептеу кезінде</w:t>
            </w:r>
            <w:r>
              <w:br/>
            </w:r>
            <w:r>
              <w:rPr>
                <w:rFonts w:ascii="Times New Roman"/>
                <w:b w:val="false"/>
                <w:i w:val="false"/>
                <w:color w:val="000000"/>
                <w:sz w:val="20"/>
              </w:rPr>
              <w:t>қолданылатын көрсеткіштер</w:t>
            </w:r>
            <w:r>
              <w:br/>
            </w:r>
            <w:r>
              <w:rPr>
                <w:rFonts w:ascii="Times New Roman"/>
                <w:b w:val="false"/>
                <w:i w:val="false"/>
                <w:color w:val="000000"/>
                <w:sz w:val="20"/>
              </w:rPr>
              <w:t>бойынша ақпарат"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180" w:id="137"/>
    <w:p>
      <w:pPr>
        <w:spacing w:after="0"/>
        <w:ind w:left="0"/>
        <w:jc w:val="left"/>
      </w:pPr>
      <w:r>
        <w:rPr>
          <w:rFonts w:ascii="Times New Roman"/>
          <w:b/>
          <w:i w:val="false"/>
          <w:color w:val="000000"/>
        </w:rPr>
        <w:t xml:space="preserve"> "Қоршаған ортаның қауіпсіздігі мен қорғалуын қамтамасыз ету" бағыты бойынша Өңірлік стандарттар жүйесінің объектілерімен және көрсетілетін қызметтерімен (игіліктерімен) қамтамасыз етілуін есептеу кезінде қолданылатын көрсеткіштер бойынша ақпарат" әкімшілік деректерді жинауға арналған нысанды толтыру бойынша түсіндірме (Индекс: № ӨСЖ – 09, кезеңділігі – жылдық)</w:t>
      </w:r>
    </w:p>
    <w:bookmarkEnd w:id="137"/>
    <w:bookmarkStart w:name="z181" w:id="138"/>
    <w:p>
      <w:pPr>
        <w:spacing w:after="0"/>
        <w:ind w:left="0"/>
        <w:jc w:val="left"/>
      </w:pPr>
      <w:r>
        <w:rPr>
          <w:rFonts w:ascii="Times New Roman"/>
          <w:b/>
          <w:i w:val="false"/>
          <w:color w:val="000000"/>
        </w:rPr>
        <w:t xml:space="preserve"> 1-тарау. Жалпы ережелер</w:t>
      </w:r>
    </w:p>
    <w:bookmarkEnd w:id="138"/>
    <w:bookmarkStart w:name="z182" w:id="139"/>
    <w:p>
      <w:pPr>
        <w:spacing w:after="0"/>
        <w:ind w:left="0"/>
        <w:jc w:val="both"/>
      </w:pPr>
      <w:r>
        <w:rPr>
          <w:rFonts w:ascii="Times New Roman"/>
          <w:b w:val="false"/>
          <w:i w:val="false"/>
          <w:color w:val="000000"/>
          <w:sz w:val="28"/>
        </w:rPr>
        <w:t>
      1. Осы түсіндірме "Қоршаған ортаның қауіпсіздігі мен қорғалуын қамтамасыз ету" бағыты бойынша Өңірлік стандарттар жүйесінің объектілерімен және көрсетілетін қызметтерімен (игіліктерімен) қамтамасыз етілуін есептеу кезінде қолданылатын көрсеткіштер бойынша ақпарат" әкімшілік деректерді жинауға арналған нысанды (бұдан әрі – Нысан) толтыру бойынша бірыңғай талаптарды айқындайды.</w:t>
      </w:r>
    </w:p>
    <w:bookmarkEnd w:id="139"/>
    <w:bookmarkStart w:name="z183" w:id="140"/>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140"/>
    <w:bookmarkStart w:name="z184" w:id="141"/>
    <w:p>
      <w:pPr>
        <w:spacing w:after="0"/>
        <w:ind w:left="0"/>
        <w:jc w:val="both"/>
      </w:pPr>
      <w:r>
        <w:rPr>
          <w:rFonts w:ascii="Times New Roman"/>
          <w:b w:val="false"/>
          <w:i w:val="false"/>
          <w:color w:val="000000"/>
          <w:sz w:val="28"/>
        </w:rPr>
        <w:t>
      3. Нысанға басшы немесе оның міндетін атқарушы адам қол қояды.</w:t>
      </w:r>
    </w:p>
    <w:bookmarkEnd w:id="141"/>
    <w:bookmarkStart w:name="z185" w:id="142"/>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142"/>
    <w:bookmarkStart w:name="z186" w:id="143"/>
    <w:p>
      <w:pPr>
        <w:spacing w:after="0"/>
        <w:ind w:left="0"/>
        <w:jc w:val="both"/>
      </w:pPr>
      <w:r>
        <w:rPr>
          <w:rFonts w:ascii="Times New Roman"/>
          <w:b w:val="false"/>
          <w:i w:val="false"/>
          <w:color w:val="000000"/>
          <w:sz w:val="28"/>
        </w:rPr>
        <w:t>
      5. Нысан қазақ және орыс тілдерінде толтырылады.</w:t>
      </w:r>
    </w:p>
    <w:bookmarkEnd w:id="143"/>
    <w:bookmarkStart w:name="z187" w:id="144"/>
    <w:p>
      <w:pPr>
        <w:spacing w:after="0"/>
        <w:ind w:left="0"/>
        <w:jc w:val="left"/>
      </w:pPr>
      <w:r>
        <w:rPr>
          <w:rFonts w:ascii="Times New Roman"/>
          <w:b/>
          <w:i w:val="false"/>
          <w:color w:val="000000"/>
        </w:rPr>
        <w:t xml:space="preserve"> 2-тарау. Нысанды толтыру бойынша түсіндірме</w:t>
      </w:r>
    </w:p>
    <w:bookmarkEnd w:id="144"/>
    <w:bookmarkStart w:name="z188" w:id="145"/>
    <w:p>
      <w:pPr>
        <w:spacing w:after="0"/>
        <w:ind w:left="0"/>
        <w:jc w:val="both"/>
      </w:pPr>
      <w:r>
        <w:rPr>
          <w:rFonts w:ascii="Times New Roman"/>
          <w:b w:val="false"/>
          <w:i w:val="false"/>
          <w:color w:val="000000"/>
          <w:sz w:val="28"/>
        </w:rPr>
        <w:t>
      6. Нысан әрбір елді мекен (бұдан әрі - ЕМ) бойынша былайша толтырылады:</w:t>
      </w:r>
    </w:p>
    <w:bookmarkEnd w:id="145"/>
    <w:bookmarkStart w:name="z189" w:id="146"/>
    <w:p>
      <w:pPr>
        <w:spacing w:after="0"/>
        <w:ind w:left="0"/>
        <w:jc w:val="both"/>
      </w:pPr>
      <w:r>
        <w:rPr>
          <w:rFonts w:ascii="Times New Roman"/>
          <w:b w:val="false"/>
          <w:i w:val="false"/>
          <w:color w:val="000000"/>
          <w:sz w:val="28"/>
        </w:rPr>
        <w:t>
      1-бағанда – нөмір ретімен көрсетіледі;</w:t>
      </w:r>
    </w:p>
    <w:bookmarkEnd w:id="146"/>
    <w:bookmarkStart w:name="z190" w:id="147"/>
    <w:p>
      <w:pPr>
        <w:spacing w:after="0"/>
        <w:ind w:left="0"/>
        <w:jc w:val="both"/>
      </w:pPr>
      <w:r>
        <w:rPr>
          <w:rFonts w:ascii="Times New Roman"/>
          <w:b w:val="false"/>
          <w:i w:val="false"/>
          <w:color w:val="000000"/>
          <w:sz w:val="28"/>
        </w:rPr>
        <w:t>
      "ӘАОЖ" деген 2-бағанда – Ұлттық әкімшілік-аумақтық объектілердің жіктеуішіне (ӘАОЖ) сәйкес сандық мәндегі елді мекеннің коды көрсетіледі;</w:t>
      </w:r>
    </w:p>
    <w:bookmarkEnd w:id="147"/>
    <w:bookmarkStart w:name="z191" w:id="148"/>
    <w:p>
      <w:pPr>
        <w:spacing w:after="0"/>
        <w:ind w:left="0"/>
        <w:jc w:val="both"/>
      </w:pPr>
      <w:r>
        <w:rPr>
          <w:rFonts w:ascii="Times New Roman"/>
          <w:b w:val="false"/>
          <w:i w:val="false"/>
          <w:color w:val="000000"/>
          <w:sz w:val="28"/>
        </w:rPr>
        <w:t>
      "Облыс" деген 3-бағанда – Ұлттық әкімшілік-аумақтық объектілердің жіктеуішіне (ӘАОЖ) сәйкес облыстың атауы көрсетіледі;</w:t>
      </w:r>
    </w:p>
    <w:bookmarkEnd w:id="148"/>
    <w:bookmarkStart w:name="z192" w:id="149"/>
    <w:p>
      <w:pPr>
        <w:spacing w:after="0"/>
        <w:ind w:left="0"/>
        <w:jc w:val="both"/>
      </w:pPr>
      <w:r>
        <w:rPr>
          <w:rFonts w:ascii="Times New Roman"/>
          <w:b w:val="false"/>
          <w:i w:val="false"/>
          <w:color w:val="000000"/>
          <w:sz w:val="28"/>
        </w:rPr>
        <w:t>
      "Аудан" деген 4-бағанда – Ұлттық әкімшілік-аумақтық объектілердің жіктеуішіне (ӘАОЖ) сәйкес ауданның атауы көрсетіледі;</w:t>
      </w:r>
    </w:p>
    <w:bookmarkEnd w:id="149"/>
    <w:bookmarkStart w:name="z193" w:id="150"/>
    <w:p>
      <w:pPr>
        <w:spacing w:after="0"/>
        <w:ind w:left="0"/>
        <w:jc w:val="both"/>
      </w:pPr>
      <w:r>
        <w:rPr>
          <w:rFonts w:ascii="Times New Roman"/>
          <w:b w:val="false"/>
          <w:i w:val="false"/>
          <w:color w:val="000000"/>
          <w:sz w:val="28"/>
        </w:rPr>
        <w:t>
      "Ауылдық округ" деген 5-бағанда – Ұлттық әкімшілік-аумақтық объектілердің жіктеуішіне (ӘАОЖ) сәйкес ауылдық округтің атауы көрсетіледі;</w:t>
      </w:r>
    </w:p>
    <w:bookmarkEnd w:id="150"/>
    <w:bookmarkStart w:name="z194" w:id="151"/>
    <w:p>
      <w:pPr>
        <w:spacing w:after="0"/>
        <w:ind w:left="0"/>
        <w:jc w:val="both"/>
      </w:pPr>
      <w:r>
        <w:rPr>
          <w:rFonts w:ascii="Times New Roman"/>
          <w:b w:val="false"/>
          <w:i w:val="false"/>
          <w:color w:val="000000"/>
          <w:sz w:val="28"/>
        </w:rPr>
        <w:t>
      "Елді мекен" деген 6-бағанда – Ұлттық әкімшілік-аумақтық объектілердің жіктеуішіне (ӘАОЖ) сәйкес елді мекеннің атауы көрсетіледі;</w:t>
      </w:r>
    </w:p>
    <w:bookmarkEnd w:id="151"/>
    <w:bookmarkStart w:name="z195" w:id="152"/>
    <w:p>
      <w:pPr>
        <w:spacing w:after="0"/>
        <w:ind w:left="0"/>
        <w:jc w:val="both"/>
      </w:pPr>
      <w:r>
        <w:rPr>
          <w:rFonts w:ascii="Times New Roman"/>
          <w:b w:val="false"/>
          <w:i w:val="false"/>
          <w:color w:val="000000"/>
          <w:sz w:val="28"/>
        </w:rPr>
        <w:t>
      "ЕМ санаты, мәртебесі" деген 7-бағанда – елді мекеннің санаты (облыстық маңызы бар қала, республикалық маңызы бар қала, аудандық маңызы бар қала, ауылдар) және елді мекеннің мәртебесі (моноқала, шекара маңындағы ЕМ, стратегиялық ЕМ, ауылдық округтің орталығы, тірек АЕМ, спутниктік АЕМ, кент) көрсетіледі;</w:t>
      </w:r>
    </w:p>
    <w:bookmarkEnd w:id="152"/>
    <w:bookmarkStart w:name="z196" w:id="153"/>
    <w:p>
      <w:pPr>
        <w:spacing w:after="0"/>
        <w:ind w:left="0"/>
        <w:jc w:val="both"/>
      </w:pPr>
      <w:r>
        <w:rPr>
          <w:rFonts w:ascii="Times New Roman"/>
          <w:b w:val="false"/>
          <w:i w:val="false"/>
          <w:color w:val="000000"/>
          <w:sz w:val="28"/>
        </w:rPr>
        <w:t>
      "Халық саны" деген 8-бағанда – ЕМ аумағында тұратын халықтың өзекті саны көрсетіледі;</w:t>
      </w:r>
    </w:p>
    <w:bookmarkEnd w:id="153"/>
    <w:bookmarkStart w:name="z197" w:id="154"/>
    <w:p>
      <w:pPr>
        <w:spacing w:after="0"/>
        <w:ind w:left="0"/>
        <w:jc w:val="both"/>
      </w:pPr>
      <w:r>
        <w:rPr>
          <w:rFonts w:ascii="Times New Roman"/>
          <w:b w:val="false"/>
          <w:i w:val="false"/>
          <w:color w:val="000000"/>
          <w:sz w:val="28"/>
        </w:rPr>
        <w:t>
      "Ұсынылатын объектілер мен көрсетілетін қызметтерді (игіліктерді) ескере отырып, "Қоршаған ортаның қауіпсіздігі мен қорғалуын қамтамасыз ету" бағыты бойынша ӨСЖ қамтамасыз етілуі" деген 9-бағанда – ұсынылатын объектілер мен көрсетілетін қызметтерді (игіліктерді) ескере отырып, "Қоршаған ортаның қауіпсіздігін және қорғалуын қамтамасыз ету" бағыты бойынша елді мекеннің қауіпсіздік және қоршаған ортаны қорғау объектілерімен қамтамасыз етілуі көрсетіледі;</w:t>
      </w:r>
    </w:p>
    <w:bookmarkEnd w:id="154"/>
    <w:bookmarkStart w:name="z198" w:id="155"/>
    <w:p>
      <w:pPr>
        <w:spacing w:after="0"/>
        <w:ind w:left="0"/>
        <w:jc w:val="both"/>
      </w:pPr>
      <w:r>
        <w:rPr>
          <w:rFonts w:ascii="Times New Roman"/>
          <w:b w:val="false"/>
          <w:i w:val="false"/>
          <w:color w:val="000000"/>
          <w:sz w:val="28"/>
        </w:rPr>
        <w:t>
      "Ұсынылатын объектілер мен көрсетілетін қызметтерді (игіліктерді) есепке алмай, "Қоршаған ортаның қауіпсіздігі мен қорғалуын қамтамасыз ету" бағыты бойынша ӨСЖ қамтамасыз етілуі" деген 10-бағанда – ұсынылатын объектілер мен көрсетілетін қызметтерді (игіліктерді) есепке алмай, "Қоршаған ортаның қауіпсіздігін және қорғалуын қамтамасыз ету" бағыты бойынша елді мекеннің қауіпсіздік және қоршаған ортаны қорғау объектілерімен қамтамасыз етілуі көрсетіледі;</w:t>
      </w:r>
    </w:p>
    <w:bookmarkEnd w:id="155"/>
    <w:bookmarkStart w:name="z199" w:id="156"/>
    <w:p>
      <w:pPr>
        <w:spacing w:after="0"/>
        <w:ind w:left="0"/>
        <w:jc w:val="both"/>
      </w:pPr>
      <w:r>
        <w:rPr>
          <w:rFonts w:ascii="Times New Roman"/>
          <w:b w:val="false"/>
          <w:i w:val="false"/>
          <w:color w:val="000000"/>
          <w:sz w:val="28"/>
        </w:rPr>
        <w:t>
      "Учаскелік полиция пункті" объектісімен және көрсетілетін қызметімен (игілігімен) қамтамасыз етілу деген 11-бағанда – осы Қағидалардың 5-тармағындағы 1-формулаға сәйкес елді мекеннің "Учаскелік полиция пункті" объектісімен және көрсетілетін қызметімен (игілігімен) қамтамасыз етілуі көрсетіледі;</w:t>
      </w:r>
    </w:p>
    <w:bookmarkEnd w:id="156"/>
    <w:bookmarkStart w:name="z200" w:id="157"/>
    <w:p>
      <w:pPr>
        <w:spacing w:after="0"/>
        <w:ind w:left="0"/>
        <w:jc w:val="both"/>
      </w:pPr>
      <w:r>
        <w:rPr>
          <w:rFonts w:ascii="Times New Roman"/>
          <w:b w:val="false"/>
          <w:i w:val="false"/>
          <w:color w:val="000000"/>
          <w:sz w:val="28"/>
        </w:rPr>
        <w:t>
      "Учаскелік полиция пункттерінің жалпы саны" деген 12-бағанда – елді мекенде учаскелік полиция пункттерінің саны көрсетіледі;</w:t>
      </w:r>
    </w:p>
    <w:bookmarkEnd w:id="157"/>
    <w:bookmarkStart w:name="z201" w:id="158"/>
    <w:p>
      <w:pPr>
        <w:spacing w:after="0"/>
        <w:ind w:left="0"/>
        <w:jc w:val="both"/>
      </w:pPr>
      <w:r>
        <w:rPr>
          <w:rFonts w:ascii="Times New Roman"/>
          <w:b w:val="false"/>
          <w:i w:val="false"/>
          <w:color w:val="000000"/>
          <w:sz w:val="28"/>
        </w:rPr>
        <w:t xml:space="preserve">
      "Күрделі жөндеуді талап ететін полиция пункттерінің саны" деген 13-бағанда – елді мекенде күрделі жөндеу жүргізуді талап ететін учаскелік полиция пункттерінің жалпы саны көрсетіледі; </w:t>
      </w:r>
    </w:p>
    <w:bookmarkEnd w:id="158"/>
    <w:bookmarkStart w:name="z202" w:id="159"/>
    <w:p>
      <w:pPr>
        <w:spacing w:after="0"/>
        <w:ind w:left="0"/>
        <w:jc w:val="both"/>
      </w:pPr>
      <w:r>
        <w:rPr>
          <w:rFonts w:ascii="Times New Roman"/>
          <w:b w:val="false"/>
          <w:i w:val="false"/>
          <w:color w:val="000000"/>
          <w:sz w:val="28"/>
        </w:rPr>
        <w:t xml:space="preserve">
      "Апатты жағдайдағы полиция пункттерінің саны" деген 14-бағанда – авариялық жағдайдағы объектілердің саны көрсетіледі; </w:t>
      </w:r>
    </w:p>
    <w:bookmarkEnd w:id="159"/>
    <w:bookmarkStart w:name="z203" w:id="160"/>
    <w:p>
      <w:pPr>
        <w:spacing w:after="0"/>
        <w:ind w:left="0"/>
        <w:jc w:val="both"/>
      </w:pPr>
      <w:r>
        <w:rPr>
          <w:rFonts w:ascii="Times New Roman"/>
          <w:b w:val="false"/>
          <w:i w:val="false"/>
          <w:color w:val="000000"/>
          <w:sz w:val="28"/>
        </w:rPr>
        <w:t>
      "Полиция пункттерін салу қажеттілігі" деген 15-бағанда – елді мекенде құрылысын салу талап етілетін учаскелік полиция пункттерінің қажетті саны көрсетіледі;</w:t>
      </w:r>
    </w:p>
    <w:bookmarkEnd w:id="160"/>
    <w:bookmarkStart w:name="z204" w:id="161"/>
    <w:p>
      <w:pPr>
        <w:spacing w:after="0"/>
        <w:ind w:left="0"/>
        <w:jc w:val="both"/>
      </w:pPr>
      <w:r>
        <w:rPr>
          <w:rFonts w:ascii="Times New Roman"/>
          <w:b w:val="false"/>
          <w:i w:val="false"/>
          <w:color w:val="000000"/>
          <w:sz w:val="28"/>
        </w:rPr>
        <w:t>
      "МТБ-ны жасақтауды талап ететін полиция пункттерінің саны" деген 16-бағанда – елді мекенде МТБ-ны жасақтауды талап ететін учаскелік полиция пункттерінің саны көрсетіледі;</w:t>
      </w:r>
    </w:p>
    <w:bookmarkEnd w:id="161"/>
    <w:bookmarkStart w:name="z205" w:id="162"/>
    <w:p>
      <w:pPr>
        <w:spacing w:after="0"/>
        <w:ind w:left="0"/>
        <w:jc w:val="both"/>
      </w:pPr>
      <w:r>
        <w:rPr>
          <w:rFonts w:ascii="Times New Roman"/>
          <w:b w:val="false"/>
          <w:i w:val="false"/>
          <w:color w:val="000000"/>
          <w:sz w:val="28"/>
        </w:rPr>
        <w:t>
      "Кадр тапшылығы" деген 17-бағанда – полиция пункттерінде кадр тапшылығы көрсетіледі;</w:t>
      </w:r>
    </w:p>
    <w:bookmarkEnd w:id="162"/>
    <w:bookmarkStart w:name="z206" w:id="163"/>
    <w:p>
      <w:pPr>
        <w:spacing w:after="0"/>
        <w:ind w:left="0"/>
        <w:jc w:val="both"/>
      </w:pPr>
      <w:r>
        <w:rPr>
          <w:rFonts w:ascii="Times New Roman"/>
          <w:b w:val="false"/>
          <w:i w:val="false"/>
          <w:color w:val="000000"/>
          <w:sz w:val="28"/>
        </w:rPr>
        <w:t>
      "Халықты учаскелік полиция пунктінің қызмет көрсетуімен қамту" деген 18-бағанда – "Учаскелік полиция пункті" көрсетілетін қызметімен қамтылған елді мекен тұрғындарының үлесі көрсетіледі;</w:t>
      </w:r>
    </w:p>
    <w:bookmarkEnd w:id="163"/>
    <w:bookmarkStart w:name="z207" w:id="164"/>
    <w:p>
      <w:pPr>
        <w:spacing w:after="0"/>
        <w:ind w:left="0"/>
        <w:jc w:val="both"/>
      </w:pPr>
      <w:r>
        <w:rPr>
          <w:rFonts w:ascii="Times New Roman"/>
          <w:b w:val="false"/>
          <w:i w:val="false"/>
          <w:color w:val="000000"/>
          <w:sz w:val="28"/>
        </w:rPr>
        <w:t>
      "Объектілерді ӨСЖ сәйкес келтіруге бюджеттен қаржыландырудың қажетті көлемі, млн теңге, шамамен (объектілер сәйкес келмеген жағдайда толтырылады)" деген 19-бағанда – объектілерді ӨСЖ сәйкес келтіруге арналған бюджеттен қажетті қаржыландырудың шамамен алынған көлемі млн теңгемен көрсетіледі. Бұл баған объектілер сәйкес келмеген кезде толтырылады;</w:t>
      </w:r>
    </w:p>
    <w:bookmarkEnd w:id="164"/>
    <w:bookmarkStart w:name="z208" w:id="165"/>
    <w:p>
      <w:pPr>
        <w:spacing w:after="0"/>
        <w:ind w:left="0"/>
        <w:jc w:val="both"/>
      </w:pPr>
      <w:r>
        <w:rPr>
          <w:rFonts w:ascii="Times New Roman"/>
          <w:b w:val="false"/>
          <w:i w:val="false"/>
          <w:color w:val="000000"/>
          <w:sz w:val="28"/>
        </w:rPr>
        <w:t xml:space="preserve">
      "ӨСЖ сәйкес жаңа объектілерді салу қажеттілігі және бюджеттен қаржыландырудың қажетті көлемі, объектілер саны / млн теңге (қажет болған жағдайда толтырылады)" деген 20-бағанда – "Учаскелік полиция пункті" көрсетілетін қызметі бойынша жаңа объектілерді салуға қажеттілік (бірлік) және қаржыландырудың қажетті көлемі (млн теңге) көрсетіледі. Осы баған қажет болған жағдайда толтырылады; </w:t>
      </w:r>
    </w:p>
    <w:bookmarkEnd w:id="165"/>
    <w:bookmarkStart w:name="z209" w:id="166"/>
    <w:p>
      <w:pPr>
        <w:spacing w:after="0"/>
        <w:ind w:left="0"/>
        <w:jc w:val="both"/>
      </w:pPr>
      <w:r>
        <w:rPr>
          <w:rFonts w:ascii="Times New Roman"/>
          <w:b w:val="false"/>
          <w:i w:val="false"/>
          <w:color w:val="000000"/>
          <w:sz w:val="28"/>
        </w:rPr>
        <w:t>
      "Халықтың қауіпсіздігін әлеуметтік маңызы бар объектілерге бейнебақылау орнату арқылы қамтамасыз ету" объектісімен және көрсетілетін қызметімен (игілігімен) қамтамасыз етілуі" деген 21-бағанда – осы Қағидалардың 5-тармағына сәйкес елді мекеннің "Халықтың қауіпсіздігін әлеуметтік маңызы бар объектілерге бейнебақылау орнату арқылы қамтамасыз ету" объектісімен және көрсетілетін қызметімен (игілігімен) қамтамасыз етілу деңгейі көрсетіледі;</w:t>
      </w:r>
    </w:p>
    <w:bookmarkEnd w:id="166"/>
    <w:bookmarkStart w:name="z210" w:id="167"/>
    <w:p>
      <w:pPr>
        <w:spacing w:after="0"/>
        <w:ind w:left="0"/>
        <w:jc w:val="both"/>
      </w:pPr>
      <w:r>
        <w:rPr>
          <w:rFonts w:ascii="Times New Roman"/>
          <w:b w:val="false"/>
          <w:i w:val="false"/>
          <w:color w:val="000000"/>
          <w:sz w:val="28"/>
        </w:rPr>
        <w:t>
      "Әлеуметтік маңызы бар объектілерде бейнебақылау камераларының болуы" деген 22-бағанда – елді мекенде әлеуметтік маңызы бар объектілерде бейнебақылау камераларының болуы немесе болмауы көрсетіледі;</w:t>
      </w:r>
    </w:p>
    <w:bookmarkEnd w:id="167"/>
    <w:bookmarkStart w:name="z211" w:id="168"/>
    <w:p>
      <w:pPr>
        <w:spacing w:after="0"/>
        <w:ind w:left="0"/>
        <w:jc w:val="both"/>
      </w:pPr>
      <w:r>
        <w:rPr>
          <w:rFonts w:ascii="Times New Roman"/>
          <w:b w:val="false"/>
          <w:i w:val="false"/>
          <w:color w:val="000000"/>
          <w:sz w:val="28"/>
        </w:rPr>
        <w:t>
      "Өрт сөндіру қызметі бөлімшесі / өрт сөндіру бекеттері немесе ерікті өрт сөндіру құрылымдары" объектісімен және көрсетілетін қызметімен (игілігімен) қамтамасыз етілуі" деген 23-бағанда – осы Қағидалардың 5-тармағындағы 18-формулаға сәйкес елді мекеннің "Өрт сөндіру қызметі бөлімшесі / өрт сөндіру бекеттері немесе ерікті өрт сөндіру құрылымдары" объектісімен және көрсетілетін қызметімен (игілігімен) қамтамасыз етілу деңгейі көрсетіледі.</w:t>
      </w:r>
    </w:p>
    <w:bookmarkEnd w:id="168"/>
    <w:bookmarkStart w:name="z212" w:id="169"/>
    <w:p>
      <w:pPr>
        <w:spacing w:after="0"/>
        <w:ind w:left="0"/>
        <w:jc w:val="both"/>
      </w:pPr>
      <w:r>
        <w:rPr>
          <w:rFonts w:ascii="Times New Roman"/>
          <w:b w:val="false"/>
          <w:i w:val="false"/>
          <w:color w:val="000000"/>
          <w:sz w:val="28"/>
        </w:rPr>
        <w:t>
      "Өртке қарсы қызмет бөлімшелерінің жалпы саны" деген 24-бағанда – елді мекенде өртке қарсы қызмет бөлімшелерінің жалпы саны көрсетіледі;</w:t>
      </w:r>
    </w:p>
    <w:bookmarkEnd w:id="169"/>
    <w:bookmarkStart w:name="z213" w:id="170"/>
    <w:p>
      <w:pPr>
        <w:spacing w:after="0"/>
        <w:ind w:left="0"/>
        <w:jc w:val="both"/>
      </w:pPr>
      <w:r>
        <w:rPr>
          <w:rFonts w:ascii="Times New Roman"/>
          <w:b w:val="false"/>
          <w:i w:val="false"/>
          <w:color w:val="000000"/>
          <w:sz w:val="28"/>
        </w:rPr>
        <w:t>
      "Өртке қарсы қызмет бөлімшелерін салу қажеттілігі" деген 25-бағанда – елді мекенде құрылысын салу қажеттілігі бар өртке қарсы қызмет бөлімшелерінің саны көрсетіледі;</w:t>
      </w:r>
    </w:p>
    <w:bookmarkEnd w:id="170"/>
    <w:bookmarkStart w:name="z214" w:id="171"/>
    <w:p>
      <w:pPr>
        <w:spacing w:after="0"/>
        <w:ind w:left="0"/>
        <w:jc w:val="both"/>
      </w:pPr>
      <w:r>
        <w:rPr>
          <w:rFonts w:ascii="Times New Roman"/>
          <w:b w:val="false"/>
          <w:i w:val="false"/>
          <w:color w:val="000000"/>
          <w:sz w:val="28"/>
        </w:rPr>
        <w:t>
      "Мемлекеттік стандарттарға сәйкес келетін өртке қарсы қызмет бөлімшелерінің саны" деген 26-бағанда – мемлекеттік стандарттарға сәйкес келетін елді мекенде өртке қарсы қызмет бөлімшелерінің жалпы саны көрсетіледі;</w:t>
      </w:r>
    </w:p>
    <w:bookmarkEnd w:id="171"/>
    <w:bookmarkStart w:name="z215" w:id="172"/>
    <w:p>
      <w:pPr>
        <w:spacing w:after="0"/>
        <w:ind w:left="0"/>
        <w:jc w:val="both"/>
      </w:pPr>
      <w:r>
        <w:rPr>
          <w:rFonts w:ascii="Times New Roman"/>
          <w:b w:val="false"/>
          <w:i w:val="false"/>
          <w:color w:val="000000"/>
          <w:sz w:val="28"/>
        </w:rPr>
        <w:t>
      "Авариялық жағдайда тұрған немесе күрделі жөндеуді қажет ететін объектілердің үлесі" деген 27-бағанда – авариялық жағдайдағы немесе күрделі жөндеуді талап ететін объектілердің үлес салмағы көрсетіледі;</w:t>
      </w:r>
    </w:p>
    <w:bookmarkEnd w:id="172"/>
    <w:bookmarkStart w:name="z216" w:id="173"/>
    <w:p>
      <w:pPr>
        <w:spacing w:after="0"/>
        <w:ind w:left="0"/>
        <w:jc w:val="both"/>
      </w:pPr>
      <w:r>
        <w:rPr>
          <w:rFonts w:ascii="Times New Roman"/>
          <w:b w:val="false"/>
          <w:i w:val="false"/>
          <w:color w:val="000000"/>
          <w:sz w:val="28"/>
        </w:rPr>
        <w:t>
      "Объектілерді ӨСЖ сәйкес келтіруге бюджеттен қаржыландырудың қажетті көлемі, млн теңге, шамамен (объектілер сәйкес келмеген жағдайда толтырылады)" деген 28-бағанда – объектілерді ӨСЖ сәйкес келтіруге арналған бюджеттен қажетті қаржыландырудың шамамен алынған көлемі млн теңгемен көрсетіледі. Бұл баған объектілер сәйкес келмеген кезде толтырылады;</w:t>
      </w:r>
    </w:p>
    <w:bookmarkEnd w:id="173"/>
    <w:bookmarkStart w:name="z217" w:id="174"/>
    <w:p>
      <w:pPr>
        <w:spacing w:after="0"/>
        <w:ind w:left="0"/>
        <w:jc w:val="both"/>
      </w:pPr>
      <w:r>
        <w:rPr>
          <w:rFonts w:ascii="Times New Roman"/>
          <w:b w:val="false"/>
          <w:i w:val="false"/>
          <w:color w:val="000000"/>
          <w:sz w:val="28"/>
        </w:rPr>
        <w:t>
      "ӨСЖ сәйкес жаңа объектілерді салу қажеттілігі және бюджеттен қаржыландырудың қажетті көлемі, объектілер саны / млн теңге (қажет болған жағдайда толтырылады)" деген 29-бағанда – "Өртке қарсы қызмет бөлімшесі / өрт сөндіру бекеттері немесе ерікті өрт сөндіру жасақтары" көрсетілетін қызметі бойынша жаңа объектілерді салуға қажеттілік (бірлік) және қаржыландырудың қажетті көлемі (млн теңге) көрсетіледі. Осы баған қажет болған жағдайда толтырылады;</w:t>
      </w:r>
    </w:p>
    <w:bookmarkEnd w:id="174"/>
    <w:bookmarkStart w:name="z218" w:id="175"/>
    <w:p>
      <w:pPr>
        <w:spacing w:after="0"/>
        <w:ind w:left="0"/>
        <w:jc w:val="both"/>
      </w:pPr>
      <w:r>
        <w:rPr>
          <w:rFonts w:ascii="Times New Roman"/>
          <w:b w:val="false"/>
          <w:i w:val="false"/>
          <w:color w:val="000000"/>
          <w:sz w:val="28"/>
        </w:rPr>
        <w:t>
      "Өрт посттары немесе ерікті өртке қарсы құрылымдары" объектісімен және көрсетілетін қызметімен (игілігімен) қамтамасыз етілу" деген 30-бағанда – осы Қағидалардың 5-тармағындағы 19-формулаға сәйкес елді мекеннің "Өрт посттары немесе ерікті өртке қарсы құрылымдары" объектісімен және көрсетілетін қызметімен (игілігімен) қамтамасыз етілуі көрсетіледі;</w:t>
      </w:r>
    </w:p>
    <w:bookmarkEnd w:id="175"/>
    <w:bookmarkStart w:name="z219" w:id="176"/>
    <w:p>
      <w:pPr>
        <w:spacing w:after="0"/>
        <w:ind w:left="0"/>
        <w:jc w:val="both"/>
      </w:pPr>
      <w:r>
        <w:rPr>
          <w:rFonts w:ascii="Times New Roman"/>
          <w:b w:val="false"/>
          <w:i w:val="false"/>
          <w:color w:val="000000"/>
          <w:sz w:val="28"/>
        </w:rPr>
        <w:t>
      "Өрт посттарының немесе ерікті өртке қарсы құрылымдарының жалпы саны" деген 31-бағанда – өрт посттарының немесе ерікті өртке қарсы құрылымдарының жалпы саны көрсетіледі;</w:t>
      </w:r>
    </w:p>
    <w:bookmarkEnd w:id="176"/>
    <w:bookmarkStart w:name="z220" w:id="177"/>
    <w:p>
      <w:pPr>
        <w:spacing w:after="0"/>
        <w:ind w:left="0"/>
        <w:jc w:val="both"/>
      </w:pPr>
      <w:r>
        <w:rPr>
          <w:rFonts w:ascii="Times New Roman"/>
          <w:b w:val="false"/>
          <w:i w:val="false"/>
          <w:color w:val="000000"/>
          <w:sz w:val="28"/>
        </w:rPr>
        <w:t>
      "Өрт посттарын салуға қажеттілік" деген 32-бағанда – өрт посттарын салуға қажеттілік көрсетіледі;</w:t>
      </w:r>
    </w:p>
    <w:bookmarkEnd w:id="177"/>
    <w:bookmarkStart w:name="z221" w:id="178"/>
    <w:p>
      <w:pPr>
        <w:spacing w:after="0"/>
        <w:ind w:left="0"/>
        <w:jc w:val="both"/>
      </w:pPr>
      <w:r>
        <w:rPr>
          <w:rFonts w:ascii="Times New Roman"/>
          <w:b w:val="false"/>
          <w:i w:val="false"/>
          <w:color w:val="000000"/>
          <w:sz w:val="28"/>
        </w:rPr>
        <w:t>
       "Материалдық-техникалық базаны толықтыруды талап ететін объектілердің саны" деген 33-бағанда – материалдық-техникалық базаны толықтыруды талап ететін объектілердің саны көрсетіледі;</w:t>
      </w:r>
    </w:p>
    <w:bookmarkEnd w:id="178"/>
    <w:bookmarkStart w:name="z222" w:id="179"/>
    <w:p>
      <w:pPr>
        <w:spacing w:after="0"/>
        <w:ind w:left="0"/>
        <w:jc w:val="both"/>
      </w:pPr>
      <w:r>
        <w:rPr>
          <w:rFonts w:ascii="Times New Roman"/>
          <w:b w:val="false"/>
          <w:i w:val="false"/>
          <w:color w:val="000000"/>
          <w:sz w:val="28"/>
        </w:rPr>
        <w:t>
      "Объектілерді ӨСЖ сәйкес келтіруге бюджеттік қаржыландырудың қажетті көлемі, млн теңге, шамамен (объектілер сәйкес келмеген жағдайда толтырылады)" деген 34-бағанда – объектілерді ӨСЖ сәйкес келтіруге бюджеттік қаржыландырудың шамамен қажетті көлемі млн теңгемен көрсетіледі. Бұл баған объектілер сәйкес келмеген жағдайда толтырылады;</w:t>
      </w:r>
    </w:p>
    <w:bookmarkEnd w:id="179"/>
    <w:bookmarkStart w:name="z223" w:id="180"/>
    <w:p>
      <w:pPr>
        <w:spacing w:after="0"/>
        <w:ind w:left="0"/>
        <w:jc w:val="both"/>
      </w:pPr>
      <w:r>
        <w:rPr>
          <w:rFonts w:ascii="Times New Roman"/>
          <w:b w:val="false"/>
          <w:i w:val="false"/>
          <w:color w:val="000000"/>
          <w:sz w:val="28"/>
        </w:rPr>
        <w:t>
       "ӨСЖ сәйкес жаңа объектілер салуға қажеттілік және бюджеттік қаржыландырудың қажетті көлемі, объектілердің саны / млн теңге (қажет болған жағдайда толтырылады)" деген 35-бағанда – "Қатты тұрмыстық қалдықтарды көмуге арналған полигондар" көрсетілетін қызметі бойынша жаңа объектілер салуға қажеттілік (бірлік) және қаржыландырудың қажетті көлемі (млн теңге) көрсетіледі. Бұл баған қажет болған жағдайда толтырылады;</w:t>
      </w:r>
    </w:p>
    <w:bookmarkEnd w:id="180"/>
    <w:bookmarkStart w:name="z224" w:id="181"/>
    <w:p>
      <w:pPr>
        <w:spacing w:after="0"/>
        <w:ind w:left="0"/>
        <w:jc w:val="both"/>
      </w:pPr>
      <w:r>
        <w:rPr>
          <w:rFonts w:ascii="Times New Roman"/>
          <w:b w:val="false"/>
          <w:i w:val="false"/>
          <w:color w:val="000000"/>
          <w:sz w:val="28"/>
        </w:rPr>
        <w:t>
      "Қатты тұрмыстық қалдықтарды көмуге арналған полигондар" объектісімен және көрсетілетін қызметімен (игілігімен) қамтамасыз етілу" деген 36-бағанда – осы Қағидалардың 5-тармағындағы 20-формулаға сәйкес елді мекеннің "Қатты тұрмыстық қалдықтарды көмуге арналған полигондар" объектісімен және көрсетілетін қызметімен (игілігімен) қамтамасыз етілуі көрсетіледі;</w:t>
      </w:r>
    </w:p>
    <w:bookmarkEnd w:id="181"/>
    <w:bookmarkStart w:name="z225" w:id="182"/>
    <w:p>
      <w:pPr>
        <w:spacing w:after="0"/>
        <w:ind w:left="0"/>
        <w:jc w:val="both"/>
      </w:pPr>
      <w:r>
        <w:rPr>
          <w:rFonts w:ascii="Times New Roman"/>
          <w:b w:val="false"/>
          <w:i w:val="false"/>
          <w:color w:val="000000"/>
          <w:sz w:val="28"/>
        </w:rPr>
        <w:t>
      "Қатты тұрмыстық қалдықтарды орналастыруға арналған полигондар (қоқыс үйінділері) жалпы саны" деген 37-бағанда – елді мекендегі қатты тұрмыстық қалдықтарды орналастыруға арналған полигондар (қоқыс үйінділері) саны көрсетіледі;</w:t>
      </w:r>
    </w:p>
    <w:bookmarkEnd w:id="182"/>
    <w:bookmarkStart w:name="z226" w:id="183"/>
    <w:p>
      <w:pPr>
        <w:spacing w:after="0"/>
        <w:ind w:left="0"/>
        <w:jc w:val="both"/>
      </w:pPr>
      <w:r>
        <w:rPr>
          <w:rFonts w:ascii="Times New Roman"/>
          <w:b w:val="false"/>
          <w:i w:val="false"/>
          <w:color w:val="000000"/>
          <w:sz w:val="28"/>
        </w:rPr>
        <w:t>
      "Экологиялық және санитариялық талаптарға сәйкес келетін ТБО полигондарының саны" деген 38-бағанда – экологиялық және санитариялық талаптарға сәйкес келетін ТБО полигондарының саны көрсетіледі;</w:t>
      </w:r>
    </w:p>
    <w:bookmarkEnd w:id="183"/>
    <w:bookmarkStart w:name="z227" w:id="184"/>
    <w:p>
      <w:pPr>
        <w:spacing w:after="0"/>
        <w:ind w:left="0"/>
        <w:jc w:val="both"/>
      </w:pPr>
      <w:r>
        <w:rPr>
          <w:rFonts w:ascii="Times New Roman"/>
          <w:b w:val="false"/>
          <w:i w:val="false"/>
          <w:color w:val="000000"/>
          <w:sz w:val="28"/>
        </w:rPr>
        <w:t>
      "Қатты тұрмыстық қалдықтарды орналастыруға арналған полигондарға қажеттілік" деген 39-бағанда – елді мекеннің қатты тұрмыстық қалдықтар үшін полигондарға қажеттілігі көрсетіледі;</w:t>
      </w:r>
    </w:p>
    <w:bookmarkEnd w:id="184"/>
    <w:bookmarkStart w:name="z228" w:id="185"/>
    <w:p>
      <w:pPr>
        <w:spacing w:after="0"/>
        <w:ind w:left="0"/>
        <w:jc w:val="both"/>
      </w:pPr>
      <w:r>
        <w:rPr>
          <w:rFonts w:ascii="Times New Roman"/>
          <w:b w:val="false"/>
          <w:i w:val="false"/>
          <w:color w:val="000000"/>
          <w:sz w:val="28"/>
        </w:rPr>
        <w:t>
      "Объектілерді ӨСЖ сәйкес келтіруге бюджеттік қаржыландырудың қажетті көлемі, млн теңге, шамамен (объектілер сәйкес келмеген жағдайда толтырылады)" деген 40-бағанда – объектілерді ӨСЖ сәйкес келтіруге бюджеттік қаржыландырудың шамамен қажетті көлемі млн теңгемен көрсетіледі. Бұл баған объектілер сәйкес келмеген жағдайда толтырылады;</w:t>
      </w:r>
    </w:p>
    <w:bookmarkEnd w:id="185"/>
    <w:bookmarkStart w:name="z229" w:id="186"/>
    <w:p>
      <w:pPr>
        <w:spacing w:after="0"/>
        <w:ind w:left="0"/>
        <w:jc w:val="both"/>
      </w:pPr>
      <w:r>
        <w:rPr>
          <w:rFonts w:ascii="Times New Roman"/>
          <w:b w:val="false"/>
          <w:i w:val="false"/>
          <w:color w:val="000000"/>
          <w:sz w:val="28"/>
        </w:rPr>
        <w:t>
      "ӨСЖ сәйкес жаңа объектілер салуға қажеттілік және бюджеттік қаржыландырудың қажетті көлемі, объектілердің саны / млн теңге (қажет болған жағдайда толтырылады)" деген 41-бағанда – "Қатты тұрмыстық қалдықтарды көмуге арналған полигондар" көрсетілетін қызметі бойынша жаңа объектілер салуға қажеттілік (бірлік) және қаржыландырудың қажетті көлемі (млн теңге) көрсетіледі. Бұл баған қажет болған жағдайда толтырылады;</w:t>
      </w:r>
    </w:p>
    <w:bookmarkEnd w:id="186"/>
    <w:bookmarkStart w:name="z230" w:id="187"/>
    <w:p>
      <w:pPr>
        <w:spacing w:after="0"/>
        <w:ind w:left="0"/>
        <w:jc w:val="both"/>
      </w:pPr>
      <w:r>
        <w:rPr>
          <w:rFonts w:ascii="Times New Roman"/>
          <w:b w:val="false"/>
          <w:i w:val="false"/>
          <w:color w:val="000000"/>
          <w:sz w:val="28"/>
        </w:rPr>
        <w:t>
      "Қоқыс өңдейтін кешен" объектісімен және көрсетілетін қызметімен (игілігімен) қамтамасыз етілу" деген 42-бағанда – осы Қағидалардың 5-тармағындағы 21-формулаға сәйкес елді мекеннің "Қоқыс өңдейтін кешен" объектісімен және көрсетілетін қызметімен (игілігімен) қамтамасыз етілуі көрсетіледі;</w:t>
      </w:r>
    </w:p>
    <w:bookmarkEnd w:id="187"/>
    <w:bookmarkStart w:name="z231" w:id="188"/>
    <w:p>
      <w:pPr>
        <w:spacing w:after="0"/>
        <w:ind w:left="0"/>
        <w:jc w:val="both"/>
      </w:pPr>
      <w:r>
        <w:rPr>
          <w:rFonts w:ascii="Times New Roman"/>
          <w:b w:val="false"/>
          <w:i w:val="false"/>
          <w:color w:val="000000"/>
          <w:sz w:val="28"/>
        </w:rPr>
        <w:t>
      "Қоқыс өңдейтін кешендердің жалпы саны" деген 43-бағанда – елді мекендегі қоқыс өңдейтін кешендердің саны көрсетіледі;</w:t>
      </w:r>
    </w:p>
    <w:bookmarkEnd w:id="188"/>
    <w:bookmarkStart w:name="z232" w:id="189"/>
    <w:p>
      <w:pPr>
        <w:spacing w:after="0"/>
        <w:ind w:left="0"/>
        <w:jc w:val="both"/>
      </w:pPr>
      <w:r>
        <w:rPr>
          <w:rFonts w:ascii="Times New Roman"/>
          <w:b w:val="false"/>
          <w:i w:val="false"/>
          <w:color w:val="000000"/>
          <w:sz w:val="28"/>
        </w:rPr>
        <w:t>
      "Қоқыс өңдейтін кешендерге қажеттілік" деген 44-бағанда – елді мекеннің қоқыс өңдейтін кешендерге қажеттілігі көрсетіледі;</w:t>
      </w:r>
    </w:p>
    <w:bookmarkEnd w:id="189"/>
    <w:bookmarkStart w:name="z233" w:id="190"/>
    <w:p>
      <w:pPr>
        <w:spacing w:after="0"/>
        <w:ind w:left="0"/>
        <w:jc w:val="both"/>
      </w:pPr>
      <w:r>
        <w:rPr>
          <w:rFonts w:ascii="Times New Roman"/>
          <w:b w:val="false"/>
          <w:i w:val="false"/>
          <w:color w:val="000000"/>
          <w:sz w:val="28"/>
        </w:rPr>
        <w:t>
      "Объектілерді ӨСЖ сәйкес келтіруге бюджеттік қаржыландырудың қажетті көлемі, млн теңге, шамамен (объектілер сәйкес келмеген жағдайда толтырылады)" деген 45-бағанда – объектілерді ӨСЖ сәйкес келтіруге бюджеттік қаржыландырудың шамамен қажетті көлемі млн теңгемен көрсетіледі. Бұл баған объектілер сәйкес келмеген жағдайда толтырылады;</w:t>
      </w:r>
    </w:p>
    <w:bookmarkEnd w:id="190"/>
    <w:bookmarkStart w:name="z234" w:id="191"/>
    <w:p>
      <w:pPr>
        <w:spacing w:after="0"/>
        <w:ind w:left="0"/>
        <w:jc w:val="both"/>
      </w:pPr>
      <w:r>
        <w:rPr>
          <w:rFonts w:ascii="Times New Roman"/>
          <w:b w:val="false"/>
          <w:i w:val="false"/>
          <w:color w:val="000000"/>
          <w:sz w:val="28"/>
        </w:rPr>
        <w:t>
      "ӨСЖ сәйкес жаңа объектілер салуға қажеттілік және бюджеттік қаржыландырудың қажетті көлемі, объектілердің саны / млн теңге (қажет болған жағдайда толтырылады)" деген 46-бағанда – "Қоқыс өңдейтін кешен" объектісі бойынша жаңа объектілер салуға қажеттілік (бірлік) және қаржыландырудың қажетті көлемі (млн теңге) көрсетіледі. Бұл баған қажет болған жағдайда толтырылады;</w:t>
      </w:r>
    </w:p>
    <w:bookmarkEnd w:id="191"/>
    <w:bookmarkStart w:name="z235" w:id="192"/>
    <w:p>
      <w:pPr>
        <w:spacing w:after="0"/>
        <w:ind w:left="0"/>
        <w:jc w:val="both"/>
      </w:pPr>
      <w:r>
        <w:rPr>
          <w:rFonts w:ascii="Times New Roman"/>
          <w:b w:val="false"/>
          <w:i w:val="false"/>
          <w:color w:val="000000"/>
          <w:sz w:val="28"/>
        </w:rPr>
        <w:t>
      "Қоқыс сұрыптайтын кешен" объектісімен және көрсетілетін қызметімен (игілігімен) қамтамасыз етілу" деген 47-бағанда – осы Қағидалардың 5-тармағындағы 21-формулаға сәйкес елді мекеннің "Қоқыс сұрыптайтын кешен" объектісімен және көрсетілетін қызметімен (игілігімен) қамтамасыз етілуі көрсетіледі;</w:t>
      </w:r>
    </w:p>
    <w:bookmarkEnd w:id="192"/>
    <w:bookmarkStart w:name="z236" w:id="193"/>
    <w:p>
      <w:pPr>
        <w:spacing w:after="0"/>
        <w:ind w:left="0"/>
        <w:jc w:val="both"/>
      </w:pPr>
      <w:r>
        <w:rPr>
          <w:rFonts w:ascii="Times New Roman"/>
          <w:b w:val="false"/>
          <w:i w:val="false"/>
          <w:color w:val="000000"/>
          <w:sz w:val="28"/>
        </w:rPr>
        <w:t>
      "Қоқыс сұрыптайтын кешендердің жалпы саны" деген 48-бағанда – елді мекендегі қоқыс сұрыптайтын кешендердің саны көрсетіледі;</w:t>
      </w:r>
    </w:p>
    <w:bookmarkEnd w:id="193"/>
    <w:bookmarkStart w:name="z237" w:id="194"/>
    <w:p>
      <w:pPr>
        <w:spacing w:after="0"/>
        <w:ind w:left="0"/>
        <w:jc w:val="both"/>
      </w:pPr>
      <w:r>
        <w:rPr>
          <w:rFonts w:ascii="Times New Roman"/>
          <w:b w:val="false"/>
          <w:i w:val="false"/>
          <w:color w:val="000000"/>
          <w:sz w:val="28"/>
        </w:rPr>
        <w:t>
      "Қоқыс сұрыптайтын кешендерге қажеттілік" деген 49-бағанда – елді мекеннің қоқыс сұрыптайтын кешендерге қажеттілігі көрсетіледі;</w:t>
      </w:r>
    </w:p>
    <w:bookmarkEnd w:id="194"/>
    <w:bookmarkStart w:name="z238" w:id="195"/>
    <w:p>
      <w:pPr>
        <w:spacing w:after="0"/>
        <w:ind w:left="0"/>
        <w:jc w:val="both"/>
      </w:pPr>
      <w:r>
        <w:rPr>
          <w:rFonts w:ascii="Times New Roman"/>
          <w:b w:val="false"/>
          <w:i w:val="false"/>
          <w:color w:val="000000"/>
          <w:sz w:val="28"/>
        </w:rPr>
        <w:t>
      "Объектілерді ӨСЖ сәйкес келтіруге бюджеттік қаржыландырудың қажетті көлемі, млн теңге, шамамен (объектілер сәйкес келмеген жағдайда толтырылады)" деген 50-бағанда – объектілерді ӨСЖ сәйкес келтіруге бюджеттік қаржыландырудың шамамен қажетті көлемі көрсетіледі. Бұл баған объектілер сәйкес келмеген жағдайда толтырылады;</w:t>
      </w:r>
    </w:p>
    <w:bookmarkEnd w:id="195"/>
    <w:bookmarkStart w:name="z239" w:id="196"/>
    <w:p>
      <w:pPr>
        <w:spacing w:after="0"/>
        <w:ind w:left="0"/>
        <w:jc w:val="both"/>
      </w:pPr>
      <w:r>
        <w:rPr>
          <w:rFonts w:ascii="Times New Roman"/>
          <w:b w:val="false"/>
          <w:i w:val="false"/>
          <w:color w:val="000000"/>
          <w:sz w:val="28"/>
        </w:rPr>
        <w:t>
      "ӨСЖ сәйкес жаңа объектілер салуға қажеттілік және бюджеттік қаржыландырудың қажетті көлемі, объектілердің саны / млн теңге (қажет болған жағдайда толтырылады)" деген 51-бағанда – "Қоқыс сұрыптайтын кешен" объектісі бойынша жаңа объектілер салуға қажеттілік (бірлік) және қаржыландырудың қажетті көлемі (млн теңге) көрсетіледі. Бұл баған қажет болған жағдайда толтырылады;</w:t>
      </w:r>
    </w:p>
    <w:bookmarkEnd w:id="196"/>
    <w:bookmarkStart w:name="z240" w:id="197"/>
    <w:p>
      <w:pPr>
        <w:spacing w:after="0"/>
        <w:ind w:left="0"/>
        <w:jc w:val="both"/>
      </w:pPr>
      <w:r>
        <w:rPr>
          <w:rFonts w:ascii="Times New Roman"/>
          <w:b w:val="false"/>
          <w:i w:val="false"/>
          <w:color w:val="000000"/>
          <w:sz w:val="28"/>
        </w:rPr>
        <w:t>
      "Қатты тұрмыстық қалдықтарды бөлек жинауға арналған контейнерлер" объектісімен және көрсетілетін қызметімен (игілігімен) қамтамасыз етілу" деген 52-бағанда – осы Қағидалардың 5-тармағындағы 21-формулаға сәйкес елді мекеннің "Қатты тұрмыстық қалдықтарды бөлек жинауға арналған контейнерлер" объектісімен және көрсетілетін қызметімен (игілігімен) қамтамасыз етілуі көрсетіледі;</w:t>
      </w:r>
    </w:p>
    <w:bookmarkEnd w:id="197"/>
    <w:bookmarkStart w:name="z241" w:id="198"/>
    <w:p>
      <w:pPr>
        <w:spacing w:after="0"/>
        <w:ind w:left="0"/>
        <w:jc w:val="both"/>
      </w:pPr>
      <w:r>
        <w:rPr>
          <w:rFonts w:ascii="Times New Roman"/>
          <w:b w:val="false"/>
          <w:i w:val="false"/>
          <w:color w:val="000000"/>
          <w:sz w:val="28"/>
        </w:rPr>
        <w:t>
      "Қатты тұрмыстық қалдықтарды бөлек жинауға арналған контейнерлердің жалпы саны" деген 53-бағанда – елді мекендегі қатты тұрмыстық қалдықтарды бөлек жинауға арналған контейнерлердің саны көрсетіледі;</w:t>
      </w:r>
    </w:p>
    <w:bookmarkEnd w:id="198"/>
    <w:bookmarkStart w:name="z242" w:id="199"/>
    <w:p>
      <w:pPr>
        <w:spacing w:after="0"/>
        <w:ind w:left="0"/>
        <w:jc w:val="both"/>
      </w:pPr>
      <w:r>
        <w:rPr>
          <w:rFonts w:ascii="Times New Roman"/>
          <w:b w:val="false"/>
          <w:i w:val="false"/>
          <w:color w:val="000000"/>
          <w:sz w:val="28"/>
        </w:rPr>
        <w:t>
      "Қатты тұрмыстық қалдықтарды бөлек жинауға арналған контейнерлерге қажеттілік" деген 54-бағанда – елді мекеннің қатты тұрмыстық қалдықтарды бөлек жинауға арналған контейнерлерге қажеттілігі көрсетіледі;</w:t>
      </w:r>
    </w:p>
    <w:bookmarkEnd w:id="199"/>
    <w:bookmarkStart w:name="z243" w:id="200"/>
    <w:p>
      <w:pPr>
        <w:spacing w:after="0"/>
        <w:ind w:left="0"/>
        <w:jc w:val="both"/>
      </w:pPr>
      <w:r>
        <w:rPr>
          <w:rFonts w:ascii="Times New Roman"/>
          <w:b w:val="false"/>
          <w:i w:val="false"/>
          <w:color w:val="000000"/>
          <w:sz w:val="28"/>
        </w:rPr>
        <w:t>
      "Объектілерді ӨСЖ сәйкестендіру үшін қажетті бюджет қаражатының көлемі, млн теңге, шамамен (объектілер сәйкессіздігі болған жағдайда толтырылады)" деген 55-бағанда – объектілерді ӨСЖ сәйкестендіру үшін қажетті бюджет қаражатының шамамен көлемі миллион теңгемен көрсетіледі. Бұл баған объектілер сәйкессіздігі болған жағдайда толтырылады;</w:t>
      </w:r>
    </w:p>
    <w:bookmarkEnd w:id="200"/>
    <w:bookmarkStart w:name="z244" w:id="201"/>
    <w:p>
      <w:pPr>
        <w:spacing w:after="0"/>
        <w:ind w:left="0"/>
        <w:jc w:val="both"/>
      </w:pPr>
      <w:r>
        <w:rPr>
          <w:rFonts w:ascii="Times New Roman"/>
          <w:b w:val="false"/>
          <w:i w:val="false"/>
          <w:color w:val="000000"/>
          <w:sz w:val="28"/>
        </w:rPr>
        <w:t>
      "ӨСЖ сәйкес жаңа объектілер салуға қажеттілік және қажетті бюджет қаражатының көлемі, объектілер саны / млн тг (қажеттілік туындаған жағдайда толтырылады)" деген 56-бағанда – "Қатты тұрмыстық қалдықтарды бөлек жинауға арналған контейнерлер" объектісі бойынша жаңа объектілерді салуға қажеттілік (бірлік) және қаржыландырудың қажетті көлемі (млн теңге) көрсетіледі. Бұл баған қажеттілік туындаған жағдайда толтырылады;</w:t>
      </w:r>
    </w:p>
    <w:bookmarkEnd w:id="201"/>
    <w:bookmarkStart w:name="z245" w:id="202"/>
    <w:p>
      <w:pPr>
        <w:spacing w:after="0"/>
        <w:ind w:left="0"/>
        <w:jc w:val="both"/>
      </w:pPr>
      <w:r>
        <w:rPr>
          <w:rFonts w:ascii="Times New Roman"/>
          <w:b w:val="false"/>
          <w:i w:val="false"/>
          <w:color w:val="000000"/>
          <w:sz w:val="28"/>
        </w:rPr>
        <w:t>
      "Қатты тұрмыстық қалдықтарды жинауға арналған контейнерлер" объектісімен және көрсетілетін қызметімен (игілігімен) қамтамасыз ету" деген 57-бағанда – осы Қағидалардың 5-тармағындағы 21-формулаға сәйкес елді мекеннің "Қатты тұрмыстық қалдықтарды жинауға арналған контейнерлер" объектісімен және көрсетілетін қызметімен (игілігімен) қамтамасыз етілуі көрсетіледі;</w:t>
      </w:r>
    </w:p>
    <w:bookmarkEnd w:id="202"/>
    <w:bookmarkStart w:name="z246" w:id="203"/>
    <w:p>
      <w:pPr>
        <w:spacing w:after="0"/>
        <w:ind w:left="0"/>
        <w:jc w:val="both"/>
      </w:pPr>
      <w:r>
        <w:rPr>
          <w:rFonts w:ascii="Times New Roman"/>
          <w:b w:val="false"/>
          <w:i w:val="false"/>
          <w:color w:val="000000"/>
          <w:sz w:val="28"/>
        </w:rPr>
        <w:t>
      "Қатты тұрмыстық қалдықтарды жинауға арналған контейнерлердің жалпы саны" деген 58-бағанда – елді мекендегі қатты тұрмыстық қалдықтарды жинауға арналған контейнерлердің жалпы саны көрсетіледі;</w:t>
      </w:r>
    </w:p>
    <w:bookmarkEnd w:id="203"/>
    <w:bookmarkStart w:name="z247" w:id="204"/>
    <w:p>
      <w:pPr>
        <w:spacing w:after="0"/>
        <w:ind w:left="0"/>
        <w:jc w:val="both"/>
      </w:pPr>
      <w:r>
        <w:rPr>
          <w:rFonts w:ascii="Times New Roman"/>
          <w:b w:val="false"/>
          <w:i w:val="false"/>
          <w:color w:val="000000"/>
          <w:sz w:val="28"/>
        </w:rPr>
        <w:t>
      "Қатты тұрмыстық қалдықтарды жинауға арналған контейнерлерге қажеттілік" деген 59-бағанда – елді мекеннің қатты тұрмыстық қалдықтарды жинауға арналған контейнерлерге қажеттілігі көрсетіледі;</w:t>
      </w:r>
    </w:p>
    <w:bookmarkEnd w:id="204"/>
    <w:bookmarkStart w:name="z248" w:id="205"/>
    <w:p>
      <w:pPr>
        <w:spacing w:after="0"/>
        <w:ind w:left="0"/>
        <w:jc w:val="both"/>
      </w:pPr>
      <w:r>
        <w:rPr>
          <w:rFonts w:ascii="Times New Roman"/>
          <w:b w:val="false"/>
          <w:i w:val="false"/>
          <w:color w:val="000000"/>
          <w:sz w:val="28"/>
        </w:rPr>
        <w:t>
      "Объектілерді ӨСЖ сәйкестендіру үшін қажетті бюджет қаражатының көлемі, млн теңге, шамамен (объектілер сәйкессіздігі болған жағдайда толтырылады)" деген 60-бағанда – объектілерді ӨСЖ сәйкестендіру үшін қажетті бюджет қаражатының шамамен көлемі миллион теңгемен көрсетіледі. Бұл баған объектілер сәйкессіздігі болған жағдайда толтырылады;</w:t>
      </w:r>
    </w:p>
    <w:bookmarkEnd w:id="205"/>
    <w:bookmarkStart w:name="z249" w:id="206"/>
    <w:p>
      <w:pPr>
        <w:spacing w:after="0"/>
        <w:ind w:left="0"/>
        <w:jc w:val="both"/>
      </w:pPr>
      <w:r>
        <w:rPr>
          <w:rFonts w:ascii="Times New Roman"/>
          <w:b w:val="false"/>
          <w:i w:val="false"/>
          <w:color w:val="000000"/>
          <w:sz w:val="28"/>
        </w:rPr>
        <w:t>
      "ӨСЖ сәйкес жаңа объектілер салуға қажеттілік және қажетті бюджет қаражатының көлемі, объектілер саны / млн теңге (қажеттілік туындаған жағдайда толтырылады)" деген 61-бағанда – "Қатты тұрмыстық қалдықтарды жинауға арналған контейнерлер" объектісі бойынша жаңа объектілерді салуға қажеттілік (бірлік) және қаржыландырудың қажетті көлемі (млн теңге) көрсетіледі. Бұл баған қажеттілік туындаған жағдайда толтырылады;</w:t>
      </w:r>
    </w:p>
    <w:bookmarkEnd w:id="206"/>
    <w:bookmarkStart w:name="z250" w:id="207"/>
    <w:p>
      <w:pPr>
        <w:spacing w:after="0"/>
        <w:ind w:left="0"/>
        <w:jc w:val="both"/>
      </w:pPr>
      <w:r>
        <w:rPr>
          <w:rFonts w:ascii="Times New Roman"/>
          <w:b w:val="false"/>
          <w:i w:val="false"/>
          <w:color w:val="000000"/>
          <w:sz w:val="28"/>
        </w:rPr>
        <w:t>
      "Қайталама шикізат қабылдау пункттері" объектісімен және көрсетілетін қызметімен (игілігімен) қамтамасыз ету" деген 62-бағанда – осы Қағидалардың 5-тармағындағы 21-формулаға сәйкес елді мекеннің "Қайталама шикізат қабылдау пункттері" объектісімен және көрсетілетін қызметімен (игілігімен) қамтамасыз етілуі көрсетіледі;</w:t>
      </w:r>
    </w:p>
    <w:bookmarkEnd w:id="207"/>
    <w:bookmarkStart w:name="z251" w:id="208"/>
    <w:p>
      <w:pPr>
        <w:spacing w:after="0"/>
        <w:ind w:left="0"/>
        <w:jc w:val="both"/>
      </w:pPr>
      <w:r>
        <w:rPr>
          <w:rFonts w:ascii="Times New Roman"/>
          <w:b w:val="false"/>
          <w:i w:val="false"/>
          <w:color w:val="000000"/>
          <w:sz w:val="28"/>
        </w:rPr>
        <w:t>
      "Қайталама шикізат қабылдау пункттерінің жалпы саны" деген 63-бағанда – елді мекендегі қайталама шикізат қабылдау пункттерінің жалпы саны көрсетіледі;</w:t>
      </w:r>
    </w:p>
    <w:bookmarkEnd w:id="208"/>
    <w:bookmarkStart w:name="z252" w:id="209"/>
    <w:p>
      <w:pPr>
        <w:spacing w:after="0"/>
        <w:ind w:left="0"/>
        <w:jc w:val="both"/>
      </w:pPr>
      <w:r>
        <w:rPr>
          <w:rFonts w:ascii="Times New Roman"/>
          <w:b w:val="false"/>
          <w:i w:val="false"/>
          <w:color w:val="000000"/>
          <w:sz w:val="28"/>
        </w:rPr>
        <w:t>
      "Қайталама шикізат қабылдау пункттеріне қажеттілік" деген 64-бағанда – елді мекеннің қайталама шикізат қабылдау пункттеріне қажеттілігі көрсетіледі;</w:t>
      </w:r>
    </w:p>
    <w:bookmarkEnd w:id="209"/>
    <w:bookmarkStart w:name="z253" w:id="210"/>
    <w:p>
      <w:pPr>
        <w:spacing w:after="0"/>
        <w:ind w:left="0"/>
        <w:jc w:val="both"/>
      </w:pPr>
      <w:r>
        <w:rPr>
          <w:rFonts w:ascii="Times New Roman"/>
          <w:b w:val="false"/>
          <w:i w:val="false"/>
          <w:color w:val="000000"/>
          <w:sz w:val="28"/>
        </w:rPr>
        <w:t>
      "Объектілерді ӨСЖ сәйкестендіру үшін қажетті бюджет қаражатының көлемі, млн теңге, шамамен (объектілер сәйкессіздігі болған жағдайда толтырылады)" деген 65-бағанда – объектілерді ӨСЖ сәйкестендіру үшін қажетті бюджет қаражатының шамамен көлемі миллион теңгемен көрсетіледі. Бұл баған объектілер сәйкессіздігі болған жағдайда толтырылады;</w:t>
      </w:r>
    </w:p>
    <w:bookmarkEnd w:id="210"/>
    <w:bookmarkStart w:name="z254" w:id="211"/>
    <w:p>
      <w:pPr>
        <w:spacing w:after="0"/>
        <w:ind w:left="0"/>
        <w:jc w:val="both"/>
      </w:pPr>
      <w:r>
        <w:rPr>
          <w:rFonts w:ascii="Times New Roman"/>
          <w:b w:val="false"/>
          <w:i w:val="false"/>
          <w:color w:val="000000"/>
          <w:sz w:val="28"/>
        </w:rPr>
        <w:t>
      "ӨСЖ сәйкес жаңа объектілер салуға қажеттілік және қажетті бюджет қаражатының көлемі, объектілер саны / млн теңге (қажеттілік туындаған жағдайда толтырылады)" деген 66-бағанда – "Қайталама шикізат қабылдау пункттері" объектісі бойынша жаңа объектілерді салуға қажеттілік (бірлік) және қаржыландырудың қажетті көлемі (млн теңге) көрсетіледі. Бұл баған қажеттілік туындаған жағдайда толтырылады;</w:t>
      </w:r>
    </w:p>
    <w:bookmarkEnd w:id="211"/>
    <w:bookmarkStart w:name="z255" w:id="212"/>
    <w:p>
      <w:pPr>
        <w:spacing w:after="0"/>
        <w:ind w:left="0"/>
        <w:jc w:val="both"/>
      </w:pPr>
      <w:r>
        <w:rPr>
          <w:rFonts w:ascii="Times New Roman"/>
          <w:b w:val="false"/>
          <w:i w:val="false"/>
          <w:color w:val="000000"/>
          <w:sz w:val="28"/>
        </w:rPr>
        <w:t>
      "Мал қорымдары (биотермиялық шұңқырлар)" объектісімен және көрсетілетін қызметімен (игілігімен) қамтамасыз ету" деген 67-бағанда – осы Қағидалардың 5-тармағындағы 22-формулаға сәйкес елді мекеннің "Мал қорымдары (биотермиялық шұңқырлар)" объектісімен және көрсетілетін қызметімен (игілігімен) қамтамасыз етілуі көрсетіледі;</w:t>
      </w:r>
    </w:p>
    <w:bookmarkEnd w:id="212"/>
    <w:bookmarkStart w:name="z256" w:id="213"/>
    <w:p>
      <w:pPr>
        <w:spacing w:after="0"/>
        <w:ind w:left="0"/>
        <w:jc w:val="both"/>
      </w:pPr>
      <w:r>
        <w:rPr>
          <w:rFonts w:ascii="Times New Roman"/>
          <w:b w:val="false"/>
          <w:i w:val="false"/>
          <w:color w:val="000000"/>
          <w:sz w:val="28"/>
        </w:rPr>
        <w:t>
      "Мал қорымдарының (биотермиялық шұңқырлардың) жалпы саны" деген 68-бағанда – елді мекендегі мал қорымдарының (биотермиялық шұңқырлардың) жалпы саны көрсетіледі;</w:t>
      </w:r>
    </w:p>
    <w:bookmarkEnd w:id="213"/>
    <w:bookmarkStart w:name="z257" w:id="214"/>
    <w:p>
      <w:pPr>
        <w:spacing w:after="0"/>
        <w:ind w:left="0"/>
        <w:jc w:val="both"/>
      </w:pPr>
      <w:r>
        <w:rPr>
          <w:rFonts w:ascii="Times New Roman"/>
          <w:b w:val="false"/>
          <w:i w:val="false"/>
          <w:color w:val="000000"/>
          <w:sz w:val="28"/>
        </w:rPr>
        <w:t>
      "Мал қорымдарына (биотермиялық шұңқырларға) қажеттілік" деген 69-бағанда – елді мекенде мал қорымдарына (биотермиялық шұңқырларға) қажеттілік көрсетіледі;</w:t>
      </w:r>
    </w:p>
    <w:bookmarkEnd w:id="214"/>
    <w:bookmarkStart w:name="z258" w:id="215"/>
    <w:p>
      <w:pPr>
        <w:spacing w:after="0"/>
        <w:ind w:left="0"/>
        <w:jc w:val="both"/>
      </w:pPr>
      <w:r>
        <w:rPr>
          <w:rFonts w:ascii="Times New Roman"/>
          <w:b w:val="false"/>
          <w:i w:val="false"/>
          <w:color w:val="000000"/>
          <w:sz w:val="28"/>
        </w:rPr>
        <w:t>
      "Объектілерді ӨСЖ сәйкестендіру үшін қажетті бюджет қаражатының көлемі, млн теңге, шамамен (объектілер сәйкессіздігі болған жағдайда толтырылады)" деген 70-бағанда – объектілерді аймақтық стандарттар жүйесіне сәйкестендіру үшін қажетті бюджет қаражатының шамамен көлемі миллион теңгемен көрсетіледі. Бұл баған объектілер сәйкессіздігі болған жағдайда толтырылады;</w:t>
      </w:r>
    </w:p>
    <w:bookmarkEnd w:id="215"/>
    <w:bookmarkStart w:name="z259" w:id="216"/>
    <w:p>
      <w:pPr>
        <w:spacing w:after="0"/>
        <w:ind w:left="0"/>
        <w:jc w:val="both"/>
      </w:pPr>
      <w:r>
        <w:rPr>
          <w:rFonts w:ascii="Times New Roman"/>
          <w:b w:val="false"/>
          <w:i w:val="false"/>
          <w:color w:val="000000"/>
          <w:sz w:val="28"/>
        </w:rPr>
        <w:t>
      "ӨСЖ сәйкес жаңа объектілер салуға қажеттілік және қажетті бюджет қаражатының көлемі, объектілер саны / млн теңге (қажеттілік туындаған жағдайда толтырылады)" деген 71-бағанда – "Мал өлекселері мен биотермиялық шұңқырлар (мал қорымдары)" объектісі бойынша жаңа объектілерді салуға қажеттілік (бірлік) және қаржыландырудың қажетті көлемі (млн теңге) көрсетіледі. Бұл баған қажеттілік туындаған жағдайда толтырылады.</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 шілдедегі</w:t>
            </w:r>
            <w:r>
              <w:br/>
            </w:r>
            <w:r>
              <w:rPr>
                <w:rFonts w:ascii="Times New Roman"/>
                <w:b w:val="false"/>
                <w:i w:val="false"/>
                <w:color w:val="000000"/>
                <w:sz w:val="20"/>
              </w:rPr>
              <w:t>№ 99 бұйрығына 3 қосымша</w:t>
            </w:r>
            <w:r>
              <w:br/>
            </w:r>
            <w:r>
              <w:rPr>
                <w:rFonts w:ascii="Times New Roman"/>
                <w:b w:val="false"/>
                <w:i w:val="false"/>
                <w:color w:val="000000"/>
                <w:sz w:val="20"/>
              </w:rPr>
              <w:t>"Ақпараттық коммуникация"</w:t>
            </w:r>
            <w:r>
              <w:br/>
            </w:r>
            <w:r>
              <w:rPr>
                <w:rFonts w:ascii="Times New Roman"/>
                <w:b w:val="false"/>
                <w:i w:val="false"/>
                <w:color w:val="000000"/>
                <w:sz w:val="20"/>
              </w:rPr>
              <w:t>бағыты бойынша Өңірлік</w:t>
            </w:r>
            <w:r>
              <w:br/>
            </w:r>
            <w:r>
              <w:rPr>
                <w:rFonts w:ascii="Times New Roman"/>
                <w:b w:val="false"/>
                <w:i w:val="false"/>
                <w:color w:val="000000"/>
                <w:sz w:val="20"/>
              </w:rPr>
              <w:t>стандарттар жүйесінің</w:t>
            </w:r>
            <w:r>
              <w:br/>
            </w:r>
            <w:r>
              <w:rPr>
                <w:rFonts w:ascii="Times New Roman"/>
                <w:b w:val="false"/>
                <w:i w:val="false"/>
                <w:color w:val="000000"/>
                <w:sz w:val="20"/>
              </w:rPr>
              <w:t>объектілермен және көрсетілетін</w:t>
            </w:r>
            <w:r>
              <w:br/>
            </w:r>
            <w:r>
              <w:rPr>
                <w:rFonts w:ascii="Times New Roman"/>
                <w:b w:val="false"/>
                <w:i w:val="false"/>
                <w:color w:val="000000"/>
                <w:sz w:val="20"/>
              </w:rPr>
              <w:t>қызметтермен (игіліктермен)</w:t>
            </w:r>
            <w:r>
              <w:br/>
            </w:r>
            <w:r>
              <w:rPr>
                <w:rFonts w:ascii="Times New Roman"/>
                <w:b w:val="false"/>
                <w:i w:val="false"/>
                <w:color w:val="000000"/>
                <w:sz w:val="20"/>
              </w:rPr>
              <w:t>қамтамасыз етілуді есептеу</w:t>
            </w:r>
            <w:r>
              <w:br/>
            </w:r>
            <w:r>
              <w:rPr>
                <w:rFonts w:ascii="Times New Roman"/>
                <w:b w:val="false"/>
                <w:i w:val="false"/>
                <w:color w:val="000000"/>
                <w:sz w:val="20"/>
              </w:rPr>
              <w:t>кезінде қолданылатын</w:t>
            </w:r>
            <w:r>
              <w:br/>
            </w:r>
            <w:r>
              <w:rPr>
                <w:rFonts w:ascii="Times New Roman"/>
                <w:b w:val="false"/>
                <w:i w:val="false"/>
                <w:color w:val="000000"/>
                <w:sz w:val="20"/>
              </w:rPr>
              <w:t>көрсеткіштер бойынша ақпарат"</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bookmarkStart w:name="z261" w:id="217"/>
    <w:p>
      <w:pPr>
        <w:spacing w:after="0"/>
        <w:ind w:left="0"/>
        <w:jc w:val="left"/>
      </w:pPr>
      <w:r>
        <w:rPr>
          <w:rFonts w:ascii="Times New Roman"/>
          <w:b/>
          <w:i w:val="false"/>
          <w:color w:val="000000"/>
        </w:rPr>
        <w:t xml:space="preserve"> "Ақпараттық коммуникация"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 бойынша ақпарат" әкімшілік деректерін жинауға арналған нысанды толтыру бойынша түсіндірме (Индекс: № ӨСЖ – 10, кезеңділігі – жылдық)</w:t>
      </w:r>
    </w:p>
    <w:bookmarkEnd w:id="217"/>
    <w:bookmarkStart w:name="z262" w:id="218"/>
    <w:p>
      <w:pPr>
        <w:spacing w:after="0"/>
        <w:ind w:left="0"/>
        <w:jc w:val="left"/>
      </w:pPr>
      <w:r>
        <w:rPr>
          <w:rFonts w:ascii="Times New Roman"/>
          <w:b/>
          <w:i w:val="false"/>
          <w:color w:val="000000"/>
        </w:rPr>
        <w:t xml:space="preserve"> 1-тарау. Жалпы ережелер</w:t>
      </w:r>
    </w:p>
    <w:bookmarkEnd w:id="218"/>
    <w:bookmarkStart w:name="z263" w:id="219"/>
    <w:p>
      <w:pPr>
        <w:spacing w:after="0"/>
        <w:ind w:left="0"/>
        <w:jc w:val="both"/>
      </w:pPr>
      <w:r>
        <w:rPr>
          <w:rFonts w:ascii="Times New Roman"/>
          <w:b w:val="false"/>
          <w:i w:val="false"/>
          <w:color w:val="000000"/>
          <w:sz w:val="28"/>
        </w:rPr>
        <w:t>
      1. Осы түсіндірме ""Ақпараттық коммуникация"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 бойынша ақпарат" әкімшілік деректерін жинауға арналған нысанды (бұдан әрі – Нысан) толтыру бойынша бірыңғай талаптарды айқындайды.</w:t>
      </w:r>
    </w:p>
    <w:bookmarkEnd w:id="219"/>
    <w:bookmarkStart w:name="z264" w:id="220"/>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220"/>
    <w:bookmarkStart w:name="z265" w:id="221"/>
    <w:p>
      <w:pPr>
        <w:spacing w:after="0"/>
        <w:ind w:left="0"/>
        <w:jc w:val="both"/>
      </w:pPr>
      <w:r>
        <w:rPr>
          <w:rFonts w:ascii="Times New Roman"/>
          <w:b w:val="false"/>
          <w:i w:val="false"/>
          <w:color w:val="000000"/>
          <w:sz w:val="28"/>
        </w:rPr>
        <w:t>
      3. Нысанға басшы немесе оның міндетін атқарушы адам қол қояды.</w:t>
      </w:r>
    </w:p>
    <w:bookmarkEnd w:id="221"/>
    <w:bookmarkStart w:name="z266" w:id="222"/>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222"/>
    <w:bookmarkStart w:name="z267" w:id="223"/>
    <w:p>
      <w:pPr>
        <w:spacing w:after="0"/>
        <w:ind w:left="0"/>
        <w:jc w:val="both"/>
      </w:pPr>
      <w:r>
        <w:rPr>
          <w:rFonts w:ascii="Times New Roman"/>
          <w:b w:val="false"/>
          <w:i w:val="false"/>
          <w:color w:val="000000"/>
          <w:sz w:val="28"/>
        </w:rPr>
        <w:t>
      5. Нысан қазақ және орыс тілдерінде толтырылады.</w:t>
      </w:r>
    </w:p>
    <w:bookmarkEnd w:id="223"/>
    <w:bookmarkStart w:name="z268" w:id="224"/>
    <w:p>
      <w:pPr>
        <w:spacing w:after="0"/>
        <w:ind w:left="0"/>
        <w:jc w:val="left"/>
      </w:pPr>
      <w:r>
        <w:rPr>
          <w:rFonts w:ascii="Times New Roman"/>
          <w:b/>
          <w:i w:val="false"/>
          <w:color w:val="000000"/>
        </w:rPr>
        <w:t xml:space="preserve"> 2-тарау. Нысанды толтыру бойынша түсіндірме</w:t>
      </w:r>
    </w:p>
    <w:bookmarkEnd w:id="224"/>
    <w:bookmarkStart w:name="z269" w:id="225"/>
    <w:p>
      <w:pPr>
        <w:spacing w:after="0"/>
        <w:ind w:left="0"/>
        <w:jc w:val="both"/>
      </w:pPr>
      <w:r>
        <w:rPr>
          <w:rFonts w:ascii="Times New Roman"/>
          <w:b w:val="false"/>
          <w:i w:val="false"/>
          <w:color w:val="000000"/>
          <w:sz w:val="28"/>
        </w:rPr>
        <w:t>
      6. Нысан әрбір елді мекен (бұдан әрі – ЕМ) бойынша былайша толтырылады:</w:t>
      </w:r>
    </w:p>
    <w:bookmarkEnd w:id="225"/>
    <w:bookmarkStart w:name="z270" w:id="226"/>
    <w:p>
      <w:pPr>
        <w:spacing w:after="0"/>
        <w:ind w:left="0"/>
        <w:jc w:val="both"/>
      </w:pPr>
      <w:r>
        <w:rPr>
          <w:rFonts w:ascii="Times New Roman"/>
          <w:b w:val="false"/>
          <w:i w:val="false"/>
          <w:color w:val="000000"/>
          <w:sz w:val="28"/>
        </w:rPr>
        <w:t>
      1-бағанда – нөмірі ретімен көрсетіледі;</w:t>
      </w:r>
    </w:p>
    <w:bookmarkEnd w:id="226"/>
    <w:bookmarkStart w:name="z271" w:id="227"/>
    <w:p>
      <w:pPr>
        <w:spacing w:after="0"/>
        <w:ind w:left="0"/>
        <w:jc w:val="both"/>
      </w:pPr>
      <w:r>
        <w:rPr>
          <w:rFonts w:ascii="Times New Roman"/>
          <w:b w:val="false"/>
          <w:i w:val="false"/>
          <w:color w:val="000000"/>
          <w:sz w:val="28"/>
        </w:rPr>
        <w:t>
       "ӘАОЖ" деген 2-бағанда – Ұлттық әкімшілік-аумақтық объектілердің жіктеуішіне (ӘАОЖ) сәйкес елді мекеннің коды көрсетіледі;</w:t>
      </w:r>
    </w:p>
    <w:bookmarkEnd w:id="227"/>
    <w:bookmarkStart w:name="z272" w:id="228"/>
    <w:p>
      <w:pPr>
        <w:spacing w:after="0"/>
        <w:ind w:left="0"/>
        <w:jc w:val="both"/>
      </w:pPr>
      <w:r>
        <w:rPr>
          <w:rFonts w:ascii="Times New Roman"/>
          <w:b w:val="false"/>
          <w:i w:val="false"/>
          <w:color w:val="000000"/>
          <w:sz w:val="28"/>
        </w:rPr>
        <w:t>
       "Облыс" деген деген 3-бағанда – Ұлттық әкімшілік-аумақтық объектілердің жіктеуішіне (ӘАОЖ) сәйкес облыстың атауы көрсетіледі;</w:t>
      </w:r>
    </w:p>
    <w:bookmarkEnd w:id="228"/>
    <w:bookmarkStart w:name="z273" w:id="229"/>
    <w:p>
      <w:pPr>
        <w:spacing w:after="0"/>
        <w:ind w:left="0"/>
        <w:jc w:val="both"/>
      </w:pPr>
      <w:r>
        <w:rPr>
          <w:rFonts w:ascii="Times New Roman"/>
          <w:b w:val="false"/>
          <w:i w:val="false"/>
          <w:color w:val="000000"/>
          <w:sz w:val="28"/>
        </w:rPr>
        <w:t>
       "Аудан" деген деген 4-бағанда – Ұлттық әкімшілік-аумақтық объектілердің жіктеуішіне (ӘАОЖ) сәйкес ауданның атауы көрсетіледі;</w:t>
      </w:r>
    </w:p>
    <w:bookmarkEnd w:id="229"/>
    <w:bookmarkStart w:name="z274" w:id="230"/>
    <w:p>
      <w:pPr>
        <w:spacing w:after="0"/>
        <w:ind w:left="0"/>
        <w:jc w:val="both"/>
      </w:pPr>
      <w:r>
        <w:rPr>
          <w:rFonts w:ascii="Times New Roman"/>
          <w:b w:val="false"/>
          <w:i w:val="false"/>
          <w:color w:val="000000"/>
          <w:sz w:val="28"/>
        </w:rPr>
        <w:t xml:space="preserve">
       "Ауылдық округ" деген 5-бағанда – Ұлттық әкімшілік-аумақтық объектілердің жіктеуішіне (ӘАОЖ) сәйкес ауылдық округтің атауы көрсетіледі; </w:t>
      </w:r>
    </w:p>
    <w:bookmarkEnd w:id="230"/>
    <w:bookmarkStart w:name="z275" w:id="231"/>
    <w:p>
      <w:pPr>
        <w:spacing w:after="0"/>
        <w:ind w:left="0"/>
        <w:jc w:val="both"/>
      </w:pPr>
      <w:r>
        <w:rPr>
          <w:rFonts w:ascii="Times New Roman"/>
          <w:b w:val="false"/>
          <w:i w:val="false"/>
          <w:color w:val="000000"/>
          <w:sz w:val="28"/>
        </w:rPr>
        <w:t>
      "Елді мекен" деген 6-бағанда – Ұлттық әкімшілік-аумақтық объектілердің жіктеуішіне (ӘАОЖ) сәйкес нақты елді мекеннің атауы көрсетіледі;</w:t>
      </w:r>
    </w:p>
    <w:bookmarkEnd w:id="231"/>
    <w:bookmarkStart w:name="z276" w:id="232"/>
    <w:p>
      <w:pPr>
        <w:spacing w:after="0"/>
        <w:ind w:left="0"/>
        <w:jc w:val="both"/>
      </w:pPr>
      <w:r>
        <w:rPr>
          <w:rFonts w:ascii="Times New Roman"/>
          <w:b w:val="false"/>
          <w:i w:val="false"/>
          <w:color w:val="000000"/>
          <w:sz w:val="28"/>
        </w:rPr>
        <w:t>
      "ЕМ санаты, мәртебесі" деген 7-бағанда – елді мекеннің санаты (облыстық маңызы бар қала, республикалық маңызы бар қала, аудандық маңызы бар қала, ауылдар) және елді мекеннің мәртебесі (моноқала, шекара маңындағы ЕМ, стратегиялық ЕМ, тірек АЕМ, спутниктік АЕМ) көрсетіледі;</w:t>
      </w:r>
    </w:p>
    <w:bookmarkEnd w:id="232"/>
    <w:bookmarkStart w:name="z277" w:id="233"/>
    <w:p>
      <w:pPr>
        <w:spacing w:after="0"/>
        <w:ind w:left="0"/>
        <w:jc w:val="both"/>
      </w:pPr>
      <w:r>
        <w:rPr>
          <w:rFonts w:ascii="Times New Roman"/>
          <w:b w:val="false"/>
          <w:i w:val="false"/>
          <w:color w:val="000000"/>
          <w:sz w:val="28"/>
        </w:rPr>
        <w:t>
      "Халық саны" деген 8-бағанда – ЕМ аумағында тұратын халықтың өзекті саны көрсетіледі;</w:t>
      </w:r>
    </w:p>
    <w:bookmarkEnd w:id="233"/>
    <w:bookmarkStart w:name="z278" w:id="234"/>
    <w:p>
      <w:pPr>
        <w:spacing w:after="0"/>
        <w:ind w:left="0"/>
        <w:jc w:val="both"/>
      </w:pPr>
      <w:r>
        <w:rPr>
          <w:rFonts w:ascii="Times New Roman"/>
          <w:b w:val="false"/>
          <w:i w:val="false"/>
          <w:color w:val="000000"/>
          <w:sz w:val="28"/>
        </w:rPr>
        <w:t>
      "Ақпараттық коммуникация" бағыты бойынша ӨСЖ-нің қамтамасыз етілуі"/ ұсынылатын объектілер мен қызметтер (игіліктер) ескеріле отырып" деген 9-бағанда – ұсынылатын объектілер мен қызметтер (игіліктер) ескеріле отырып, "Ақпараттық коммуникация" бағыты бойынша елді мекеннің ақпараттық коммуникация объектілерімен қамтамасыз етілуі көрсетіледі;</w:t>
      </w:r>
    </w:p>
    <w:bookmarkEnd w:id="234"/>
    <w:bookmarkStart w:name="z279" w:id="235"/>
    <w:p>
      <w:pPr>
        <w:spacing w:after="0"/>
        <w:ind w:left="0"/>
        <w:jc w:val="both"/>
      </w:pPr>
      <w:r>
        <w:rPr>
          <w:rFonts w:ascii="Times New Roman"/>
          <w:b w:val="false"/>
          <w:i w:val="false"/>
          <w:color w:val="000000"/>
          <w:sz w:val="28"/>
        </w:rPr>
        <w:t>
      "Ақпараттық коммуникация" бағыты бойынша ӨСЖ-нің қамтамасыз етілуі/ ұсынылатын объектілер мен қызметтерді (игіліктерді) есепке алмағанда" деген 10-бағанда – ұсынылатын объектілер мен қызметтерді (игіліктерді) есепке алмағанда, "Ақпараттық коммуникация" бағыты бойынша елді мекеннің ақпараттық коммуникация объектілерімен қамтамасыз етілуі көрсетіледі;</w:t>
      </w:r>
    </w:p>
    <w:bookmarkEnd w:id="235"/>
    <w:bookmarkStart w:name="z280" w:id="236"/>
    <w:p>
      <w:pPr>
        <w:spacing w:after="0"/>
        <w:ind w:left="0"/>
        <w:jc w:val="both"/>
      </w:pPr>
      <w:r>
        <w:rPr>
          <w:rFonts w:ascii="Times New Roman"/>
          <w:b w:val="false"/>
          <w:i w:val="false"/>
          <w:color w:val="000000"/>
          <w:sz w:val="28"/>
        </w:rPr>
        <w:t>
      "Пошта байланысы бөлімшесі" объектісімен және көрсетілетін қызметімен (игілігімен) қамтамасыз етілуі" деген 11-бағанда – осы Қағидалардың 5-тармағындағы 24-формулаға сәйкес елді мекеннің "Пошта байланысы бөлімшесі" объектісімен және көрсетілетін қызметімен (игілігімен) қамтамасыз етілуі көрсетіледі;</w:t>
      </w:r>
    </w:p>
    <w:bookmarkEnd w:id="236"/>
    <w:bookmarkStart w:name="z281" w:id="237"/>
    <w:p>
      <w:pPr>
        <w:spacing w:after="0"/>
        <w:ind w:left="0"/>
        <w:jc w:val="both"/>
      </w:pPr>
      <w:r>
        <w:rPr>
          <w:rFonts w:ascii="Times New Roman"/>
          <w:b w:val="false"/>
          <w:i w:val="false"/>
          <w:color w:val="000000"/>
          <w:sz w:val="28"/>
        </w:rPr>
        <w:t>
      "Пошта байланысы бөлімшелерінің саны" деген 12-бағанда – елді мекендегі пошта байланысы бөлімшелерінің саны көрсетіледі;</w:t>
      </w:r>
    </w:p>
    <w:bookmarkEnd w:id="237"/>
    <w:bookmarkStart w:name="z282" w:id="238"/>
    <w:p>
      <w:pPr>
        <w:spacing w:after="0"/>
        <w:ind w:left="0"/>
        <w:jc w:val="both"/>
      </w:pPr>
      <w:r>
        <w:rPr>
          <w:rFonts w:ascii="Times New Roman"/>
          <w:b w:val="false"/>
          <w:i w:val="false"/>
          <w:color w:val="000000"/>
          <w:sz w:val="28"/>
        </w:rPr>
        <w:t>
      "Пошта байланысы бөлімшелеріне қажеттілік" деген 13-бағанда – елді мекеннің пошта байланысы бөлімшелеріне қажеттілігі көрсетіледі;</w:t>
      </w:r>
    </w:p>
    <w:bookmarkEnd w:id="238"/>
    <w:bookmarkStart w:name="z283" w:id="239"/>
    <w:p>
      <w:pPr>
        <w:spacing w:after="0"/>
        <w:ind w:left="0"/>
        <w:jc w:val="both"/>
      </w:pPr>
      <w:r>
        <w:rPr>
          <w:rFonts w:ascii="Times New Roman"/>
          <w:b w:val="false"/>
          <w:i w:val="false"/>
          <w:color w:val="000000"/>
          <w:sz w:val="28"/>
        </w:rPr>
        <w:t xml:space="preserve">
      "Халықты пошта қызметтерімен қамту" – елді мекендегі пошта қызметтерімен қамтылған халықтың үлесі көрсетіледі; </w:t>
      </w:r>
    </w:p>
    <w:bookmarkEnd w:id="239"/>
    <w:bookmarkStart w:name="z284" w:id="240"/>
    <w:p>
      <w:pPr>
        <w:spacing w:after="0"/>
        <w:ind w:left="0"/>
        <w:jc w:val="both"/>
      </w:pPr>
      <w:r>
        <w:rPr>
          <w:rFonts w:ascii="Times New Roman"/>
          <w:b w:val="false"/>
          <w:i w:val="false"/>
          <w:color w:val="000000"/>
          <w:sz w:val="28"/>
        </w:rPr>
        <w:t>
      "Объектілерді ӨСЖ-ге сәйкес келтіруге бюджеттен қаржыландырудың қажетті көлемі, млн.теңге, шамамен (объектілер сәйкес келмегенде толтырылады)" деген 15-бағанда – объектілерді ӨСЖ сәйкес келтіруге бюджеттен қажет болатын қаржыландырудың болжамды көлемі млн теңгемен көрсетіледі. Бұл баған объектілер сәйкес келмегенде толтырылады;</w:t>
      </w:r>
    </w:p>
    <w:bookmarkEnd w:id="240"/>
    <w:bookmarkStart w:name="z285" w:id="241"/>
    <w:p>
      <w:pPr>
        <w:spacing w:after="0"/>
        <w:ind w:left="0"/>
        <w:jc w:val="both"/>
      </w:pPr>
      <w:r>
        <w:rPr>
          <w:rFonts w:ascii="Times New Roman"/>
          <w:b w:val="false"/>
          <w:i w:val="false"/>
          <w:color w:val="000000"/>
          <w:sz w:val="28"/>
        </w:rPr>
        <w:t xml:space="preserve">
      "ӨСЖ-ге сәйкес жаңа объектілерді салуға қажеттілік және бюджеттен қаржыландырудың қажетті көлемі, объектілер саны/млн теңге (қажеттілік болғанда толтырылады)" деген 16-бағанда – жаңа объектілерді салуға қажеттілік (бірлік) және "Пошта байланысы бөлімшесі" көрсетілетін қызметі бойынша қаржыландырудың қажетті көлемі (млн теңге) көрсетіледі. Осы баған қажеттілік болғанда толтырылады; </w:t>
      </w:r>
    </w:p>
    <w:bookmarkEnd w:id="241"/>
    <w:bookmarkStart w:name="z286" w:id="242"/>
    <w:p>
      <w:pPr>
        <w:spacing w:after="0"/>
        <w:ind w:left="0"/>
        <w:jc w:val="both"/>
      </w:pPr>
      <w:r>
        <w:rPr>
          <w:rFonts w:ascii="Times New Roman"/>
          <w:b w:val="false"/>
          <w:i w:val="false"/>
          <w:color w:val="000000"/>
          <w:sz w:val="28"/>
        </w:rPr>
        <w:t>
      "ӨСЖ-нің "Тіркелген телефон желілері" объектісімен және көрсетілетін қызметімен (игілігімен) қамтамасыз етілуі" деген 17-бағанда – осы Қағидалардың 5-тармағына сәйкес елді мекеннің "Тіркелген телефон желілері" объектісі бойынша қамтамасыз етілуі көрсетіледі;</w:t>
      </w:r>
    </w:p>
    <w:bookmarkEnd w:id="242"/>
    <w:bookmarkStart w:name="z287" w:id="243"/>
    <w:p>
      <w:pPr>
        <w:spacing w:after="0"/>
        <w:ind w:left="0"/>
        <w:jc w:val="both"/>
      </w:pPr>
      <w:r>
        <w:rPr>
          <w:rFonts w:ascii="Times New Roman"/>
          <w:b w:val="false"/>
          <w:i w:val="false"/>
          <w:color w:val="000000"/>
          <w:sz w:val="28"/>
        </w:rPr>
        <w:t>
      "Телефон байланысының болуы" деген 18-бағанда – елді мекенде телефон байланысының болуы немесе болмауы көрсетіледі;</w:t>
      </w:r>
    </w:p>
    <w:bookmarkEnd w:id="243"/>
    <w:bookmarkStart w:name="z288" w:id="244"/>
    <w:p>
      <w:pPr>
        <w:spacing w:after="0"/>
        <w:ind w:left="0"/>
        <w:jc w:val="both"/>
      </w:pPr>
      <w:r>
        <w:rPr>
          <w:rFonts w:ascii="Times New Roman"/>
          <w:b w:val="false"/>
          <w:i w:val="false"/>
          <w:color w:val="000000"/>
          <w:sz w:val="28"/>
        </w:rPr>
        <w:t>
      "Объектілерді ӨСЖ сәйкес келтіруге бюджеттен қаржыландырудың қажетті көлемі, млн теңге шамамен (объектілер сәйкес келмегенде толтырылады)" деген 19-бағанда – объектілерді ӨСЖ сәйкес келтіруге бюджеттен қажет болатын қаржыландырудың болжамды көлемі млн. теңгемен көрсетіледі. Бұл баған объектілер сәйкес келмегенде толтырылады;</w:t>
      </w:r>
    </w:p>
    <w:bookmarkEnd w:id="244"/>
    <w:bookmarkStart w:name="z289" w:id="245"/>
    <w:p>
      <w:pPr>
        <w:spacing w:after="0"/>
        <w:ind w:left="0"/>
        <w:jc w:val="both"/>
      </w:pPr>
      <w:r>
        <w:rPr>
          <w:rFonts w:ascii="Times New Roman"/>
          <w:b w:val="false"/>
          <w:i w:val="false"/>
          <w:color w:val="000000"/>
          <w:sz w:val="28"/>
        </w:rPr>
        <w:t xml:space="preserve">
      "ӨСЖ сәйкес жаңа объектілерді салуға қажеттілік және бюджеттен қаржыландырудың қажетті көлемі, объектілер саны/млн теңге (қажеттілік болғанда толтырылады" деген 20-бағанда – "Тіркелген телефон желілері" көрсетілетін қызметі бойынша жаңа объектілерді салуға қажеттілік (бірлік) және қаржыландырудың қажетті көлемі (млн теңге) көрсетіледі. Бұл баған қажеттілік болғанда толтырылады; </w:t>
      </w:r>
    </w:p>
    <w:bookmarkEnd w:id="245"/>
    <w:bookmarkStart w:name="z290" w:id="246"/>
    <w:p>
      <w:pPr>
        <w:spacing w:after="0"/>
        <w:ind w:left="0"/>
        <w:jc w:val="both"/>
      </w:pPr>
      <w:r>
        <w:rPr>
          <w:rFonts w:ascii="Times New Roman"/>
          <w:b w:val="false"/>
          <w:i w:val="false"/>
          <w:color w:val="000000"/>
          <w:sz w:val="28"/>
        </w:rPr>
        <w:t>
      "Интернет желісіне кең жолақты қолжетімділік" объектісімен және көрсетілетін қызметімен (игілігімен) қамтамасыз етілуі" деген 21-бағанда – осы Қағидалардың 5-тармағына сәйкес елді мекеннің "Интернет желісіне кең жолақты қолжетімділік" объектісі бойынша қамтамасыз етілуі көрсетіледі;</w:t>
      </w:r>
    </w:p>
    <w:bookmarkEnd w:id="246"/>
    <w:bookmarkStart w:name="z291" w:id="247"/>
    <w:p>
      <w:pPr>
        <w:spacing w:after="0"/>
        <w:ind w:left="0"/>
        <w:jc w:val="both"/>
      </w:pPr>
      <w:r>
        <w:rPr>
          <w:rFonts w:ascii="Times New Roman"/>
          <w:b w:val="false"/>
          <w:i w:val="false"/>
          <w:color w:val="000000"/>
          <w:sz w:val="28"/>
        </w:rPr>
        <w:t>
      "Интернет желісіне кең жолақты қолжетімділіктің болуы" деген 22-бағанда – елді мекенде интернет желісіне кең жолақты қолжетімділіктің болуы немесе болмауы көрсетіледі;</w:t>
      </w:r>
    </w:p>
    <w:bookmarkEnd w:id="247"/>
    <w:bookmarkStart w:name="z292" w:id="248"/>
    <w:p>
      <w:pPr>
        <w:spacing w:after="0"/>
        <w:ind w:left="0"/>
        <w:jc w:val="both"/>
      </w:pPr>
      <w:r>
        <w:rPr>
          <w:rFonts w:ascii="Times New Roman"/>
          <w:b w:val="false"/>
          <w:i w:val="false"/>
          <w:color w:val="000000"/>
          <w:sz w:val="28"/>
        </w:rPr>
        <w:t>
      "Интернетке қосылу жылдамдығы (100 МБ, 50 МБ)" деген 23-бағанда – елді мекенде Интернетке қосылу жылдамдығы (100 МБ, 50 МБ) туралы деректер көрсетіледі;</w:t>
      </w:r>
    </w:p>
    <w:bookmarkEnd w:id="248"/>
    <w:bookmarkStart w:name="z293" w:id="249"/>
    <w:p>
      <w:pPr>
        <w:spacing w:after="0"/>
        <w:ind w:left="0"/>
        <w:jc w:val="both"/>
      </w:pPr>
      <w:r>
        <w:rPr>
          <w:rFonts w:ascii="Times New Roman"/>
          <w:b w:val="false"/>
          <w:i w:val="false"/>
          <w:color w:val="000000"/>
          <w:sz w:val="28"/>
        </w:rPr>
        <w:t>
      "Халықты Интернет желісімен қамту" деген 24-бағанда – елді мекендегі Интернет желісімен қамтылған халықтың саны көрсетіледі;</w:t>
      </w:r>
    </w:p>
    <w:bookmarkEnd w:id="249"/>
    <w:bookmarkStart w:name="z294" w:id="250"/>
    <w:p>
      <w:pPr>
        <w:spacing w:after="0"/>
        <w:ind w:left="0"/>
        <w:jc w:val="both"/>
      </w:pPr>
      <w:r>
        <w:rPr>
          <w:rFonts w:ascii="Times New Roman"/>
          <w:b w:val="false"/>
          <w:i w:val="false"/>
          <w:color w:val="000000"/>
          <w:sz w:val="28"/>
        </w:rPr>
        <w:t>
      "Объектілерді ӨСЖ-ге сәйкес келтіруге бюджеттен қаржыландырудың қажетті көлемі, млн теңге, шамамен (объектілер сәйкес келмегенде толтырылады)" деген 25-бағанда – объектілерді ӨСЖ-ге сәйкес келтіруге бюджеттен қажет болатын қаржыландырудың болжамды көлемі млн теңгемен көрсетіледі. Бұл баған объектілер сәйкес келмегенде толтырылады;</w:t>
      </w:r>
    </w:p>
    <w:bookmarkEnd w:id="250"/>
    <w:bookmarkStart w:name="z295" w:id="251"/>
    <w:p>
      <w:pPr>
        <w:spacing w:after="0"/>
        <w:ind w:left="0"/>
        <w:jc w:val="both"/>
      </w:pPr>
      <w:r>
        <w:rPr>
          <w:rFonts w:ascii="Times New Roman"/>
          <w:b w:val="false"/>
          <w:i w:val="false"/>
          <w:color w:val="000000"/>
          <w:sz w:val="28"/>
        </w:rPr>
        <w:t xml:space="preserve">
      "ӨСЖ-ге сәйкес жаңа объектілерді салуға қажеттілік және бюджеттен қаржыландырудың қажетті көлемі, объектілер саны/млн теңге (қажеттілік болғанда толтырылады)" деген 26-бағанда – "Халықты Интернет желісімен қамту" көрсетілетін қызметі бойынша жаңа объектілерді салуға қажеттілік (бірлік) және қаржыландырудың қажетті көлемі (млн теңге) көрсетіледі. Бұл баған қажеттілік болғанда толтырылады; </w:t>
      </w:r>
    </w:p>
    <w:bookmarkEnd w:id="251"/>
    <w:bookmarkStart w:name="z296" w:id="252"/>
    <w:p>
      <w:pPr>
        <w:spacing w:after="0"/>
        <w:ind w:left="0"/>
        <w:jc w:val="both"/>
      </w:pPr>
      <w:r>
        <w:rPr>
          <w:rFonts w:ascii="Times New Roman"/>
          <w:b w:val="false"/>
          <w:i w:val="false"/>
          <w:color w:val="000000"/>
          <w:sz w:val="28"/>
        </w:rPr>
        <w:t>
      "Ұялы байланыс (дауыс беру)" объектісімен және көрсетілетін қызметімен (игілігімен) қамтамасыз етілуі" деген 27-бағанда – осы Қағидалардың 5-тармағына сәйкес елді мекеннің "Ұялы байланыс (дауыс беру)" объектісімен және көрсетілетін қызметімен қамтамасыз етілуі көрсетіледі;</w:t>
      </w:r>
    </w:p>
    <w:bookmarkEnd w:id="252"/>
    <w:bookmarkStart w:name="z297" w:id="253"/>
    <w:p>
      <w:pPr>
        <w:spacing w:after="0"/>
        <w:ind w:left="0"/>
        <w:jc w:val="both"/>
      </w:pPr>
      <w:r>
        <w:rPr>
          <w:rFonts w:ascii="Times New Roman"/>
          <w:b w:val="false"/>
          <w:i w:val="false"/>
          <w:color w:val="000000"/>
          <w:sz w:val="28"/>
        </w:rPr>
        <w:t>
      "Ұялы байланыстың болуы" деген 28-бағанда – елді мекенде ұялы байланыстың болуы немесе болмауы көрсетіледі;</w:t>
      </w:r>
    </w:p>
    <w:bookmarkEnd w:id="253"/>
    <w:bookmarkStart w:name="z298" w:id="254"/>
    <w:p>
      <w:pPr>
        <w:spacing w:after="0"/>
        <w:ind w:left="0"/>
        <w:jc w:val="both"/>
      </w:pPr>
      <w:r>
        <w:rPr>
          <w:rFonts w:ascii="Times New Roman"/>
          <w:b w:val="false"/>
          <w:i w:val="false"/>
          <w:color w:val="000000"/>
          <w:sz w:val="28"/>
        </w:rPr>
        <w:t>
      "Объектілерді ӨСЖ-ге сәйкес келтіруге бюджеттен қаржыландырудың қажетті көлемі, млн теңге, шамамен (объектілер сәйкес келмегенде толтырылады)" деген 29-бағанда – объектілерді ӨСЖ-ге сәйкес келтіруге бюджеттен қажет болатын қаржыландырудың болжамды көлемі млн теңгемен көрсетіледі. Бұл баған объектілер сәйкес келмегенде толтырылады;</w:t>
      </w:r>
    </w:p>
    <w:bookmarkEnd w:id="254"/>
    <w:bookmarkStart w:name="z299" w:id="255"/>
    <w:p>
      <w:pPr>
        <w:spacing w:after="0"/>
        <w:ind w:left="0"/>
        <w:jc w:val="both"/>
      </w:pPr>
      <w:r>
        <w:rPr>
          <w:rFonts w:ascii="Times New Roman"/>
          <w:b w:val="false"/>
          <w:i w:val="false"/>
          <w:color w:val="000000"/>
          <w:sz w:val="28"/>
        </w:rPr>
        <w:t xml:space="preserve">
      "ӨСЖ-ге сәйкес жаңа объектілерді салуға қажеттілік және бюджеттен қаржыландырудың қажетті көлемі, объектілер саны/млн теңге (қажеттілік болғанда толтырылады)" деген 30-бағанда – "Ұялы байланыс (дауыс беру)" көрсетілетін қызметі бойынша жаңа объектілерді салуға қажеттілік (бірлік) және қаржыландырудың қажетті көлемі (млн теңге) көрсетіледі. Бұл баған қажеттілік болғанда толтырылады; </w:t>
      </w:r>
    </w:p>
    <w:bookmarkEnd w:id="255"/>
    <w:bookmarkStart w:name="z300" w:id="256"/>
    <w:p>
      <w:pPr>
        <w:spacing w:after="0"/>
        <w:ind w:left="0"/>
        <w:jc w:val="both"/>
      </w:pPr>
      <w:r>
        <w:rPr>
          <w:rFonts w:ascii="Times New Roman"/>
          <w:b w:val="false"/>
          <w:i w:val="false"/>
          <w:color w:val="000000"/>
          <w:sz w:val="28"/>
        </w:rPr>
        <w:t>
      "Ашық қолжетімді Wi-Fi аймағы" объектісімен және көрсетілетін қызметімен қамтамасыз етілуі*" деген 31-бағанда – осы Қағидалардың 5-тармағына сәйкес елді мекеннің "Ашық қолжетімді Wi-Fi аймағы" объектісімен және көрсетілетін қызметімен қамтамасыз етілуі көрсетіледі*";</w:t>
      </w:r>
    </w:p>
    <w:bookmarkEnd w:id="256"/>
    <w:bookmarkStart w:name="z301" w:id="257"/>
    <w:p>
      <w:pPr>
        <w:spacing w:after="0"/>
        <w:ind w:left="0"/>
        <w:jc w:val="both"/>
      </w:pPr>
      <w:r>
        <w:rPr>
          <w:rFonts w:ascii="Times New Roman"/>
          <w:b w:val="false"/>
          <w:i w:val="false"/>
          <w:color w:val="000000"/>
          <w:sz w:val="28"/>
        </w:rPr>
        <w:t>
      "Ашық қолжетімді Wi-Fi аймағының болуы" деген 32-бағанда – елді мекенде ашық қолжетімді Wi-Fi аймағының болуы немесе болмауы көрсетіледі.</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 шілдедегі</w:t>
            </w:r>
            <w:r>
              <w:br/>
            </w:r>
            <w:r>
              <w:rPr>
                <w:rFonts w:ascii="Times New Roman"/>
                <w:b w:val="false"/>
                <w:i w:val="false"/>
                <w:color w:val="000000"/>
                <w:sz w:val="20"/>
              </w:rPr>
              <w:t>№ 99 бұйрығына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және</w:t>
            </w:r>
            <w:r>
              <w:br/>
            </w:r>
            <w:r>
              <w:rPr>
                <w:rFonts w:ascii="Times New Roman"/>
                <w:b w:val="false"/>
                <w:i w:val="false"/>
                <w:color w:val="000000"/>
                <w:sz w:val="20"/>
              </w:rPr>
              <w:t>ветеринариялық қызмет көрсету</w:t>
            </w:r>
            <w:r>
              <w:br/>
            </w:r>
            <w:r>
              <w:rPr>
                <w:rFonts w:ascii="Times New Roman"/>
                <w:b w:val="false"/>
                <w:i w:val="false"/>
                <w:color w:val="000000"/>
                <w:sz w:val="20"/>
              </w:rPr>
              <w:t>инфрақұрылымы" бағыты</w:t>
            </w:r>
            <w:r>
              <w:br/>
            </w:r>
            <w:r>
              <w:rPr>
                <w:rFonts w:ascii="Times New Roman"/>
                <w:b w:val="false"/>
                <w:i w:val="false"/>
                <w:color w:val="000000"/>
                <w:sz w:val="20"/>
              </w:rPr>
              <w:t>бойынша Өңірлік стандарттар</w:t>
            </w:r>
            <w:r>
              <w:br/>
            </w:r>
            <w:r>
              <w:rPr>
                <w:rFonts w:ascii="Times New Roman"/>
                <w:b w:val="false"/>
                <w:i w:val="false"/>
                <w:color w:val="000000"/>
                <w:sz w:val="20"/>
              </w:rPr>
              <w:t>жүйесінің объектілермен және</w:t>
            </w:r>
            <w:r>
              <w:br/>
            </w:r>
            <w:r>
              <w:rPr>
                <w:rFonts w:ascii="Times New Roman"/>
                <w:b w:val="false"/>
                <w:i w:val="false"/>
                <w:color w:val="000000"/>
                <w:sz w:val="20"/>
              </w:rPr>
              <w:t>көрсетілетін қызметтермен</w:t>
            </w:r>
            <w:r>
              <w:br/>
            </w:r>
            <w:r>
              <w:rPr>
                <w:rFonts w:ascii="Times New Roman"/>
                <w:b w:val="false"/>
                <w:i w:val="false"/>
                <w:color w:val="000000"/>
                <w:sz w:val="20"/>
              </w:rPr>
              <w:t>(игіліктермен) қамтамасыз</w:t>
            </w:r>
            <w:r>
              <w:br/>
            </w:r>
            <w:r>
              <w:rPr>
                <w:rFonts w:ascii="Times New Roman"/>
                <w:b w:val="false"/>
                <w:i w:val="false"/>
                <w:color w:val="000000"/>
                <w:sz w:val="20"/>
              </w:rPr>
              <w:t>етілуді есептеу кезінде</w:t>
            </w:r>
            <w:r>
              <w:br/>
            </w:r>
            <w:r>
              <w:rPr>
                <w:rFonts w:ascii="Times New Roman"/>
                <w:b w:val="false"/>
                <w:i w:val="false"/>
                <w:color w:val="000000"/>
                <w:sz w:val="20"/>
              </w:rPr>
              <w:t>қолданылатын көрсеткіштері</w:t>
            </w:r>
            <w:r>
              <w:br/>
            </w:r>
            <w:r>
              <w:rPr>
                <w:rFonts w:ascii="Times New Roman"/>
                <w:b w:val="false"/>
                <w:i w:val="false"/>
                <w:color w:val="000000"/>
                <w:sz w:val="20"/>
              </w:rPr>
              <w:t>бойынша ақпарат"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304" w:id="258"/>
    <w:p>
      <w:pPr>
        <w:spacing w:after="0"/>
        <w:ind w:left="0"/>
        <w:jc w:val="left"/>
      </w:pPr>
      <w:r>
        <w:rPr>
          <w:rFonts w:ascii="Times New Roman"/>
          <w:b/>
          <w:i w:val="false"/>
          <w:color w:val="000000"/>
        </w:rPr>
        <w:t xml:space="preserve"> "Тұрмыстық және ветеринариялық қызмет көрсету инфрақұрылымы"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көрсеткіштері бойынша ақпарат" әкімшілік деректерін жинауға арналған нысанды толтыру бойынша түсіндірме (Индекс: № ӨСЖ – 11, кезеңділігі – жылдық)</w:t>
      </w:r>
    </w:p>
    <w:bookmarkEnd w:id="258"/>
    <w:bookmarkStart w:name="z305" w:id="259"/>
    <w:p>
      <w:pPr>
        <w:spacing w:after="0"/>
        <w:ind w:left="0"/>
        <w:jc w:val="left"/>
      </w:pPr>
      <w:r>
        <w:rPr>
          <w:rFonts w:ascii="Times New Roman"/>
          <w:b/>
          <w:i w:val="false"/>
          <w:color w:val="000000"/>
        </w:rPr>
        <w:t xml:space="preserve"> 1-тарау. Жалпы ережелер</w:t>
      </w:r>
    </w:p>
    <w:bookmarkEnd w:id="259"/>
    <w:bookmarkStart w:name="z306" w:id="260"/>
    <w:p>
      <w:pPr>
        <w:spacing w:after="0"/>
        <w:ind w:left="0"/>
        <w:jc w:val="both"/>
      </w:pPr>
      <w:r>
        <w:rPr>
          <w:rFonts w:ascii="Times New Roman"/>
          <w:b w:val="false"/>
          <w:i w:val="false"/>
          <w:color w:val="000000"/>
          <w:sz w:val="28"/>
        </w:rPr>
        <w:t>
      1. Осы түсіндірме "Тұрмыстық және ветеринариялық қызмет көрсету инфрақұрылымы"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көрсеткіштері бойынша ақпарат" әкімшілік деректерін жинауға арналған нысанды (бұдан әрі – Нысан) толтыру бойынша бірыңғай талаптарды айқындайды.</w:t>
      </w:r>
    </w:p>
    <w:bookmarkEnd w:id="260"/>
    <w:bookmarkStart w:name="z307" w:id="261"/>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261"/>
    <w:bookmarkStart w:name="z308" w:id="262"/>
    <w:p>
      <w:pPr>
        <w:spacing w:after="0"/>
        <w:ind w:left="0"/>
        <w:jc w:val="both"/>
      </w:pPr>
      <w:r>
        <w:rPr>
          <w:rFonts w:ascii="Times New Roman"/>
          <w:b w:val="false"/>
          <w:i w:val="false"/>
          <w:color w:val="000000"/>
          <w:sz w:val="28"/>
        </w:rPr>
        <w:t>
      3. Нысанға басшы немесе оның міндетін атқарушы адам қол қояды.</w:t>
      </w:r>
    </w:p>
    <w:bookmarkEnd w:id="262"/>
    <w:bookmarkStart w:name="z309" w:id="263"/>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263"/>
    <w:bookmarkStart w:name="z310" w:id="264"/>
    <w:p>
      <w:pPr>
        <w:spacing w:after="0"/>
        <w:ind w:left="0"/>
        <w:jc w:val="both"/>
      </w:pPr>
      <w:r>
        <w:rPr>
          <w:rFonts w:ascii="Times New Roman"/>
          <w:b w:val="false"/>
          <w:i w:val="false"/>
          <w:color w:val="000000"/>
          <w:sz w:val="28"/>
        </w:rPr>
        <w:t>
      5. Нысан қазақ және орыс тілдерінде толтырылады.</w:t>
      </w:r>
    </w:p>
    <w:bookmarkEnd w:id="264"/>
    <w:bookmarkStart w:name="z311" w:id="265"/>
    <w:p>
      <w:pPr>
        <w:spacing w:after="0"/>
        <w:ind w:left="0"/>
        <w:jc w:val="left"/>
      </w:pPr>
      <w:r>
        <w:rPr>
          <w:rFonts w:ascii="Times New Roman"/>
          <w:b/>
          <w:i w:val="false"/>
          <w:color w:val="000000"/>
        </w:rPr>
        <w:t xml:space="preserve"> 2-тарау. Нысанды толтыру бойынша түсіндірме</w:t>
      </w:r>
    </w:p>
    <w:bookmarkEnd w:id="265"/>
    <w:bookmarkStart w:name="z312" w:id="266"/>
    <w:p>
      <w:pPr>
        <w:spacing w:after="0"/>
        <w:ind w:left="0"/>
        <w:jc w:val="both"/>
      </w:pPr>
      <w:r>
        <w:rPr>
          <w:rFonts w:ascii="Times New Roman"/>
          <w:b w:val="false"/>
          <w:i w:val="false"/>
          <w:color w:val="000000"/>
          <w:sz w:val="28"/>
        </w:rPr>
        <w:t>
      6. Нысан әрбір елді мекен (бұдан әрі – ЕМ) бойынша былайша толтырылады:</w:t>
      </w:r>
    </w:p>
    <w:bookmarkEnd w:id="266"/>
    <w:bookmarkStart w:name="z313" w:id="267"/>
    <w:p>
      <w:pPr>
        <w:spacing w:after="0"/>
        <w:ind w:left="0"/>
        <w:jc w:val="both"/>
      </w:pPr>
      <w:r>
        <w:rPr>
          <w:rFonts w:ascii="Times New Roman"/>
          <w:b w:val="false"/>
          <w:i w:val="false"/>
          <w:color w:val="000000"/>
          <w:sz w:val="28"/>
        </w:rPr>
        <w:t>
      1-бағанда – нөмірі ретімен көрсетіледі;</w:t>
      </w:r>
    </w:p>
    <w:bookmarkEnd w:id="267"/>
    <w:bookmarkStart w:name="z314" w:id="268"/>
    <w:p>
      <w:pPr>
        <w:spacing w:after="0"/>
        <w:ind w:left="0"/>
        <w:jc w:val="both"/>
      </w:pPr>
      <w:r>
        <w:rPr>
          <w:rFonts w:ascii="Times New Roman"/>
          <w:b w:val="false"/>
          <w:i w:val="false"/>
          <w:color w:val="000000"/>
          <w:sz w:val="28"/>
        </w:rPr>
        <w:t>
      "ӘАОЖ" деген 2-бағанда – Ұлттық әкімшілік-аумақтық объектілердің жіктеуішіне (ӘАОЖ) сәйкес елді мекеннің коды көрсетіледі;</w:t>
      </w:r>
    </w:p>
    <w:bookmarkEnd w:id="268"/>
    <w:bookmarkStart w:name="z315" w:id="269"/>
    <w:p>
      <w:pPr>
        <w:spacing w:after="0"/>
        <w:ind w:left="0"/>
        <w:jc w:val="both"/>
      </w:pPr>
      <w:r>
        <w:rPr>
          <w:rFonts w:ascii="Times New Roman"/>
          <w:b w:val="false"/>
          <w:i w:val="false"/>
          <w:color w:val="000000"/>
          <w:sz w:val="28"/>
        </w:rPr>
        <w:t>
      "Облыс" деген 3-бағанда – Ұлттық әкімшілік-аумақтық объектілердің жіктеуішіне (ӘАОЖ) сәйкес облыстың атауы көрсетіледі;</w:t>
      </w:r>
    </w:p>
    <w:bookmarkEnd w:id="269"/>
    <w:bookmarkStart w:name="z316" w:id="270"/>
    <w:p>
      <w:pPr>
        <w:spacing w:after="0"/>
        <w:ind w:left="0"/>
        <w:jc w:val="both"/>
      </w:pPr>
      <w:r>
        <w:rPr>
          <w:rFonts w:ascii="Times New Roman"/>
          <w:b w:val="false"/>
          <w:i w:val="false"/>
          <w:color w:val="000000"/>
          <w:sz w:val="28"/>
        </w:rPr>
        <w:t>
      "Аудан" деген 4-бағанда – Ұлттық әкімшілік-аумақтық объектілердің жіктеуішіне (ӘАОЖ) сәйкес ауданның атауы көрсетіледі;</w:t>
      </w:r>
    </w:p>
    <w:bookmarkEnd w:id="270"/>
    <w:bookmarkStart w:name="z317" w:id="271"/>
    <w:p>
      <w:pPr>
        <w:spacing w:after="0"/>
        <w:ind w:left="0"/>
        <w:jc w:val="both"/>
      </w:pPr>
      <w:r>
        <w:rPr>
          <w:rFonts w:ascii="Times New Roman"/>
          <w:b w:val="false"/>
          <w:i w:val="false"/>
          <w:color w:val="000000"/>
          <w:sz w:val="28"/>
        </w:rPr>
        <w:t>
      "Ауылдық округ" деген 5-бағанда – Ұлттық әкімшілік-аумақтық объектілердің жіктеуішіне (ӘАОЖ) сәйкес ауылдық округтің атауы көрсетіледі;</w:t>
      </w:r>
    </w:p>
    <w:bookmarkEnd w:id="271"/>
    <w:bookmarkStart w:name="z318" w:id="272"/>
    <w:p>
      <w:pPr>
        <w:spacing w:after="0"/>
        <w:ind w:left="0"/>
        <w:jc w:val="both"/>
      </w:pPr>
      <w:r>
        <w:rPr>
          <w:rFonts w:ascii="Times New Roman"/>
          <w:b w:val="false"/>
          <w:i w:val="false"/>
          <w:color w:val="000000"/>
          <w:sz w:val="28"/>
        </w:rPr>
        <w:t>
      "Елді мекен" деген 6-бағанда – Ұлттық әкімшілік-аумақтық объектілердің жіктеуішіне (ӘАОЖ) сәйкес нақты елді мекеннің атауы көрсетіледі;</w:t>
      </w:r>
    </w:p>
    <w:bookmarkEnd w:id="272"/>
    <w:bookmarkStart w:name="z319" w:id="273"/>
    <w:p>
      <w:pPr>
        <w:spacing w:after="0"/>
        <w:ind w:left="0"/>
        <w:jc w:val="both"/>
      </w:pPr>
      <w:r>
        <w:rPr>
          <w:rFonts w:ascii="Times New Roman"/>
          <w:b w:val="false"/>
          <w:i w:val="false"/>
          <w:color w:val="000000"/>
          <w:sz w:val="28"/>
        </w:rPr>
        <w:t>
      "ЕМ санаты, мәртебесі" деген 7-бағанда – елді мекеннің санаты (облыстық маңызы бар қала, республикалық маңызы бар қала, аудандық маңызы бар қала, ауылдар) және елді мекеннің мәртебесі (моноқала, шекара маңындағы ЕМ, стратегиялық ЕМ, тірек АЕМ, спутниктік АЕМ) көрсетіледі;</w:t>
      </w:r>
    </w:p>
    <w:bookmarkEnd w:id="273"/>
    <w:bookmarkStart w:name="z320" w:id="274"/>
    <w:p>
      <w:pPr>
        <w:spacing w:after="0"/>
        <w:ind w:left="0"/>
        <w:jc w:val="both"/>
      </w:pPr>
      <w:r>
        <w:rPr>
          <w:rFonts w:ascii="Times New Roman"/>
          <w:b w:val="false"/>
          <w:i w:val="false"/>
          <w:color w:val="000000"/>
          <w:sz w:val="28"/>
        </w:rPr>
        <w:t>
      "Халық саны" деген 8-бағанда – ЕМ аумағында тұратын халықтың өзекті саны көрсетіледі;</w:t>
      </w:r>
    </w:p>
    <w:bookmarkEnd w:id="274"/>
    <w:bookmarkStart w:name="z321" w:id="275"/>
    <w:p>
      <w:pPr>
        <w:spacing w:after="0"/>
        <w:ind w:left="0"/>
        <w:jc w:val="both"/>
      </w:pPr>
      <w:r>
        <w:rPr>
          <w:rFonts w:ascii="Times New Roman"/>
          <w:b w:val="false"/>
          <w:i w:val="false"/>
          <w:color w:val="000000"/>
          <w:sz w:val="28"/>
        </w:rPr>
        <w:t>
      "Тұрмыстық және ветеринариялық қызмет көрсету инфрақұрылымы" бағыты бойынша ӨСЖ-нің қамтамасыз етілуі"/ұсынылатын объектілер мен көрсетілетін қызметтер (игіліктер) ескеріле отырып" деген 9-бағанда – ұсынылатын объектілер мен көрсетілетін қызметтер (игіліктер) ескеріле отырып, "Тұрмыстық және ветеринариялық қызмет көрсету инфрақұрылымы" бағыты бойынша елді мекеннің тұрмыстық және ветеринариялық қызмет көрсету инфрақұрылымы объектілерімен қамтамасыз етілуі көрсетіледі;</w:t>
      </w:r>
    </w:p>
    <w:bookmarkEnd w:id="275"/>
    <w:bookmarkStart w:name="z322" w:id="276"/>
    <w:p>
      <w:pPr>
        <w:spacing w:after="0"/>
        <w:ind w:left="0"/>
        <w:jc w:val="both"/>
      </w:pPr>
      <w:r>
        <w:rPr>
          <w:rFonts w:ascii="Times New Roman"/>
          <w:b w:val="false"/>
          <w:i w:val="false"/>
          <w:color w:val="000000"/>
          <w:sz w:val="28"/>
        </w:rPr>
        <w:t>
      "Тұрмыстық және ветеринариялық қызмет көрсету инфрақұрылымы" бағыты бойынша ӨСЖ-нің қамтамасыз етілуі"/ұсынылатын объектілер мен көрсетілетін қызметтерді (игіліктерді) есепке алмағанда" деген 10-бағанда – ұсынылатын объектілер мен көрсетілетін қызметтерді (игіліктерді) есепке алмағанда, "Тұрмыстық және ветеринариялық қызмет көрсету инфрақұрылымы" бағыты бойынша елді мекеннің тұрмыстық және ветеринариялық қызмет көрсету инфрақұрылымы объектілерімен қамтамасыз етілуі көрсетіледі;</w:t>
      </w:r>
    </w:p>
    <w:bookmarkEnd w:id="276"/>
    <w:bookmarkStart w:name="z323" w:id="277"/>
    <w:p>
      <w:pPr>
        <w:spacing w:after="0"/>
        <w:ind w:left="0"/>
        <w:jc w:val="both"/>
      </w:pPr>
      <w:r>
        <w:rPr>
          <w:rFonts w:ascii="Times New Roman"/>
          <w:b w:val="false"/>
          <w:i w:val="false"/>
          <w:color w:val="000000"/>
          <w:sz w:val="28"/>
        </w:rPr>
        <w:t>
      "Тұрмыстық қызмет көрсету кәсіпорындары* (кір жуу орындары, химиялық тазалау орындары, қоғамдық моншалар, қоғамдық дәретханалар)" объектісімен және көрсетілетін қызметімен (игілікпен) қамтамасыз етілу" деген 11-бағанда – осы Қағидалардың 5-тармағына сәйкес елді мекеннің "Тұрмыстық қызмет көрсету кәсіпорындары* (кір жуу орындары, химиялық тазалау орындары, қоғамдық моншалар, қоғамдық дәретханалар)" объектісімен және көрсетілетін қызметімен (игілікпен) қамтамасыз етілуі көрсетіледі;</w:t>
      </w:r>
    </w:p>
    <w:bookmarkEnd w:id="277"/>
    <w:bookmarkStart w:name="z324" w:id="278"/>
    <w:p>
      <w:pPr>
        <w:spacing w:after="0"/>
        <w:ind w:left="0"/>
        <w:jc w:val="both"/>
      </w:pPr>
      <w:r>
        <w:rPr>
          <w:rFonts w:ascii="Times New Roman"/>
          <w:b w:val="false"/>
          <w:i w:val="false"/>
          <w:color w:val="000000"/>
          <w:sz w:val="28"/>
        </w:rPr>
        <w:t>
      "Тұрмыстық қызмет көрсету кәсіпорындарының саны*" деген 12-бағанда – елді мекендегі тұрмыстық қызмет көрсету кәсіпорындарының саны көрсетіледі;</w:t>
      </w:r>
    </w:p>
    <w:bookmarkEnd w:id="278"/>
    <w:bookmarkStart w:name="z325" w:id="279"/>
    <w:p>
      <w:pPr>
        <w:spacing w:after="0"/>
        <w:ind w:left="0"/>
        <w:jc w:val="both"/>
      </w:pPr>
      <w:r>
        <w:rPr>
          <w:rFonts w:ascii="Times New Roman"/>
          <w:b w:val="false"/>
          <w:i w:val="false"/>
          <w:color w:val="000000"/>
          <w:sz w:val="28"/>
        </w:rPr>
        <w:t>
      "Күрделі жөндеуді қажет ететін тұрмыстық қызмет көрсету объектілерінің үлесі*" деген 13-бағанда – елді мекендегі тұрмыстық қызмет көрсету объектілерінің жалпы санындағы күрделі жөндеуді қажет ететін тұрмыстық қызмет көрсету объектілерінің үлес салмағы көрсетіледі;</w:t>
      </w:r>
    </w:p>
    <w:bookmarkEnd w:id="279"/>
    <w:bookmarkStart w:name="z326" w:id="280"/>
    <w:p>
      <w:pPr>
        <w:spacing w:after="0"/>
        <w:ind w:left="0"/>
        <w:jc w:val="both"/>
      </w:pPr>
      <w:r>
        <w:rPr>
          <w:rFonts w:ascii="Times New Roman"/>
          <w:b w:val="false"/>
          <w:i w:val="false"/>
          <w:color w:val="000000"/>
          <w:sz w:val="28"/>
        </w:rPr>
        <w:t>
      "Сауда объектілері* (азық-түлік тауарлары дүкендері, өнеркәсіптік тауарлар дүкендері, көшеде сауда жүргізуге арналған сауда павильондары, фудмаркеттер, қоғамдық тамақтану кәсіпорындары, аспаздық дүкендер)" объектісімен және көрсетілетін қызметімен (игілікпен) қамтамасыз етілу" деген 14-бағанда – осы Қағидалардың 5-тармағына сәйкес елді мекеннің "Сауда объектілері* (азық-түлік тауарлары дүкендері, өнеркәсіптік тауарлар дүкендері, көшеде сауда жүргізуге арналған сауда павильондары, фудмаркеттер, қоғамдық тамақтану кәсіпорындары, аспаздық дүкендер)" объектісімен және көрсетілетін қызметімен (игілікпен) қамтамасыз етілуі көрсетіледі;</w:t>
      </w:r>
    </w:p>
    <w:bookmarkEnd w:id="280"/>
    <w:bookmarkStart w:name="z327" w:id="281"/>
    <w:p>
      <w:pPr>
        <w:spacing w:after="0"/>
        <w:ind w:left="0"/>
        <w:jc w:val="both"/>
      </w:pPr>
      <w:r>
        <w:rPr>
          <w:rFonts w:ascii="Times New Roman"/>
          <w:b w:val="false"/>
          <w:i w:val="false"/>
          <w:color w:val="000000"/>
          <w:sz w:val="28"/>
        </w:rPr>
        <w:t>
      "Сауда объектілерінің саны*" деген 15-бағанда – елді мекендегі сауда объектілерінің жалпы саны көрсетіледі;</w:t>
      </w:r>
    </w:p>
    <w:bookmarkEnd w:id="281"/>
    <w:bookmarkStart w:name="z328" w:id="282"/>
    <w:p>
      <w:pPr>
        <w:spacing w:after="0"/>
        <w:ind w:left="0"/>
        <w:jc w:val="both"/>
      </w:pPr>
      <w:r>
        <w:rPr>
          <w:rFonts w:ascii="Times New Roman"/>
          <w:b w:val="false"/>
          <w:i w:val="false"/>
          <w:color w:val="000000"/>
          <w:sz w:val="28"/>
        </w:rPr>
        <w:t>
      "Мемлекеттік ветеринариялық ұйымдар/ветеринариялық пункттер" объектісімен және көрсетілетін қызметімен (игілікпен) қамтамасыз етілу" деген 16-бағанда – осы Қағидалардың 5-тармағының 26-формуласына сәйкес елді мекеннің "Мемлекеттік ветеринариялық ұйымдар/ветеринариялық пункттер" объектісімен және көрсетілетін қызметімен (игілікпен) қамтамасыз етілуі көрсетіледі;</w:t>
      </w:r>
    </w:p>
    <w:bookmarkEnd w:id="282"/>
    <w:bookmarkStart w:name="z329" w:id="283"/>
    <w:p>
      <w:pPr>
        <w:spacing w:after="0"/>
        <w:ind w:left="0"/>
        <w:jc w:val="both"/>
      </w:pPr>
      <w:r>
        <w:rPr>
          <w:rFonts w:ascii="Times New Roman"/>
          <w:b w:val="false"/>
          <w:i w:val="false"/>
          <w:color w:val="000000"/>
          <w:sz w:val="28"/>
        </w:rPr>
        <w:t>
      "Ветеринариялық ұйымдардың/ветеринариялық пункттердің жалпы саны" деген 17-бағанда – елді мекендегі ветеринариялық ұйымдардың/ветеринариялық пункттердің жалпы саны көрсетіледі;</w:t>
      </w:r>
    </w:p>
    <w:bookmarkEnd w:id="283"/>
    <w:bookmarkStart w:name="z330" w:id="284"/>
    <w:p>
      <w:pPr>
        <w:spacing w:after="0"/>
        <w:ind w:left="0"/>
        <w:jc w:val="both"/>
      </w:pPr>
      <w:r>
        <w:rPr>
          <w:rFonts w:ascii="Times New Roman"/>
          <w:b w:val="false"/>
          <w:i w:val="false"/>
          <w:color w:val="000000"/>
          <w:sz w:val="28"/>
        </w:rPr>
        <w:t>
      "Күрделі жөндеуді қажет ететін ветеринариялық ұйымдардың/ветеринариялық пункттердің саны" деген 18-бағанда – елді мекендегі күрделі жөндеуді қажет ететін ветеринариялық ұйымдардың/ветеринариялық пункттердің саны көрсетіледі;</w:t>
      </w:r>
    </w:p>
    <w:bookmarkEnd w:id="284"/>
    <w:bookmarkStart w:name="z331" w:id="285"/>
    <w:p>
      <w:pPr>
        <w:spacing w:after="0"/>
        <w:ind w:left="0"/>
        <w:jc w:val="both"/>
      </w:pPr>
      <w:r>
        <w:rPr>
          <w:rFonts w:ascii="Times New Roman"/>
          <w:b w:val="false"/>
          <w:i w:val="false"/>
          <w:color w:val="000000"/>
          <w:sz w:val="28"/>
        </w:rPr>
        <w:t>
      "Авариялық жағдайдағы ветеринариялық ұйымдардың/ветеринариялық пункттердің саны" деген 19-бағанда – авариялық жағдайдағы ветеринариялық ұйымдардың/ветеринариялық пункттердің саны көрсетіледі;</w:t>
      </w:r>
    </w:p>
    <w:bookmarkEnd w:id="285"/>
    <w:bookmarkStart w:name="z332" w:id="286"/>
    <w:p>
      <w:pPr>
        <w:spacing w:after="0"/>
        <w:ind w:left="0"/>
        <w:jc w:val="both"/>
      </w:pPr>
      <w:r>
        <w:rPr>
          <w:rFonts w:ascii="Times New Roman"/>
          <w:b w:val="false"/>
          <w:i w:val="false"/>
          <w:color w:val="000000"/>
          <w:sz w:val="28"/>
        </w:rPr>
        <w:t>
      "Жаңа ветеринариялық ұйымдар/ветеринариялық пункттер салуға қажеттілік" деген 20-бағанда – елді мекеннің жаңа ветеринариялық ұйымдар/ветеринариялық пункттер салуға қажеттілігі көрсетіледі;</w:t>
      </w:r>
    </w:p>
    <w:bookmarkEnd w:id="286"/>
    <w:bookmarkStart w:name="z333" w:id="287"/>
    <w:p>
      <w:pPr>
        <w:spacing w:after="0"/>
        <w:ind w:left="0"/>
        <w:jc w:val="both"/>
      </w:pPr>
      <w:r>
        <w:rPr>
          <w:rFonts w:ascii="Times New Roman"/>
          <w:b w:val="false"/>
          <w:i w:val="false"/>
          <w:color w:val="000000"/>
          <w:sz w:val="28"/>
        </w:rPr>
        <w:t>
      "МТБ-мен жасақтауды талап ететін ветеринариялық ұйымдардың /ветеринариялық пункттердің саны" деген 21-бағанда – елді мекендегі МТБ-мен жасақтауды талап ететін ветеринариялық ұйымдардың/ветеринариялық пункттердің жалпы саны көрсетіледі;</w:t>
      </w:r>
    </w:p>
    <w:bookmarkEnd w:id="287"/>
    <w:bookmarkStart w:name="z334" w:id="288"/>
    <w:p>
      <w:pPr>
        <w:spacing w:after="0"/>
        <w:ind w:left="0"/>
        <w:jc w:val="both"/>
      </w:pPr>
      <w:r>
        <w:rPr>
          <w:rFonts w:ascii="Times New Roman"/>
          <w:b w:val="false"/>
          <w:i w:val="false"/>
          <w:color w:val="000000"/>
          <w:sz w:val="28"/>
        </w:rPr>
        <w:t>
      "Кадрлар тапшылығы" деген 22-бағанда – елді мекеннің ветеринариялық объектілеріндегі кадрлар тапшылығы көрсетіледі;</w:t>
      </w:r>
    </w:p>
    <w:bookmarkEnd w:id="288"/>
    <w:bookmarkStart w:name="z335" w:id="289"/>
    <w:p>
      <w:pPr>
        <w:spacing w:after="0"/>
        <w:ind w:left="0"/>
        <w:jc w:val="both"/>
      </w:pPr>
      <w:r>
        <w:rPr>
          <w:rFonts w:ascii="Times New Roman"/>
          <w:b w:val="false"/>
          <w:i w:val="false"/>
          <w:color w:val="000000"/>
          <w:sz w:val="28"/>
        </w:rPr>
        <w:t>
      "Объектілерді Өңірлік стандарттар жүйесіне сәйкес келтіруге бюджеттен қаржыландырудың қажетті көлемі, млн теңгемен, шамамен (объектілер сәйкес келмегенде толтырылады)" деген 23-бағанда – объектілерді Өңірлік стандарттар жүйесіне сәйкес келтіруге бюджеттен қажет болатын қаржыландырудың болжамды көлемі млн теңгемен көрсетіледі. Бұл баған объектілер сәйкес келмегенде толтырылады;</w:t>
      </w:r>
    </w:p>
    <w:bookmarkEnd w:id="289"/>
    <w:bookmarkStart w:name="z336" w:id="290"/>
    <w:p>
      <w:pPr>
        <w:spacing w:after="0"/>
        <w:ind w:left="0"/>
        <w:jc w:val="both"/>
      </w:pPr>
      <w:r>
        <w:rPr>
          <w:rFonts w:ascii="Times New Roman"/>
          <w:b w:val="false"/>
          <w:i w:val="false"/>
          <w:color w:val="000000"/>
          <w:sz w:val="28"/>
        </w:rPr>
        <w:t>
      "Өңірлік стандарттар жүйесіне сәйкес жаңа объектілерді салуға қажеттілік және бюджеттен қаржыландырудың қажетті көлемі, объектілер саны/млн теңге (қажеттілік болғанда толтырылады)" деген 24-бағанда – "Мемлекеттік ветеринариялық ұйымдар/ветеринариялық пункттер" көрсетілетін қызметі бойынша жаңа объектілерді салуға қажеттілік (бірлік) және қаржыландырудың қажетті көлемі (млн теңге) көрсетіледі. Бұл баған қажеттілік болғанда толтырылады.</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 шілдедегі</w:t>
            </w:r>
            <w:r>
              <w:br/>
            </w:r>
            <w:r>
              <w:rPr>
                <w:rFonts w:ascii="Times New Roman"/>
                <w:b w:val="false"/>
                <w:i w:val="false"/>
                <w:color w:val="000000"/>
                <w:sz w:val="20"/>
              </w:rPr>
              <w:t>№ 99 бұйрығына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w:t>
            </w:r>
            <w:r>
              <w:br/>
            </w:r>
            <w:r>
              <w:rPr>
                <w:rFonts w:ascii="Times New Roman"/>
                <w:b w:val="false"/>
                <w:i w:val="false"/>
                <w:color w:val="000000"/>
                <w:sz w:val="20"/>
              </w:rPr>
              <w:t>инфрақұрылымы" бағыты</w:t>
            </w:r>
            <w:r>
              <w:br/>
            </w:r>
            <w:r>
              <w:rPr>
                <w:rFonts w:ascii="Times New Roman"/>
                <w:b w:val="false"/>
                <w:i w:val="false"/>
                <w:color w:val="000000"/>
                <w:sz w:val="20"/>
              </w:rPr>
              <w:t>бойынша Өңірлік стандарттар</w:t>
            </w:r>
            <w:r>
              <w:br/>
            </w:r>
            <w:r>
              <w:rPr>
                <w:rFonts w:ascii="Times New Roman"/>
                <w:b w:val="false"/>
                <w:i w:val="false"/>
                <w:color w:val="000000"/>
                <w:sz w:val="20"/>
              </w:rPr>
              <w:t>жүйесінің объектілерімен және</w:t>
            </w:r>
            <w:r>
              <w:br/>
            </w:r>
            <w:r>
              <w:rPr>
                <w:rFonts w:ascii="Times New Roman"/>
                <w:b w:val="false"/>
                <w:i w:val="false"/>
                <w:color w:val="000000"/>
                <w:sz w:val="20"/>
              </w:rPr>
              <w:t>көрсетілетін қызметтерімен</w:t>
            </w:r>
            <w:r>
              <w:br/>
            </w:r>
            <w:r>
              <w:rPr>
                <w:rFonts w:ascii="Times New Roman"/>
                <w:b w:val="false"/>
                <w:i w:val="false"/>
                <w:color w:val="000000"/>
                <w:sz w:val="20"/>
              </w:rPr>
              <w:t>(игіліктерімен) қамтамасыз</w:t>
            </w:r>
            <w:r>
              <w:br/>
            </w:r>
            <w:r>
              <w:rPr>
                <w:rFonts w:ascii="Times New Roman"/>
                <w:b w:val="false"/>
                <w:i w:val="false"/>
                <w:color w:val="000000"/>
                <w:sz w:val="20"/>
              </w:rPr>
              <w:t>етілуін есептеу кезінде</w:t>
            </w:r>
            <w:r>
              <w:br/>
            </w:r>
            <w:r>
              <w:rPr>
                <w:rFonts w:ascii="Times New Roman"/>
                <w:b w:val="false"/>
                <w:i w:val="false"/>
                <w:color w:val="000000"/>
                <w:sz w:val="20"/>
              </w:rPr>
              <w:t>қолданылатын көрсеткіштер</w:t>
            </w:r>
            <w:r>
              <w:br/>
            </w:r>
            <w:r>
              <w:rPr>
                <w:rFonts w:ascii="Times New Roman"/>
                <w:b w:val="false"/>
                <w:i w:val="false"/>
                <w:color w:val="000000"/>
                <w:sz w:val="20"/>
              </w:rPr>
              <w:t>бойынша ақпарат"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339" w:id="291"/>
    <w:p>
      <w:pPr>
        <w:spacing w:after="0"/>
        <w:ind w:left="0"/>
        <w:jc w:val="left"/>
      </w:pPr>
      <w:r>
        <w:rPr>
          <w:rFonts w:ascii="Times New Roman"/>
          <w:b/>
          <w:i w:val="false"/>
          <w:color w:val="000000"/>
        </w:rPr>
        <w:t xml:space="preserve"> "Көрсетілетін қызметтер инфрақұрылымы" бағыты бойынша Өңірлік стандарттар жүйесінің объектілерімен және көрсетілетін қызметтерімен (игіліктерімен) қамтамасыз етілуін есептеу кезінде қолданылатын көрсеткіштер бойынша ақпарат" әкімшілік деректерді жинауға арналған нысанды толтыру бойынша түсіндірме (Индекс: № ӨСЖ – 12, кезеңділігі – жылдық)</w:t>
      </w:r>
    </w:p>
    <w:bookmarkEnd w:id="291"/>
    <w:bookmarkStart w:name="z340" w:id="292"/>
    <w:p>
      <w:pPr>
        <w:spacing w:after="0"/>
        <w:ind w:left="0"/>
        <w:jc w:val="left"/>
      </w:pPr>
      <w:r>
        <w:rPr>
          <w:rFonts w:ascii="Times New Roman"/>
          <w:b/>
          <w:i w:val="false"/>
          <w:color w:val="000000"/>
        </w:rPr>
        <w:t xml:space="preserve"> 1-тарау. Жалпы ережелер</w:t>
      </w:r>
    </w:p>
    <w:bookmarkEnd w:id="292"/>
    <w:bookmarkStart w:name="z341" w:id="293"/>
    <w:p>
      <w:pPr>
        <w:spacing w:after="0"/>
        <w:ind w:left="0"/>
        <w:jc w:val="both"/>
      </w:pPr>
      <w:r>
        <w:rPr>
          <w:rFonts w:ascii="Times New Roman"/>
          <w:b w:val="false"/>
          <w:i w:val="false"/>
          <w:color w:val="000000"/>
          <w:sz w:val="28"/>
        </w:rPr>
        <w:t>
      1. Осы түсіндірме "Көрсетілетін қызметтер инфрақұрылымы" бағыты бойынша ӨСЖ объектілерімен және қызметтерімен (игіліктерімен) қамтамасыз етілуін есептеу кезінде қолданылатын көрсеткіштер бойынша ақпарат" әкімшілік деректерді жинауға арналған нысанды (бұдан әрі – Нысан) толтыру бойынша бірыңғай талаптарды айқындайды.</w:t>
      </w:r>
    </w:p>
    <w:bookmarkEnd w:id="293"/>
    <w:bookmarkStart w:name="z342" w:id="294"/>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294"/>
    <w:bookmarkStart w:name="z343" w:id="295"/>
    <w:p>
      <w:pPr>
        <w:spacing w:after="0"/>
        <w:ind w:left="0"/>
        <w:jc w:val="both"/>
      </w:pPr>
      <w:r>
        <w:rPr>
          <w:rFonts w:ascii="Times New Roman"/>
          <w:b w:val="false"/>
          <w:i w:val="false"/>
          <w:color w:val="000000"/>
          <w:sz w:val="28"/>
        </w:rPr>
        <w:t>
      3. Нысанға басшы немесе оның міндетін атқарушы адам қол қояды.</w:t>
      </w:r>
    </w:p>
    <w:bookmarkEnd w:id="295"/>
    <w:bookmarkStart w:name="z344" w:id="296"/>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296"/>
    <w:bookmarkStart w:name="z345" w:id="297"/>
    <w:p>
      <w:pPr>
        <w:spacing w:after="0"/>
        <w:ind w:left="0"/>
        <w:jc w:val="both"/>
      </w:pPr>
      <w:r>
        <w:rPr>
          <w:rFonts w:ascii="Times New Roman"/>
          <w:b w:val="false"/>
          <w:i w:val="false"/>
          <w:color w:val="000000"/>
          <w:sz w:val="28"/>
        </w:rPr>
        <w:t>
      5. Нысан қазақ және орыс тілдерінде толтырылады.</w:t>
      </w:r>
    </w:p>
    <w:bookmarkEnd w:id="297"/>
    <w:bookmarkStart w:name="z346" w:id="298"/>
    <w:p>
      <w:pPr>
        <w:spacing w:after="0"/>
        <w:ind w:left="0"/>
        <w:jc w:val="left"/>
      </w:pPr>
      <w:r>
        <w:rPr>
          <w:rFonts w:ascii="Times New Roman"/>
          <w:b/>
          <w:i w:val="false"/>
          <w:color w:val="000000"/>
        </w:rPr>
        <w:t xml:space="preserve"> 2-тарау. Нысанды толтыру бойынша түсіндірме</w:t>
      </w:r>
    </w:p>
    <w:bookmarkEnd w:id="298"/>
    <w:bookmarkStart w:name="z347" w:id="299"/>
    <w:p>
      <w:pPr>
        <w:spacing w:after="0"/>
        <w:ind w:left="0"/>
        <w:jc w:val="both"/>
      </w:pPr>
      <w:r>
        <w:rPr>
          <w:rFonts w:ascii="Times New Roman"/>
          <w:b w:val="false"/>
          <w:i w:val="false"/>
          <w:color w:val="000000"/>
          <w:sz w:val="28"/>
        </w:rPr>
        <w:t>
      6. Нысан әрбір елді мекен (бұдан әрі – ЕМ) бойынша былайша толтырылады:</w:t>
      </w:r>
    </w:p>
    <w:bookmarkEnd w:id="299"/>
    <w:bookmarkStart w:name="z348" w:id="300"/>
    <w:p>
      <w:pPr>
        <w:spacing w:after="0"/>
        <w:ind w:left="0"/>
        <w:jc w:val="both"/>
      </w:pPr>
      <w:r>
        <w:rPr>
          <w:rFonts w:ascii="Times New Roman"/>
          <w:b w:val="false"/>
          <w:i w:val="false"/>
          <w:color w:val="000000"/>
          <w:sz w:val="28"/>
        </w:rPr>
        <w:t>
      1-бағанда – нөмір ретімен көрсетіледі;</w:t>
      </w:r>
    </w:p>
    <w:bookmarkEnd w:id="300"/>
    <w:bookmarkStart w:name="z349" w:id="301"/>
    <w:p>
      <w:pPr>
        <w:spacing w:after="0"/>
        <w:ind w:left="0"/>
        <w:jc w:val="both"/>
      </w:pPr>
      <w:r>
        <w:rPr>
          <w:rFonts w:ascii="Times New Roman"/>
          <w:b w:val="false"/>
          <w:i w:val="false"/>
          <w:color w:val="000000"/>
          <w:sz w:val="28"/>
        </w:rPr>
        <w:t>
      "ӘАОЖ" деген 2-бағанда – Ұлттық әкімшілік-аумақтық объектілердің жіктеуішіне (ӘАОЖ) сәйкес сандық мәндегі елді мекеннің коды көрсетіледі;</w:t>
      </w:r>
    </w:p>
    <w:bookmarkEnd w:id="301"/>
    <w:bookmarkStart w:name="z350" w:id="302"/>
    <w:p>
      <w:pPr>
        <w:spacing w:after="0"/>
        <w:ind w:left="0"/>
        <w:jc w:val="both"/>
      </w:pPr>
      <w:r>
        <w:rPr>
          <w:rFonts w:ascii="Times New Roman"/>
          <w:b w:val="false"/>
          <w:i w:val="false"/>
          <w:color w:val="000000"/>
          <w:sz w:val="28"/>
        </w:rPr>
        <w:t>
      "Облыс" деген 3-бағанда – Ұлттық әкімшілік-аумақтық объектілердің жіктеуішіне (ӘАОЖ) сәйкес облыстың атауы көрсетіледі;</w:t>
      </w:r>
    </w:p>
    <w:bookmarkEnd w:id="302"/>
    <w:bookmarkStart w:name="z351" w:id="303"/>
    <w:p>
      <w:pPr>
        <w:spacing w:after="0"/>
        <w:ind w:left="0"/>
        <w:jc w:val="both"/>
      </w:pPr>
      <w:r>
        <w:rPr>
          <w:rFonts w:ascii="Times New Roman"/>
          <w:b w:val="false"/>
          <w:i w:val="false"/>
          <w:color w:val="000000"/>
          <w:sz w:val="28"/>
        </w:rPr>
        <w:t>
      "Аудан" деген 4-бағанда – Ұлттық әкімшілік-аумақтық объектілердің жіктеуішіне (ӘАОЖ) сәйкес ауданның атауы көрсетіледі;</w:t>
      </w:r>
    </w:p>
    <w:bookmarkEnd w:id="303"/>
    <w:bookmarkStart w:name="z352" w:id="304"/>
    <w:p>
      <w:pPr>
        <w:spacing w:after="0"/>
        <w:ind w:left="0"/>
        <w:jc w:val="both"/>
      </w:pPr>
      <w:r>
        <w:rPr>
          <w:rFonts w:ascii="Times New Roman"/>
          <w:b w:val="false"/>
          <w:i w:val="false"/>
          <w:color w:val="000000"/>
          <w:sz w:val="28"/>
        </w:rPr>
        <w:t>
      "Ауылдық округ" деген 5-бағанда – Ұлттық әкімшілік-аумақтық объектілердің жіктеуішіне (ӘАОЖ) сәйкес ауылдық округтің атауы көрсетіледі;</w:t>
      </w:r>
    </w:p>
    <w:bookmarkEnd w:id="304"/>
    <w:bookmarkStart w:name="z353" w:id="305"/>
    <w:p>
      <w:pPr>
        <w:spacing w:after="0"/>
        <w:ind w:left="0"/>
        <w:jc w:val="both"/>
      </w:pPr>
      <w:r>
        <w:rPr>
          <w:rFonts w:ascii="Times New Roman"/>
          <w:b w:val="false"/>
          <w:i w:val="false"/>
          <w:color w:val="000000"/>
          <w:sz w:val="28"/>
        </w:rPr>
        <w:t>
      "Елді мекен" деген 6-бағанда – Ұлттық әкімшілік-аумақтық объектілердің жіктеуішіне (ӘАОЖ) сәйкес нақты елді мекеннің атауы көрсетіледі;</w:t>
      </w:r>
    </w:p>
    <w:bookmarkEnd w:id="305"/>
    <w:bookmarkStart w:name="z354" w:id="306"/>
    <w:p>
      <w:pPr>
        <w:spacing w:after="0"/>
        <w:ind w:left="0"/>
        <w:jc w:val="both"/>
      </w:pPr>
      <w:r>
        <w:rPr>
          <w:rFonts w:ascii="Times New Roman"/>
          <w:b w:val="false"/>
          <w:i w:val="false"/>
          <w:color w:val="000000"/>
          <w:sz w:val="28"/>
        </w:rPr>
        <w:t>
      "ЕМ санаты, мәртебесі" деген 7-бағанда – елді мекеннің санаты (облыстық маңызы бар қала, республикалық маңызы бар қала, аудандық маңызы бар қала, ауылдар) және елді мекеннің мәртебесі (моноқала, шекара маңындағы ЕМ, стратегиялық ЕМ, ауылдық округтің орталығы, тірек АЕМ, спутниктік АЕМ, кент) көрсетіледі;</w:t>
      </w:r>
    </w:p>
    <w:bookmarkEnd w:id="306"/>
    <w:bookmarkStart w:name="z355" w:id="307"/>
    <w:p>
      <w:pPr>
        <w:spacing w:after="0"/>
        <w:ind w:left="0"/>
        <w:jc w:val="both"/>
      </w:pPr>
      <w:r>
        <w:rPr>
          <w:rFonts w:ascii="Times New Roman"/>
          <w:b w:val="false"/>
          <w:i w:val="false"/>
          <w:color w:val="000000"/>
          <w:sz w:val="28"/>
        </w:rPr>
        <w:t>
       "Халық саны" деген 8-бағанда – ЕМ аумағында тұратын халықтың өзекті саны көрсетіледі;</w:t>
      </w:r>
    </w:p>
    <w:bookmarkEnd w:id="307"/>
    <w:bookmarkStart w:name="z356" w:id="308"/>
    <w:p>
      <w:pPr>
        <w:spacing w:after="0"/>
        <w:ind w:left="0"/>
        <w:jc w:val="both"/>
      </w:pPr>
      <w:r>
        <w:rPr>
          <w:rFonts w:ascii="Times New Roman"/>
          <w:b w:val="false"/>
          <w:i w:val="false"/>
          <w:color w:val="000000"/>
          <w:sz w:val="28"/>
        </w:rPr>
        <w:t>
       "Көрсетілетін қызметтер инфрақұрылымы" бағыты бойынша ӨСЖ қамтамасыз етілуі" деген 9-бағанда / ұсынылатын объектілер мен көрсетілетін қызметтерді (игіліктерді) ескере отырып – ұсынылатын объектілер мен көрсетілетін қызметтерді (игіліктерді) ескере отырып, "Көрсетілетін қызметтер инфрақұрылымы" бағыты бойынша елді мекеннің көрсетілетін қызметтер инфрақұрылымы объектілерімен қамтамасыз етілуі көрсетіледі;</w:t>
      </w:r>
    </w:p>
    <w:bookmarkEnd w:id="308"/>
    <w:bookmarkStart w:name="z357" w:id="309"/>
    <w:p>
      <w:pPr>
        <w:spacing w:after="0"/>
        <w:ind w:left="0"/>
        <w:jc w:val="both"/>
      </w:pPr>
      <w:r>
        <w:rPr>
          <w:rFonts w:ascii="Times New Roman"/>
          <w:b w:val="false"/>
          <w:i w:val="false"/>
          <w:color w:val="000000"/>
          <w:sz w:val="28"/>
        </w:rPr>
        <w:t>
      "Көрсетілетін қызметтер инфрақұрылымы" бағыты бойынша ӨСЖ қамтамасыз етілуі / ұсынылатын объектілер мен қызметтерді (игіліктерді) есепке алмағанда" деген 10-бағанда – ұсынылатын объектілер мен көрсетілетін қызметтерді (игіліктерді) есепке алмай, "Көрсетілетін қызметтер инфрақұрылымы" бағыты бойынша елді мекеннің көрсетілетін қызметтер инфрақұрылымы объектілерімен қамтамасыз етілуі көрсетіледі;</w:t>
      </w:r>
    </w:p>
    <w:bookmarkEnd w:id="309"/>
    <w:bookmarkStart w:name="z358" w:id="310"/>
    <w:p>
      <w:pPr>
        <w:spacing w:after="0"/>
        <w:ind w:left="0"/>
        <w:jc w:val="both"/>
      </w:pPr>
      <w:r>
        <w:rPr>
          <w:rFonts w:ascii="Times New Roman"/>
          <w:b w:val="false"/>
          <w:i w:val="false"/>
          <w:color w:val="000000"/>
          <w:sz w:val="28"/>
        </w:rPr>
        <w:t>
      "Азаматтарға арналған үкімет" мемлекеттік корпорациясы" КЕАҚ бөлімі" объектісімен және көрсетілетін қызметімен (игілігімен) қамтамасыз етілуі" деген 11-бағанда – осы Қағидалардың 5-тармағына сәйкес елді мекеннің "Азаматтарға арналған үкімет" мемлекеттік корпорациясы" КЕАҚ бөлімі" объектісімен және көрсетілетін қызметімен (игілігімен) қамтамасыз етілуі көрсетіледі;</w:t>
      </w:r>
    </w:p>
    <w:bookmarkEnd w:id="310"/>
    <w:bookmarkStart w:name="z359" w:id="311"/>
    <w:p>
      <w:pPr>
        <w:spacing w:after="0"/>
        <w:ind w:left="0"/>
        <w:jc w:val="both"/>
      </w:pPr>
      <w:r>
        <w:rPr>
          <w:rFonts w:ascii="Times New Roman"/>
          <w:b w:val="false"/>
          <w:i w:val="false"/>
          <w:color w:val="000000"/>
          <w:sz w:val="28"/>
        </w:rPr>
        <w:t>
      "Азаматтарға арналған үкімет" мемлекеттік корпорациясы" КЕАҚ филиалдарының болуы" деген 12-бағанда – елді мекенде "Азаматтарға арналған үкімет" мемлекеттік корпорациясы" КЕАҚ филиалдарының болуы не болмауы көрсетіледі;</w:t>
      </w:r>
    </w:p>
    <w:bookmarkEnd w:id="311"/>
    <w:bookmarkStart w:name="z360" w:id="312"/>
    <w:p>
      <w:pPr>
        <w:spacing w:after="0"/>
        <w:ind w:left="0"/>
        <w:jc w:val="both"/>
      </w:pPr>
      <w:r>
        <w:rPr>
          <w:rFonts w:ascii="Times New Roman"/>
          <w:b w:val="false"/>
          <w:i w:val="false"/>
          <w:color w:val="000000"/>
          <w:sz w:val="28"/>
        </w:rPr>
        <w:t>
      "Объектілерді ӨСЖ сәйкес келтіруге арналған бюджеттен қаржыландырудың қажетті көлемі, млн теңге, шамамен (объектілер сәйкес келмеген жағдайда толтырылады)" деген 13-бағанда – объектілерді ӨСЖ сәйкес келтіруге арналған бюджеттен қажетті қаржыландырудың шамамен алынған көлемі млн теңгемен көрсетіледі. Бұл баған объектілер сәйкес келмеген кезде толтырылады;</w:t>
      </w:r>
    </w:p>
    <w:bookmarkEnd w:id="312"/>
    <w:bookmarkStart w:name="z361" w:id="313"/>
    <w:p>
      <w:pPr>
        <w:spacing w:after="0"/>
        <w:ind w:left="0"/>
        <w:jc w:val="both"/>
      </w:pPr>
      <w:r>
        <w:rPr>
          <w:rFonts w:ascii="Times New Roman"/>
          <w:b w:val="false"/>
          <w:i w:val="false"/>
          <w:color w:val="000000"/>
          <w:sz w:val="28"/>
        </w:rPr>
        <w:t>
      "ӨСЖ сәйкес жаңа объектілерді салу қажеттілігі және бюджеттен қаржыландырудың қажетті көлемі, объектілер саны / млн теңге (қажет болған жағдайда толтырылады)" деген 14-бағанда – "Азаматтарға арналған үкімет" мемлекеттік корпорациясы" КЕАҚ бөлімі" объектісі бойынша жаңа объектілерді салуға қажеттілік (бірлік) және қаржыландырудың қажетті көлемі (млн теңге) көрсетіледі;</w:t>
      </w:r>
    </w:p>
    <w:bookmarkEnd w:id="313"/>
    <w:bookmarkStart w:name="z362" w:id="314"/>
    <w:p>
      <w:pPr>
        <w:spacing w:after="0"/>
        <w:ind w:left="0"/>
        <w:jc w:val="both"/>
      </w:pPr>
      <w:r>
        <w:rPr>
          <w:rFonts w:ascii="Times New Roman"/>
          <w:b w:val="false"/>
          <w:i w:val="false"/>
          <w:color w:val="000000"/>
          <w:sz w:val="28"/>
        </w:rPr>
        <w:t>
      "Кәсіпкерлерге қызмет көрсету орталығы (КҚКО)" объектісімен және көрсетілетін қызметімен (игілігімен) қамтамасыз ету" деген 15-бағанда – осы Қағидалардың 5-тармағына сәйкес елді мекеннің "Кәсіпкерлерге қызмет көрсету орталығы (КҚКО)" объектісімен және көрсетілетін қызметімен (игілігімен) қамтамасыз етілуі көрсетіледі;</w:t>
      </w:r>
    </w:p>
    <w:bookmarkEnd w:id="314"/>
    <w:bookmarkStart w:name="z363" w:id="315"/>
    <w:p>
      <w:pPr>
        <w:spacing w:after="0"/>
        <w:ind w:left="0"/>
        <w:jc w:val="both"/>
      </w:pPr>
      <w:r>
        <w:rPr>
          <w:rFonts w:ascii="Times New Roman"/>
          <w:b w:val="false"/>
          <w:i w:val="false"/>
          <w:color w:val="000000"/>
          <w:sz w:val="28"/>
        </w:rPr>
        <w:t xml:space="preserve">
      "Кәсіпкерлерге қызмет көрсету орталықтарының болуы" деген 16-бағанда – елді мекенде "Кәсіпкерлерге қызмет көрсету орталықтарының" болуы немесе болмауы көрсетіледі; </w:t>
      </w:r>
    </w:p>
    <w:bookmarkEnd w:id="315"/>
    <w:bookmarkStart w:name="z364" w:id="316"/>
    <w:p>
      <w:pPr>
        <w:spacing w:after="0"/>
        <w:ind w:left="0"/>
        <w:jc w:val="both"/>
      </w:pPr>
      <w:r>
        <w:rPr>
          <w:rFonts w:ascii="Times New Roman"/>
          <w:b w:val="false"/>
          <w:i w:val="false"/>
          <w:color w:val="000000"/>
          <w:sz w:val="28"/>
        </w:rPr>
        <w:t>
      "Объектілерді ӨСЖ сәйкес келтіруге арналған бюджеттен қаржыландырудың қажетті көлемі, млн теңге, шамамен (объектілер сәйкес келмеген жағдайда толтырылады)" деген 17-бағанда – объектілерді ӨСЖ сәйкес келтіруге арналған бюджеттен қажетті қаржыландырудың шамамен алынған көлемі млн теңгемен көрсетіледі. Бұл баған объектілер сәйкес келмеген кезде толтырылады;</w:t>
      </w:r>
    </w:p>
    <w:bookmarkEnd w:id="316"/>
    <w:bookmarkStart w:name="z365" w:id="317"/>
    <w:p>
      <w:pPr>
        <w:spacing w:after="0"/>
        <w:ind w:left="0"/>
        <w:jc w:val="both"/>
      </w:pPr>
      <w:r>
        <w:rPr>
          <w:rFonts w:ascii="Times New Roman"/>
          <w:b w:val="false"/>
          <w:i w:val="false"/>
          <w:color w:val="000000"/>
          <w:sz w:val="28"/>
        </w:rPr>
        <w:t>
      "ӨСЖ сәйкес жаңа объектілерді салу қажеттілігі және бюджеттен қаржыландырудың қажетті көлемі, объектілер саны / млн теңге (қажет болған жағдайда толтырылады)" деген 18-бағанда – "Кәсіпкерлерге қызмет көрсету орталығы (КҚКО)" көрсетілетін қызметі бойынша жаңа объектілерді салуға қажеттілік (бірлік) және қаржыландырудың қажетті көлемі (млн теңге) көрсетіледі;</w:t>
      </w:r>
    </w:p>
    <w:bookmarkEnd w:id="317"/>
    <w:bookmarkStart w:name="z366" w:id="318"/>
    <w:p>
      <w:pPr>
        <w:spacing w:after="0"/>
        <w:ind w:left="0"/>
        <w:jc w:val="both"/>
      </w:pPr>
      <w:r>
        <w:rPr>
          <w:rFonts w:ascii="Times New Roman"/>
          <w:b w:val="false"/>
          <w:i w:val="false"/>
          <w:color w:val="000000"/>
          <w:sz w:val="28"/>
        </w:rPr>
        <w:t>
      "Банк бөлімшелері*" объектісімен және көрсетілетін қызметімен (игілігімен) қамтамасыз етілуі" деген 19-бағанда – осы Қағидалардың 5-тармағына сәйкес елді мекеннің "Банк бөлімшелері*" объектісімен және көрсетілетін қызметімен (игілігімен) қамтамасыз етілуі көрсетіледі;</w:t>
      </w:r>
    </w:p>
    <w:bookmarkEnd w:id="318"/>
    <w:bookmarkStart w:name="z367" w:id="319"/>
    <w:p>
      <w:pPr>
        <w:spacing w:after="0"/>
        <w:ind w:left="0"/>
        <w:jc w:val="both"/>
      </w:pPr>
      <w:r>
        <w:rPr>
          <w:rFonts w:ascii="Times New Roman"/>
          <w:b w:val="false"/>
          <w:i w:val="false"/>
          <w:color w:val="000000"/>
          <w:sz w:val="28"/>
        </w:rPr>
        <w:t>
      "Банк бөлімшелерінің болуы*" деген 20-бағанда – елді мекенде "Банк бөлімшелерінің" болуы немесе болмауы көрсетіледі;</w:t>
      </w:r>
    </w:p>
    <w:bookmarkEnd w:id="319"/>
    <w:bookmarkStart w:name="z368" w:id="320"/>
    <w:p>
      <w:pPr>
        <w:spacing w:after="0"/>
        <w:ind w:left="0"/>
        <w:jc w:val="both"/>
      </w:pPr>
      <w:r>
        <w:rPr>
          <w:rFonts w:ascii="Times New Roman"/>
          <w:b w:val="false"/>
          <w:i w:val="false"/>
          <w:color w:val="000000"/>
          <w:sz w:val="28"/>
        </w:rPr>
        <w:t>
      "Банкоматтардың болуы*" деген 21-бағанда – елді мекенде банкоматтардың болуы немесе болмауы көрсетіледі;</w:t>
      </w:r>
    </w:p>
    <w:bookmarkEnd w:id="320"/>
    <w:bookmarkStart w:name="z369" w:id="321"/>
    <w:p>
      <w:pPr>
        <w:spacing w:after="0"/>
        <w:ind w:left="0"/>
        <w:jc w:val="both"/>
      </w:pPr>
      <w:r>
        <w:rPr>
          <w:rFonts w:ascii="Times New Roman"/>
          <w:b w:val="false"/>
          <w:i w:val="false"/>
          <w:color w:val="000000"/>
          <w:sz w:val="28"/>
        </w:rPr>
        <w:t>
      "Заң консультациялары/нотариус*" объектісімен және көрсетілетін қызметімен (игілігімен) қамтамасыз етілу" деген 22-бағанда – осы Қағидалардың 5-тармағына сәйкес елді мекеннің "Заң консультациялары/нотариус*" объектісімен және көрсетілетін қызметімен (игілігімен) қамтамасыз етілуі көрсетіледі;</w:t>
      </w:r>
    </w:p>
    <w:bookmarkEnd w:id="321"/>
    <w:bookmarkStart w:name="z370" w:id="322"/>
    <w:p>
      <w:pPr>
        <w:spacing w:after="0"/>
        <w:ind w:left="0"/>
        <w:jc w:val="both"/>
      </w:pPr>
      <w:r>
        <w:rPr>
          <w:rFonts w:ascii="Times New Roman"/>
          <w:b w:val="false"/>
          <w:i w:val="false"/>
          <w:color w:val="000000"/>
          <w:sz w:val="28"/>
        </w:rPr>
        <w:t>
      "Заң консультациялары/нотариустың болуы*" деген 23-бағанда – елді мекенде заң консультациялары /нотариустың болуы немесе болмауы көрсетіледі.</w:t>
      </w:r>
    </w:p>
    <w:bookmarkEnd w:id="3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