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fe20" w14:textId="a0ef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22 маусымдағы № 81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Өзгерістер енгізілетін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 ресми жарияланғаннан кейін Қазақстан Республикасының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xml:space="preserve">
      4. Осы бұйрық Тізбенің 2026 жылғы 12 шілдеден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жетінші, сегізінші, он алтыншы, он жетінші, он сегізінші, он тоғызыншы, отыз үшінші, отыз төртінші, елу үшінші, елу төртінші, елу жетінші, елу сегізінші, елу тоғызыншы және алпысыншы абзацтарын, </w:t>
      </w:r>
      <w:r>
        <w:rPr>
          <w:rFonts w:ascii="Times New Roman"/>
          <w:b w:val="false"/>
          <w:i w:val="false"/>
          <w:color w:val="000000"/>
          <w:sz w:val="28"/>
        </w:rPr>
        <w:t>4-тармағының</w:t>
      </w:r>
      <w:r>
        <w:rPr>
          <w:rFonts w:ascii="Times New Roman"/>
          <w:b w:val="false"/>
          <w:i w:val="false"/>
          <w:color w:val="000000"/>
          <w:sz w:val="28"/>
        </w:rPr>
        <w:t xml:space="preserve"> бесінші және алтыншы абзацтарын, Тізбенің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6-тармағын</w:t>
      </w: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үшінші, төртінші, бесінші және алтыншы абзацтарын қоспағанда, 2026 жылғы 1 шілдеден бастап күшіне енеді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14" w:id="5"/>
    <w:p>
      <w:pPr>
        <w:spacing w:after="0"/>
        <w:ind w:left="0"/>
        <w:jc w:val="left"/>
      </w:pPr>
      <w:r>
        <w:rPr>
          <w:rFonts w:ascii="Times New Roman"/>
          <w:b/>
          <w:i w:val="false"/>
          <w:color w:val="000000"/>
        </w:rPr>
        <w:t xml:space="preserve"> Өзгерістер енгізілетін кейбір бұйрықтардың тізбесі</w:t>
      </w:r>
    </w:p>
    <w:bookmarkEnd w:id="5"/>
    <w:bookmarkStart w:name="z15" w:id="6"/>
    <w:p>
      <w:pPr>
        <w:spacing w:after="0"/>
        <w:ind w:left="0"/>
        <w:jc w:val="both"/>
      </w:pPr>
      <w:r>
        <w:rPr>
          <w:rFonts w:ascii="Times New Roman"/>
          <w:b w:val="false"/>
          <w:i w:val="false"/>
          <w:color w:val="000000"/>
          <w:sz w:val="28"/>
        </w:rPr>
        <w:t xml:space="preserve">
      1.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Премьер-Министрінің орынбасары - Ұлттық экономика министрінің 2025 жылғы 30 сәуірдегі № 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6"/>
    <w:bookmarkStart w:name="z16" w:id="7"/>
    <w:p>
      <w:pPr>
        <w:spacing w:after="0"/>
        <w:ind w:left="0"/>
        <w:jc w:val="both"/>
      </w:pPr>
      <w:r>
        <w:rPr>
          <w:rFonts w:ascii="Times New Roman"/>
          <w:b w:val="false"/>
          <w:i w:val="false"/>
          <w:color w:val="000000"/>
          <w:sz w:val="28"/>
        </w:rPr>
        <w:t xml:space="preserve">
      Осы бұйрықпен бекітілген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 xml:space="preserve"> (бұдан әрі-Қағидалар):</w:t>
      </w:r>
    </w:p>
    <w:bookmarkEnd w:id="7"/>
    <w:bookmarkStart w:name="z17"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8"/>
    <w:bookmarkStart w:name="z18" w:id="9"/>
    <w:p>
      <w:pPr>
        <w:spacing w:after="0"/>
        <w:ind w:left="0"/>
        <w:jc w:val="both"/>
      </w:pPr>
      <w:r>
        <w:rPr>
          <w:rFonts w:ascii="Times New Roman"/>
          <w:b w:val="false"/>
          <w:i w:val="false"/>
          <w:color w:val="000000"/>
          <w:sz w:val="28"/>
        </w:rPr>
        <w:t>
      "5) жергілікті атқарушы орган (әкімдік) – тиісті аймақта өз құзыреті шегінде жергілікті мемлекеттік басқаруды және өзін-өзі басқаруды жүзеге асыратын астананың, облыстың, республикалық маңызы бар қаланың әкімі, аудан (облыстық маңызы бар қаланың) әкімі басқаратын алқалы атқарушы орган;";</w:t>
      </w:r>
    </w:p>
    <w:bookmarkEnd w:id="9"/>
    <w:bookmarkStart w:name="z19"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 </w:t>
      </w:r>
    </w:p>
    <w:bookmarkEnd w:id="10"/>
    <w:bookmarkStart w:name="z20" w:id="11"/>
    <w:p>
      <w:pPr>
        <w:spacing w:after="0"/>
        <w:ind w:left="0"/>
        <w:jc w:val="both"/>
      </w:pPr>
      <w:r>
        <w:rPr>
          <w:rFonts w:ascii="Times New Roman"/>
          <w:b w:val="false"/>
          <w:i w:val="false"/>
          <w:color w:val="000000"/>
          <w:sz w:val="28"/>
        </w:rPr>
        <w:t>
       "10)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резерві қоспағанда, мемлекеттік мүлікті есепке алудың бірыңғай цифрлық автоматтандырылған жүйесі;";</w:t>
      </w:r>
    </w:p>
    <w:bookmarkEnd w:id="11"/>
    <w:bookmarkStart w:name="z21" w:id="12"/>
    <w:p>
      <w:pPr>
        <w:spacing w:after="0"/>
        <w:ind w:left="0"/>
        <w:jc w:val="both"/>
      </w:pPr>
      <w:r>
        <w:rPr>
          <w:rFonts w:ascii="Times New Roman"/>
          <w:b w:val="false"/>
          <w:i w:val="false"/>
          <w:color w:val="000000"/>
          <w:sz w:val="28"/>
        </w:rPr>
        <w:t xml:space="preserve">
      2-тармақтың 21) тармақшасы мынадай редакцияда жазылсын: </w:t>
      </w:r>
    </w:p>
    <w:bookmarkEnd w:id="12"/>
    <w:bookmarkStart w:name="z22" w:id="13"/>
    <w:p>
      <w:pPr>
        <w:spacing w:after="0"/>
        <w:ind w:left="0"/>
        <w:jc w:val="both"/>
      </w:pPr>
      <w:r>
        <w:rPr>
          <w:rFonts w:ascii="Times New Roman"/>
          <w:b w:val="false"/>
          <w:i w:val="false"/>
          <w:color w:val="000000"/>
          <w:sz w:val="28"/>
        </w:rPr>
        <w:t>
       "21) электрондық еңбек биржасы (бұдан әрі – ЭЕБ) – жұмыс іздеушілер мен жұмыс берушілер үшін жұмыспен қамтудың бірыңғай цифрлық платформасы болып табылатын, жұмыс іздеуді және персоналды іріктеуге жәрдемдесуді, Қазақстан Республикасының Әлеуметтік кодексіне сәйкес цифрлық және проактивті форматта жұмыспен қамту саласында қызметтер көрсетуді қамтамасыз ететін цифрлық объектісі.";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4" w:id="14"/>
    <w:p>
      <w:pPr>
        <w:spacing w:after="0"/>
        <w:ind w:left="0"/>
        <w:jc w:val="both"/>
      </w:pPr>
      <w:r>
        <w:rPr>
          <w:rFonts w:ascii="Times New Roman"/>
          <w:b w:val="false"/>
          <w:i w:val="false"/>
          <w:color w:val="000000"/>
          <w:sz w:val="28"/>
        </w:rPr>
        <w:t>
      "4. Жергілікті атқарушы органдар (жергілікті бюджеттен қаржыландырылатын атқарушы органдар) жоспарланатын кезеңнің алдындағы жылдың 1 (бірінші) қазанына дейін астананың, облыстың, республикалық маңызы бар қаланың даму жоспарында (астананың, облыстың, республикалық маңызы бар қаланың даму жоспарының жобасында) көрсетілген, жергілікті атқарушы органның мақсаттарына қол жеткізуге алып келетін ұйым қызметінің мақсаттарын, міндеттері мен түйінді көрсеткіштерін және (немесе) астананың, облыстың, республикалық маңызы бар қаланың даму жоспарын іске асыру жөніндегі іс-шараларды әзірлейді және ұйымдарға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26" w:id="15"/>
    <w:p>
      <w:pPr>
        <w:spacing w:after="0"/>
        <w:ind w:left="0"/>
        <w:jc w:val="both"/>
      </w:pPr>
      <w:r>
        <w:rPr>
          <w:rFonts w:ascii="Times New Roman"/>
          <w:b w:val="false"/>
          <w:i w:val="false"/>
          <w:color w:val="000000"/>
          <w:sz w:val="28"/>
        </w:rPr>
        <w:t xml:space="preserve">
       "6. Егер ұйымдар бюджеттік бағдарламаларды іске асыруға қатыспаған немесе олардың қатысуы мемлекеттік органның даму жоспарында (астананың, облыстың, республикалық маңызы бар қаланың даму жоспарында) көзделмеген жағдайда, тиісті саланың уәкілетті органы жоспарланатын кезеңнің алдындағы жылдың 1 (бірінші) қыркүйегіне дейін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 жоспарланатын кезеңнің алдындағы жылдың 1 (бірінші) қазанына дейін осы органдар қызметінің стратегиялық бағыттарына байланысты ұйымдар қызметінің мақсаттарын, міндеттері мен түйінді көрсеткіштерін әзірлейді және жібереді. </w:t>
      </w:r>
    </w:p>
    <w:bookmarkEnd w:id="15"/>
    <w:bookmarkStart w:name="z27" w:id="16"/>
    <w:p>
      <w:pPr>
        <w:spacing w:after="0"/>
        <w:ind w:left="0"/>
        <w:jc w:val="both"/>
      </w:pPr>
      <w:r>
        <w:rPr>
          <w:rFonts w:ascii="Times New Roman"/>
          <w:b w:val="false"/>
          <w:i w:val="false"/>
          <w:color w:val="000000"/>
          <w:sz w:val="28"/>
        </w:rPr>
        <w:t>
       7. Мемлекеттік органның даму жоспарына немесе астананың, облыстың, республикалық маңызы бар қаланың даму жоспарына өзгерістер және/немесе толықтырулар енгізілген не қайта бекітілген жағдайда, тиісті саланың уәкілетті органы немесе жергілікті атқарушы орган (жергілікті бюджеттен қаржыландырылатын атқарушы орган) мемлекеттік органның даму жоспарына немесе астананың, облыстың, республикалық маңызы бар қаланың даму жоспарына өзгерістер және/немесе толықтырулар енгізілгеннен не қайта бекітілгеннен кейін 15 (он бес) жұмыс күні ішінде ұйым үшін қызметтің мақсаттары мен міндеттерін, сондай-ақ түйінді көрсеткіштерін нақтылайды.";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29" w:id="17"/>
    <w:p>
      <w:pPr>
        <w:spacing w:after="0"/>
        <w:ind w:left="0"/>
        <w:jc w:val="both"/>
      </w:pPr>
      <w:r>
        <w:rPr>
          <w:rFonts w:ascii="Times New Roman"/>
          <w:b w:val="false"/>
          <w:i w:val="false"/>
          <w:color w:val="000000"/>
          <w:sz w:val="28"/>
        </w:rPr>
        <w:t xml:space="preserve">
      "10. Ұйымның даму жоспарын ұйымның атқарушы органы, сенімгерлік басқарушы мемлекеттік органның даму жоспарында, астананың, облыстың, республикалық маңызы бар қаланың даму жоспарында баяндалған мақсаттар мен міндеттерге сәйкес бес жылдық кезеңге бір рет әзірлейді.";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31" w:id="18"/>
    <w:p>
      <w:pPr>
        <w:spacing w:after="0"/>
        <w:ind w:left="0"/>
        <w:jc w:val="both"/>
      </w:pPr>
      <w:r>
        <w:rPr>
          <w:rFonts w:ascii="Times New Roman"/>
          <w:b w:val="false"/>
          <w:i w:val="false"/>
          <w:color w:val="000000"/>
          <w:sz w:val="28"/>
        </w:rPr>
        <w:t xml:space="preserve">
       "24. Бірыңғай оператор даму жоспары түскен күннен бастап 5 (бес) жұмыс күні ішінде ұйымның электрондық поштасына даму жоспарының тізілімге қабылданғаны туралы хабарлама не оны қабылдаудан бас тартылғаны туралы хабарлама жібереді.";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33" w:id="19"/>
    <w:p>
      <w:pPr>
        <w:spacing w:after="0"/>
        <w:ind w:left="0"/>
        <w:jc w:val="both"/>
      </w:pPr>
      <w:r>
        <w:rPr>
          <w:rFonts w:ascii="Times New Roman"/>
          <w:b w:val="false"/>
          <w:i w:val="false"/>
          <w:color w:val="000000"/>
          <w:sz w:val="28"/>
        </w:rPr>
        <w:t>
       "33. Бірыңғай оператордың нақтыланған даму жоспарын қарауы осы Қағидалардың 24-тармағында айқындалған тәртіппен жүзеге асырылады.</w:t>
      </w:r>
    </w:p>
    <w:bookmarkEnd w:id="19"/>
    <w:bookmarkStart w:name="z34" w:id="20"/>
    <w:p>
      <w:pPr>
        <w:spacing w:after="0"/>
        <w:ind w:left="0"/>
        <w:jc w:val="both"/>
      </w:pPr>
      <w:r>
        <w:rPr>
          <w:rFonts w:ascii="Times New Roman"/>
          <w:b w:val="false"/>
          <w:i w:val="false"/>
          <w:color w:val="000000"/>
          <w:sz w:val="28"/>
        </w:rPr>
        <w:t>
      Бірыңғай оператор нақтыланған даму жоспары түскен күннен бастап 5 (бес) жұмыс күні ішінде ұйымның электрондық поштасына нақтыланған даму жоспарының тізілімге қабылданғаны туралы хабарламаны не оны қабылдаудан бас тартылғаны туралы хабарламаны жолдайды.</w:t>
      </w:r>
    </w:p>
    <w:bookmarkEnd w:id="20"/>
    <w:bookmarkStart w:name="z35" w:id="21"/>
    <w:p>
      <w:pPr>
        <w:spacing w:after="0"/>
        <w:ind w:left="0"/>
        <w:jc w:val="both"/>
      </w:pPr>
      <w:r>
        <w:rPr>
          <w:rFonts w:ascii="Times New Roman"/>
          <w:b w:val="false"/>
          <w:i w:val="false"/>
          <w:color w:val="000000"/>
          <w:sz w:val="28"/>
        </w:rPr>
        <w:t>
      Мыналар:</w:t>
      </w:r>
    </w:p>
    <w:bookmarkEnd w:id="21"/>
    <w:bookmarkStart w:name="z36" w:id="22"/>
    <w:p>
      <w:pPr>
        <w:spacing w:after="0"/>
        <w:ind w:left="0"/>
        <w:jc w:val="both"/>
      </w:pPr>
      <w:r>
        <w:rPr>
          <w:rFonts w:ascii="Times New Roman"/>
          <w:b w:val="false"/>
          <w:i w:val="false"/>
          <w:color w:val="000000"/>
          <w:sz w:val="28"/>
        </w:rPr>
        <w:t>
      1) бекітуші органның даму жоспарын жыл сайынғы нақтылауды бекіту туралы қоса берілген сканерленген шешімінің болмауы;</w:t>
      </w:r>
    </w:p>
    <w:bookmarkEnd w:id="22"/>
    <w:bookmarkStart w:name="z37" w:id="23"/>
    <w:p>
      <w:pPr>
        <w:spacing w:after="0"/>
        <w:ind w:left="0"/>
        <w:jc w:val="both"/>
      </w:pPr>
      <w:r>
        <w:rPr>
          <w:rFonts w:ascii="Times New Roman"/>
          <w:b w:val="false"/>
          <w:i w:val="false"/>
          <w:color w:val="000000"/>
          <w:sz w:val="28"/>
        </w:rPr>
        <w:t>
      2) ұйымға тиесілі емес электрондық цифрлық қолтаңбамен қол қойылуы нақтыланған даму жоспарын қабылдаудан бас тарту үшін негіз болып табылады.</w:t>
      </w:r>
    </w:p>
    <w:bookmarkEnd w:id="23"/>
    <w:bookmarkStart w:name="z38" w:id="24"/>
    <w:p>
      <w:pPr>
        <w:spacing w:after="0"/>
        <w:ind w:left="0"/>
        <w:jc w:val="both"/>
      </w:pPr>
      <w:r>
        <w:rPr>
          <w:rFonts w:ascii="Times New Roman"/>
          <w:b w:val="false"/>
          <w:i w:val="false"/>
          <w:color w:val="000000"/>
          <w:sz w:val="28"/>
        </w:rPr>
        <w:t>
      Бірыңғай оператор нақтыланған даму жоспарын қабылдаудан бас тартқан жағдайда ұйым ескертулерді жойып, нақтыланған даму жоспарын қабылдаудан бас тарту туралы хабарламаны алған күннен бастап 5 (бес) жұмыс күні ішінде нақтыланған даму жоспарын бірыңғай операторға қайта енгізеді.";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40" w:id="25"/>
    <w:p>
      <w:pPr>
        <w:spacing w:after="0"/>
        <w:ind w:left="0"/>
        <w:jc w:val="both"/>
      </w:pPr>
      <w:r>
        <w:rPr>
          <w:rFonts w:ascii="Times New Roman"/>
          <w:b w:val="false"/>
          <w:i w:val="false"/>
          <w:color w:val="000000"/>
          <w:sz w:val="28"/>
        </w:rPr>
        <w:t>
       "34. Ұйымның бастамасы бойынша даму жоспарын жартыжылдық нақтылауға:</w:t>
      </w:r>
    </w:p>
    <w:bookmarkEnd w:id="25"/>
    <w:bookmarkStart w:name="z41" w:id="26"/>
    <w:p>
      <w:pPr>
        <w:spacing w:after="0"/>
        <w:ind w:left="0"/>
        <w:jc w:val="both"/>
      </w:pPr>
      <w:r>
        <w:rPr>
          <w:rFonts w:ascii="Times New Roman"/>
          <w:b w:val="false"/>
          <w:i w:val="false"/>
          <w:color w:val="000000"/>
          <w:sz w:val="28"/>
        </w:rPr>
        <w:t>
      1) Қазақстан Республикасы Президентінің елдегі жағдай мен ішкі және сыртқы саясаттың негізгі бағыттары туралы Қазақстан халқына жолдауына, мемлекеттік жоспарлау жүйесінің құжаттарына және өзге де жоспарлау құжаттарына енгізілетін өзгерістерге;</w:t>
      </w:r>
    </w:p>
    <w:bookmarkEnd w:id="26"/>
    <w:bookmarkStart w:name="z42" w:id="27"/>
    <w:p>
      <w:pPr>
        <w:spacing w:after="0"/>
        <w:ind w:left="0"/>
        <w:jc w:val="both"/>
      </w:pPr>
      <w:r>
        <w:rPr>
          <w:rFonts w:ascii="Times New Roman"/>
          <w:b w:val="false"/>
          <w:i w:val="false"/>
          <w:color w:val="000000"/>
          <w:sz w:val="28"/>
        </w:rPr>
        <w:t>
      2) ұйым қызметінің негізгі бағыттарын өзгертуге;</w:t>
      </w:r>
    </w:p>
    <w:bookmarkEnd w:id="27"/>
    <w:bookmarkStart w:name="z43" w:id="28"/>
    <w:p>
      <w:pPr>
        <w:spacing w:after="0"/>
        <w:ind w:left="0"/>
        <w:jc w:val="both"/>
      </w:pPr>
      <w:r>
        <w:rPr>
          <w:rFonts w:ascii="Times New Roman"/>
          <w:b w:val="false"/>
          <w:i w:val="false"/>
          <w:color w:val="000000"/>
          <w:sz w:val="28"/>
        </w:rPr>
        <w:t xml:space="preserve">
      3) мемлекеттік органның даму жоспарына (астананың, облыстың, республикалық маңызы бар қаланың даму жоспарына) өзгерістер және/немесе толықтырулар енгізуге немесе оны қайта бекітуге; </w:t>
      </w:r>
    </w:p>
    <w:bookmarkEnd w:id="28"/>
    <w:bookmarkStart w:name="z44" w:id="29"/>
    <w:p>
      <w:pPr>
        <w:spacing w:after="0"/>
        <w:ind w:left="0"/>
        <w:jc w:val="both"/>
      </w:pPr>
      <w:r>
        <w:rPr>
          <w:rFonts w:ascii="Times New Roman"/>
          <w:b w:val="false"/>
          <w:i w:val="false"/>
          <w:color w:val="000000"/>
          <w:sz w:val="28"/>
        </w:rPr>
        <w:t>
      4) бюджеттен қаражат бөлуге немесе қысқартуға немесе ұйымдарға бюджеттік кредиттеуге;</w:t>
      </w:r>
    </w:p>
    <w:bookmarkEnd w:id="29"/>
    <w:bookmarkStart w:name="z45" w:id="30"/>
    <w:p>
      <w:pPr>
        <w:spacing w:after="0"/>
        <w:ind w:left="0"/>
        <w:jc w:val="both"/>
      </w:pPr>
      <w:r>
        <w:rPr>
          <w:rFonts w:ascii="Times New Roman"/>
          <w:b w:val="false"/>
          <w:i w:val="false"/>
          <w:color w:val="000000"/>
          <w:sz w:val="28"/>
        </w:rPr>
        <w:t>
      4-1) бос штат бірліктерінің болуына;</w:t>
      </w:r>
    </w:p>
    <w:bookmarkEnd w:id="30"/>
    <w:bookmarkStart w:name="z46" w:id="31"/>
    <w:p>
      <w:pPr>
        <w:spacing w:after="0"/>
        <w:ind w:left="0"/>
        <w:jc w:val="both"/>
      </w:pPr>
      <w:r>
        <w:rPr>
          <w:rFonts w:ascii="Times New Roman"/>
          <w:b w:val="false"/>
          <w:i w:val="false"/>
          <w:color w:val="000000"/>
          <w:sz w:val="28"/>
        </w:rPr>
        <w:t>
      5) даму жоспарының көрсеткіштеріне әсер ететін бекіту органы мен ұйымның құқықтық актілерін және өзге де құжаттарын қабылдауға немесе өзгертуге байланысты жағдайларда жол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 </w:t>
      </w:r>
    </w:p>
    <w:bookmarkStart w:name="z48" w:id="32"/>
    <w:p>
      <w:pPr>
        <w:spacing w:after="0"/>
        <w:ind w:left="0"/>
        <w:jc w:val="both"/>
      </w:pPr>
      <w:r>
        <w:rPr>
          <w:rFonts w:ascii="Times New Roman"/>
          <w:b w:val="false"/>
          <w:i w:val="false"/>
          <w:color w:val="000000"/>
          <w:sz w:val="28"/>
        </w:rPr>
        <w:t>
      "48. Бірыңғай оператор даму жоспарының орындалуы жөніндегі есеп түскен күннен бастап 2 (екі) жұмыс күні ішінде ұйымның электрондық мекенжайына даму жоспарының орындалуы жөніндегі есептің тізілімге қабылданғаны туралы хабарлама не оны қабылдаудан бас тартылғаны туралы хабарлама жолдайды.</w:t>
      </w:r>
    </w:p>
    <w:bookmarkEnd w:id="32"/>
    <w:bookmarkStart w:name="z49" w:id="33"/>
    <w:p>
      <w:pPr>
        <w:spacing w:after="0"/>
        <w:ind w:left="0"/>
        <w:jc w:val="both"/>
      </w:pPr>
      <w:r>
        <w:rPr>
          <w:rFonts w:ascii="Times New Roman"/>
          <w:b w:val="false"/>
          <w:i w:val="false"/>
          <w:color w:val="000000"/>
          <w:sz w:val="28"/>
        </w:rPr>
        <w:t>
      Мыналар:</w:t>
      </w:r>
    </w:p>
    <w:bookmarkEnd w:id="33"/>
    <w:bookmarkStart w:name="z50" w:id="34"/>
    <w:p>
      <w:pPr>
        <w:spacing w:after="0"/>
        <w:ind w:left="0"/>
        <w:jc w:val="both"/>
      </w:pPr>
      <w:r>
        <w:rPr>
          <w:rFonts w:ascii="Times New Roman"/>
          <w:b w:val="false"/>
          <w:i w:val="false"/>
          <w:color w:val="000000"/>
          <w:sz w:val="28"/>
        </w:rPr>
        <w:t xml:space="preserve">
      1) бекітуші органның даму жоспарының орындалуы жөніндегі есепті бекіту туралы қоса берілген сканерленген шешімінің болмауы; </w:t>
      </w:r>
    </w:p>
    <w:bookmarkEnd w:id="34"/>
    <w:bookmarkStart w:name="z51" w:id="35"/>
    <w:p>
      <w:pPr>
        <w:spacing w:after="0"/>
        <w:ind w:left="0"/>
        <w:jc w:val="both"/>
      </w:pPr>
      <w:r>
        <w:rPr>
          <w:rFonts w:ascii="Times New Roman"/>
          <w:b w:val="false"/>
          <w:i w:val="false"/>
          <w:color w:val="000000"/>
          <w:sz w:val="28"/>
        </w:rPr>
        <w:t>
      2) ұйымға тиесілі емес электрондық цифрлық қолтаңбамен қол қойылуы даму жоспарының орындалуы жөніндегі есепті қабылдаудан бас тарту үшін негіз болып табылады.</w:t>
      </w:r>
    </w:p>
    <w:bookmarkEnd w:id="35"/>
    <w:bookmarkStart w:name="z52" w:id="36"/>
    <w:p>
      <w:pPr>
        <w:spacing w:after="0"/>
        <w:ind w:left="0"/>
        <w:jc w:val="both"/>
      </w:pPr>
      <w:r>
        <w:rPr>
          <w:rFonts w:ascii="Times New Roman"/>
          <w:b w:val="false"/>
          <w:i w:val="false"/>
          <w:color w:val="000000"/>
          <w:sz w:val="28"/>
        </w:rPr>
        <w:t>
      Бірыңғай оператор даму жоспарының орындалуы жөніндегі есепті қабылдаудан бас тартқан жағдайда, ұйым ескертулерді жойып, даму жоспарының орындалуы жөніндегі есепті қабылдаудан бас тарту туралы хабарламаны алған күннен бастап 2 (екі) жұмыс күні ішінде даму жоспарының орындалуы жөніндегі есепті бірыңғай операторға қайта енгізеді.</w:t>
      </w:r>
    </w:p>
    <w:bookmarkEnd w:id="36"/>
    <w:bookmarkStart w:name="z53" w:id="37"/>
    <w:p>
      <w:pPr>
        <w:spacing w:after="0"/>
        <w:ind w:left="0"/>
        <w:jc w:val="both"/>
      </w:pPr>
      <w:r>
        <w:rPr>
          <w:rFonts w:ascii="Times New Roman"/>
          <w:b w:val="false"/>
          <w:i w:val="false"/>
          <w:color w:val="000000"/>
          <w:sz w:val="28"/>
        </w:rPr>
        <w:t>
      49. Есепті жылдан кейінгі жылғы 30 (отызыншы) сәуірге дейін бекітілген жылдық аудиттелген қаржылық есептілік болмаған жағдайда, атқарушы орган тізілімнің веб-порталында даму жоспарының орындалуы жөніндегі есептің жобасын (жедел деректер бойынша) әзірлеуді жүзеге асырады және даму жоспарының орындалуы жөніндегі цифрлық есепті (жедел деректер бойынша) тізілімге енгізу үшін есепті жылдан кейінгі жылғы 1 (бірінші) маусымнан кешіктірмей бірыңғай операторға жібереді.</w:t>
      </w:r>
    </w:p>
    <w:bookmarkEnd w:id="37"/>
    <w:bookmarkStart w:name="z54" w:id="38"/>
    <w:p>
      <w:pPr>
        <w:spacing w:after="0"/>
        <w:ind w:left="0"/>
        <w:jc w:val="both"/>
      </w:pPr>
      <w:r>
        <w:rPr>
          <w:rFonts w:ascii="Times New Roman"/>
          <w:b w:val="false"/>
          <w:i w:val="false"/>
          <w:color w:val="000000"/>
          <w:sz w:val="28"/>
        </w:rPr>
        <w:t>
      Даму жоспарының орындалуы жөніндегі есепті әзірлеу және бекіту (жедел деректер бойынша) мынадай тәртіппен жүзеге асырылады</w:t>
      </w:r>
    </w:p>
    <w:bookmarkEnd w:id="38"/>
    <w:bookmarkStart w:name="z55" w:id="39"/>
    <w:p>
      <w:pPr>
        <w:spacing w:after="0"/>
        <w:ind w:left="0"/>
        <w:jc w:val="both"/>
      </w:pPr>
      <w:r>
        <w:rPr>
          <w:rFonts w:ascii="Times New Roman"/>
          <w:b w:val="false"/>
          <w:i w:val="false"/>
          <w:color w:val="000000"/>
          <w:sz w:val="28"/>
        </w:rPr>
        <w:t>
      1) есепті кезеңнен кейінгі 10 (оныншы) мамырдан кешіктірмей даму жоспарының орындалуы жөніндегі есепті әзірлеуге жауапты ұйымның құрылымдық бөлімшесі даму жоспарының орындалуы жөніндегі есептің жобасын әзірлеуді жүзеге асырады (жедел деректер бойынша) және оны ұйымның атқарушы органының қарауына енгізеді.</w:t>
      </w:r>
    </w:p>
    <w:bookmarkEnd w:id="39"/>
    <w:bookmarkStart w:name="z56" w:id="40"/>
    <w:p>
      <w:pPr>
        <w:spacing w:after="0"/>
        <w:ind w:left="0"/>
        <w:jc w:val="both"/>
      </w:pPr>
      <w:r>
        <w:rPr>
          <w:rFonts w:ascii="Times New Roman"/>
          <w:b w:val="false"/>
          <w:i w:val="false"/>
          <w:color w:val="000000"/>
          <w:sz w:val="28"/>
        </w:rPr>
        <w:t>
      Ұйымның атқарушы органы 5 (бес) жұмыс күні ішінде даму жоспарының орындалуы жөніндегі есептің жобасын (жедел деректер бойынша) қарайды және оны бекіту туралы не пысықтау үшін қайтару туралы шешім қабылдайды.</w:t>
      </w:r>
    </w:p>
    <w:bookmarkEnd w:id="40"/>
    <w:bookmarkStart w:name="z57" w:id="41"/>
    <w:p>
      <w:pPr>
        <w:spacing w:after="0"/>
        <w:ind w:left="0"/>
        <w:jc w:val="both"/>
      </w:pPr>
      <w:r>
        <w:rPr>
          <w:rFonts w:ascii="Times New Roman"/>
          <w:b w:val="false"/>
          <w:i w:val="false"/>
          <w:color w:val="000000"/>
          <w:sz w:val="28"/>
        </w:rPr>
        <w:t>
      Ескертулер болған кезде ұйымның жауапты құрылымдық бөлімшесі ескертулерді алған күннен бастап 2 (екі) жұмыс күні ішінде даму жоспарының орындалуы жөніндегі есептің жобасын (жедел деректер бойынша) пысықтайды және оны ұйымның атқарушы органының қарауына қайта ұсынады;</w:t>
      </w:r>
    </w:p>
    <w:bookmarkEnd w:id="41"/>
    <w:bookmarkStart w:name="z58" w:id="42"/>
    <w:p>
      <w:pPr>
        <w:spacing w:after="0"/>
        <w:ind w:left="0"/>
        <w:jc w:val="both"/>
      </w:pPr>
      <w:r>
        <w:rPr>
          <w:rFonts w:ascii="Times New Roman"/>
          <w:b w:val="false"/>
          <w:i w:val="false"/>
          <w:color w:val="000000"/>
          <w:sz w:val="28"/>
        </w:rPr>
        <w:t>
      2) даму жоспарының орындалуы жөніндегі есептің жобасын (жедел деректер бойынша) ұйымның атқарушы органы бекітеді.</w:t>
      </w:r>
    </w:p>
    <w:bookmarkEnd w:id="42"/>
    <w:bookmarkStart w:name="z59" w:id="43"/>
    <w:p>
      <w:pPr>
        <w:spacing w:after="0"/>
        <w:ind w:left="0"/>
        <w:jc w:val="both"/>
      </w:pPr>
      <w:r>
        <w:rPr>
          <w:rFonts w:ascii="Times New Roman"/>
          <w:b w:val="false"/>
          <w:i w:val="false"/>
          <w:color w:val="000000"/>
          <w:sz w:val="28"/>
        </w:rPr>
        <w:t>
      Ұйымның атқарушы органы даму жоспарының орындалуы жөніндегі есепті (жедел деректер бойынша) бекітудің қорытындылары бойынша 2 (екі) жұмыс күні ішінде оны PDF форматында бекіту туралы ұйымның атқарушы органының сканерленген цифрлық есебіне қоса бере отырып, тізілімге енгізу үшін бірыңғай операторға цифрлық есепті жібереді.</w:t>
      </w:r>
    </w:p>
    <w:bookmarkEnd w:id="43"/>
    <w:bookmarkStart w:name="z60" w:id="44"/>
    <w:p>
      <w:pPr>
        <w:spacing w:after="0"/>
        <w:ind w:left="0"/>
        <w:jc w:val="both"/>
      </w:pPr>
      <w:r>
        <w:rPr>
          <w:rFonts w:ascii="Times New Roman"/>
          <w:b w:val="false"/>
          <w:i w:val="false"/>
          <w:color w:val="000000"/>
          <w:sz w:val="28"/>
        </w:rPr>
        <w:t>
      Бірыңғай оператор даму жоспарының орындалуы жөніндегі есеп (жедел деректер бойынша) келіп түскен күннен бастап 2 (екі) жұмыс күні ішінде ұйымның электрондық мекенжайына даму жоспарының орындалуы жөніндегі есептің тізілімге қабылданғаны туралы хабарламаны (жедел деректер бойынша) не оны қабылдаудан бас тарту туралы хабарламаны жібереді.</w:t>
      </w:r>
    </w:p>
    <w:bookmarkEnd w:id="44"/>
    <w:bookmarkStart w:name="z61" w:id="45"/>
    <w:p>
      <w:pPr>
        <w:spacing w:after="0"/>
        <w:ind w:left="0"/>
        <w:jc w:val="both"/>
      </w:pPr>
      <w:r>
        <w:rPr>
          <w:rFonts w:ascii="Times New Roman"/>
          <w:b w:val="false"/>
          <w:i w:val="false"/>
          <w:color w:val="000000"/>
          <w:sz w:val="28"/>
        </w:rPr>
        <w:t>
      Мыналар:</w:t>
      </w:r>
    </w:p>
    <w:bookmarkEnd w:id="45"/>
    <w:bookmarkStart w:name="z62" w:id="46"/>
    <w:p>
      <w:pPr>
        <w:spacing w:after="0"/>
        <w:ind w:left="0"/>
        <w:jc w:val="both"/>
      </w:pPr>
      <w:r>
        <w:rPr>
          <w:rFonts w:ascii="Times New Roman"/>
          <w:b w:val="false"/>
          <w:i w:val="false"/>
          <w:color w:val="000000"/>
          <w:sz w:val="28"/>
        </w:rPr>
        <w:t xml:space="preserve">
      1) ұйымның атқарушы органының даму жоспарының орындалуы жөніндегі есептің (жедел деректер бойынша) бекітілгені туралы қоса берілген сканерленген шешімінің болмауы; </w:t>
      </w:r>
    </w:p>
    <w:bookmarkEnd w:id="46"/>
    <w:bookmarkStart w:name="z63" w:id="47"/>
    <w:p>
      <w:pPr>
        <w:spacing w:after="0"/>
        <w:ind w:left="0"/>
        <w:jc w:val="both"/>
      </w:pPr>
      <w:r>
        <w:rPr>
          <w:rFonts w:ascii="Times New Roman"/>
          <w:b w:val="false"/>
          <w:i w:val="false"/>
          <w:color w:val="000000"/>
          <w:sz w:val="28"/>
        </w:rPr>
        <w:t>
      2) ұйымға тиесілі емес электрондық цифрлық қолтаңбамен қол қою даму жоспарының орындалуы жөніндегі есепті (жедел деректер бойынша) қабылдаудан бас тарту үшін негіз болып табылады.</w:t>
      </w:r>
    </w:p>
    <w:bookmarkEnd w:id="47"/>
    <w:bookmarkStart w:name="z64" w:id="48"/>
    <w:p>
      <w:pPr>
        <w:spacing w:after="0"/>
        <w:ind w:left="0"/>
        <w:jc w:val="both"/>
      </w:pPr>
      <w:r>
        <w:rPr>
          <w:rFonts w:ascii="Times New Roman"/>
          <w:b w:val="false"/>
          <w:i w:val="false"/>
          <w:color w:val="000000"/>
          <w:sz w:val="28"/>
        </w:rPr>
        <w:t>
      Бірыңғай оператор даму жоспарының орындалуы жөніндегі есепті (жедел деректер бойынша) қабылдаудан бас тартқан жағдайда ұйым даму жоспарының орындалуы жөніндегі есепті (жедел деректер бойынша) қабылдаудан бас тарту туралы хабарламаны алған күннен бастап 2 (екі) жұмыс күні ішінде ескертулерді жояды және даму жоспарының орындалуы жөніндегі есепті (жедел деректер бойынша) бірыңғай операторға қайта енгізеді.";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bookmarkStart w:name="z66" w:id="49"/>
    <w:p>
      <w:pPr>
        <w:spacing w:after="0"/>
        <w:ind w:left="0"/>
        <w:jc w:val="both"/>
      </w:pPr>
      <w:r>
        <w:rPr>
          <w:rFonts w:ascii="Times New Roman"/>
          <w:b w:val="false"/>
          <w:i w:val="false"/>
          <w:color w:val="000000"/>
          <w:sz w:val="28"/>
        </w:rPr>
        <w:t>
      "51. Мемлекеттік органның даму жоспарында астананың, облыстың, республикалық маңызы бар қаланың даму жоспарында көзделген ұйымның қаржы-шаруашылық қызметінің көрсеткіштері мен өзге де көрсеткіштердің орындалуы туралы ақпаратты талдау және қорыту даму жоспарларының іске асырылуының мониторингі болып табылады.";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bookmarkStart w:name="z68" w:id="50"/>
    <w:p>
      <w:pPr>
        <w:spacing w:after="0"/>
        <w:ind w:left="0"/>
        <w:jc w:val="both"/>
      </w:pPr>
      <w:r>
        <w:rPr>
          <w:rFonts w:ascii="Times New Roman"/>
          <w:b w:val="false"/>
          <w:i w:val="false"/>
          <w:color w:val="000000"/>
          <w:sz w:val="28"/>
        </w:rPr>
        <w:t>
       "55. Даму жоспарының іске асырылуы мониторингінің нәтижелері туралы есепке басқарушы органның электрондық цифрлық қолтаңбасымен есепті кезеңнен кейінгі жылғы 25 (жиырма бесінші) қазаннан кешіктірмей қол қойылып, бірыңғай операторға тізілімнің веб-порталы арқылы жіберіледі.</w:t>
      </w:r>
    </w:p>
    <w:bookmarkEnd w:id="50"/>
    <w:bookmarkStart w:name="z69" w:id="51"/>
    <w:p>
      <w:pPr>
        <w:spacing w:after="0"/>
        <w:ind w:left="0"/>
        <w:jc w:val="both"/>
      </w:pPr>
      <w:r>
        <w:rPr>
          <w:rFonts w:ascii="Times New Roman"/>
          <w:b w:val="false"/>
          <w:i w:val="false"/>
          <w:color w:val="000000"/>
          <w:sz w:val="28"/>
        </w:rPr>
        <w:t>
      Бірыңғай оператор даму жоспарының іске асырылуын мониторингілеудің нәтижелері туралы есеп түскен күннен бастап 3 (үш) жұмыс күні ішінде басқарушы органның электрондық поштасына даму жоспарының іске асырылуын мониторингілеудің нәтижелері туралы есептің тізілімге қабылданғаны туралы хабарлама не оны қабылдаудан бас тартылғаны туралы хабарлама жолдайды.</w:t>
      </w:r>
    </w:p>
    <w:bookmarkEnd w:id="51"/>
    <w:bookmarkStart w:name="z70" w:id="52"/>
    <w:p>
      <w:pPr>
        <w:spacing w:after="0"/>
        <w:ind w:left="0"/>
        <w:jc w:val="both"/>
      </w:pPr>
      <w:r>
        <w:rPr>
          <w:rFonts w:ascii="Times New Roman"/>
          <w:b w:val="false"/>
          <w:i w:val="false"/>
          <w:color w:val="000000"/>
          <w:sz w:val="28"/>
        </w:rPr>
        <w:t>
      Басқарушы органға тиесілі емес электрондық цифрлық қолтаңбамен қол қойылуы даму жоспарының іске асырылуын мониторингілеудің нәтижелері туралы есепті қабылдаудан бас тарту үшін негіз болып табылады.";</w:t>
      </w:r>
    </w:p>
    <w:bookmarkEnd w:id="52"/>
    <w:bookmarkStart w:name="z71"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53"/>
    <w:bookmarkStart w:name="z72" w:id="54"/>
    <w:p>
      <w:pPr>
        <w:spacing w:after="0"/>
        <w:ind w:left="0"/>
        <w:jc w:val="both"/>
      </w:pPr>
      <w:r>
        <w:rPr>
          <w:rFonts w:ascii="Times New Roman"/>
          <w:b w:val="false"/>
          <w:i w:val="false"/>
          <w:color w:val="000000"/>
          <w:sz w:val="28"/>
        </w:rPr>
        <w:t xml:space="preserve">
      Ұйымның </w:t>
      </w:r>
      <w:r>
        <w:rPr>
          <w:rFonts w:ascii="Times New Roman"/>
          <w:b w:val="false"/>
          <w:i w:val="false"/>
          <w:color w:val="000000"/>
          <w:sz w:val="28"/>
        </w:rPr>
        <w:t>паспортында:</w:t>
      </w:r>
    </w:p>
    <w:bookmarkEnd w:id="54"/>
    <w:bookmarkStart w:name="z73" w:id="55"/>
    <w:p>
      <w:pPr>
        <w:spacing w:after="0"/>
        <w:ind w:left="0"/>
        <w:jc w:val="both"/>
      </w:pPr>
      <w:r>
        <w:rPr>
          <w:rFonts w:ascii="Times New Roman"/>
          <w:b w:val="false"/>
          <w:i w:val="false"/>
          <w:color w:val="000000"/>
          <w:sz w:val="28"/>
        </w:rPr>
        <w:t xml:space="preserve">
      10, 79, 80-жолдардың орыс тіліндегі нұсқасына өзгеріс енгізілді, қазақ тіліндегі мәтіні өзгеріссіз қалады; </w:t>
      </w:r>
    </w:p>
    <w:bookmarkEnd w:id="55"/>
    <w:bookmarkStart w:name="z74" w:id="56"/>
    <w:p>
      <w:pPr>
        <w:spacing w:after="0"/>
        <w:ind w:left="0"/>
        <w:jc w:val="both"/>
      </w:pPr>
      <w:r>
        <w:rPr>
          <w:rFonts w:ascii="Times New Roman"/>
          <w:b w:val="false"/>
          <w:i w:val="false"/>
          <w:color w:val="000000"/>
          <w:sz w:val="28"/>
        </w:rPr>
        <w:t xml:space="preserve">
      100-жолдың орыс тіліндегі нұсқасына өзгеріс енгізіледі, қазақ тіліндегі мәтіні өзгеріссіз қалады; </w:t>
      </w:r>
    </w:p>
    <w:bookmarkEnd w:id="56"/>
    <w:bookmarkStart w:name="z75"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(e-mail), веб-сайт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8"/>
    <w:p>
      <w:pPr>
        <w:spacing w:after="0"/>
        <w:ind w:left="0"/>
        <w:jc w:val="both"/>
      </w:pPr>
      <w:r>
        <w:rPr>
          <w:rFonts w:ascii="Times New Roman"/>
          <w:b w:val="false"/>
          <w:i w:val="false"/>
          <w:color w:val="000000"/>
          <w:sz w:val="28"/>
        </w:rPr>
        <w:t>
      ";</w:t>
      </w:r>
    </w:p>
    <w:bookmarkEnd w:id="58"/>
    <w:bookmarkStart w:name="z77"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6-қосымшаларының</w:t>
      </w:r>
      <w:r>
        <w:rPr>
          <w:rFonts w:ascii="Times New Roman"/>
          <w:b w:val="false"/>
          <w:i w:val="false"/>
          <w:color w:val="000000"/>
          <w:sz w:val="28"/>
        </w:rPr>
        <w:t xml:space="preserve"> орыс тіліндегі нұсқасына өзгеріс енгізіледі, қазақ тіліндегі мәтіні өзгеріссіз қалады.</w:t>
      </w:r>
    </w:p>
    <w:bookmarkEnd w:id="59"/>
    <w:bookmarkStart w:name="z78" w:id="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7-қосымшада</w:t>
      </w:r>
      <w:r>
        <w:rPr>
          <w:rFonts w:ascii="Times New Roman"/>
          <w:b w:val="false"/>
          <w:i w:val="false"/>
          <w:color w:val="000000"/>
          <w:sz w:val="28"/>
        </w:rPr>
        <w:t xml:space="preserve">: </w:t>
      </w:r>
    </w:p>
    <w:bookmarkEnd w:id="60"/>
    <w:bookmarkStart w:name="z79" w:id="61"/>
    <w:p>
      <w:pPr>
        <w:spacing w:after="0"/>
        <w:ind w:left="0"/>
        <w:jc w:val="both"/>
      </w:pPr>
      <w:r>
        <w:rPr>
          <w:rFonts w:ascii="Times New Roman"/>
          <w:b w:val="false"/>
          <w:i w:val="false"/>
          <w:color w:val="000000"/>
          <w:sz w:val="28"/>
        </w:rPr>
        <w:t>
      7-жолдың орыс тіліндегі нұсқасына өзгеріс енгізіледі, қазақ тіліндегі мәтіні өзгеріссіз қалады</w:t>
      </w:r>
    </w:p>
    <w:bookmarkEnd w:id="61"/>
    <w:bookmarkStart w:name="z80"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9-қосымшада</w:t>
      </w:r>
      <w:r>
        <w:rPr>
          <w:rFonts w:ascii="Times New Roman"/>
          <w:b w:val="false"/>
          <w:i w:val="false"/>
          <w:color w:val="000000"/>
          <w:sz w:val="28"/>
        </w:rPr>
        <w:t xml:space="preserve">: </w:t>
      </w:r>
    </w:p>
    <w:bookmarkEnd w:id="62"/>
    <w:bookmarkStart w:name="z81" w:id="63"/>
    <w:p>
      <w:pPr>
        <w:spacing w:after="0"/>
        <w:ind w:left="0"/>
        <w:jc w:val="both"/>
      </w:pPr>
      <w:r>
        <w:rPr>
          <w:rFonts w:ascii="Times New Roman"/>
          <w:b w:val="false"/>
          <w:i w:val="false"/>
          <w:color w:val="000000"/>
          <w:sz w:val="28"/>
        </w:rPr>
        <w:t xml:space="preserve">
      кестенің 1-жолының орыс тіліндегі нұсқасына өзгеріс енгізіледі, қазақ тіліндегі мәтіні өзгеріссіз қалады. </w:t>
      </w:r>
    </w:p>
    <w:bookmarkEnd w:id="63"/>
    <w:bookmarkStart w:name="z82"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10-қосымшада</w:t>
      </w:r>
      <w:r>
        <w:rPr>
          <w:rFonts w:ascii="Times New Roman"/>
          <w:b w:val="false"/>
          <w:i w:val="false"/>
          <w:color w:val="000000"/>
          <w:sz w:val="28"/>
        </w:rPr>
        <w:t>:</w:t>
      </w:r>
    </w:p>
    <w:bookmarkEnd w:id="64"/>
    <w:bookmarkStart w:name="z83" w:id="65"/>
    <w:p>
      <w:pPr>
        <w:spacing w:after="0"/>
        <w:ind w:left="0"/>
        <w:jc w:val="both"/>
      </w:pPr>
      <w:r>
        <w:rPr>
          <w:rFonts w:ascii="Times New Roman"/>
          <w:b w:val="false"/>
          <w:i w:val="false"/>
          <w:color w:val="000000"/>
          <w:sz w:val="28"/>
        </w:rPr>
        <w:t xml:space="preserve">
      7-жолдың орыс тіліндегі нұсқасына өзгеріс енгізіледі, қазақ тіліндегі мәтіні өзгеріссіз қалады. </w:t>
      </w:r>
    </w:p>
    <w:bookmarkEnd w:id="65"/>
    <w:bookmarkStart w:name="z84" w:id="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11-қосымшада</w:t>
      </w:r>
      <w:r>
        <w:rPr>
          <w:rFonts w:ascii="Times New Roman"/>
          <w:b w:val="false"/>
          <w:i w:val="false"/>
          <w:color w:val="000000"/>
          <w:sz w:val="28"/>
        </w:rPr>
        <w:t xml:space="preserve">: </w:t>
      </w:r>
    </w:p>
    <w:bookmarkEnd w:id="66"/>
    <w:bookmarkStart w:name="z85" w:id="67"/>
    <w:p>
      <w:pPr>
        <w:spacing w:after="0"/>
        <w:ind w:left="0"/>
        <w:jc w:val="both"/>
      </w:pPr>
      <w:r>
        <w:rPr>
          <w:rFonts w:ascii="Times New Roman"/>
          <w:b w:val="false"/>
          <w:i w:val="false"/>
          <w:color w:val="000000"/>
          <w:sz w:val="28"/>
        </w:rPr>
        <w:t xml:space="preserve">
      7-жолдың орыс тіліндегі нұсқасына өзгеріс енгізіледі, қазақ тіліндегі мәтіні өзгеріссіз қалады. </w:t>
      </w:r>
    </w:p>
    <w:bookmarkEnd w:id="67"/>
    <w:bookmarkStart w:name="z86" w:id="6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12-қосымшада</w:t>
      </w:r>
      <w:r>
        <w:rPr>
          <w:rFonts w:ascii="Times New Roman"/>
          <w:b w:val="false"/>
          <w:i w:val="false"/>
          <w:color w:val="000000"/>
          <w:sz w:val="28"/>
        </w:rPr>
        <w:t>:</w:t>
      </w:r>
    </w:p>
    <w:bookmarkEnd w:id="68"/>
    <w:bookmarkStart w:name="z87" w:id="69"/>
    <w:p>
      <w:pPr>
        <w:spacing w:after="0"/>
        <w:ind w:left="0"/>
        <w:jc w:val="both"/>
      </w:pPr>
      <w:r>
        <w:rPr>
          <w:rFonts w:ascii="Times New Roman"/>
          <w:b w:val="false"/>
          <w:i w:val="false"/>
          <w:color w:val="000000"/>
          <w:sz w:val="28"/>
        </w:rPr>
        <w:t xml:space="preserve">
      "Қаржы-шаруашылық қызмет көрсеткіштері Үлестік құралдарды сатып алуда": </w:t>
      </w:r>
    </w:p>
    <w:bookmarkEnd w:id="69"/>
    <w:bookmarkStart w:name="z88" w:id="70"/>
    <w:p>
      <w:pPr>
        <w:spacing w:after="0"/>
        <w:ind w:left="0"/>
        <w:jc w:val="both"/>
      </w:pPr>
      <w:r>
        <w:rPr>
          <w:rFonts w:ascii="Times New Roman"/>
          <w:b w:val="false"/>
          <w:i w:val="false"/>
          <w:color w:val="000000"/>
          <w:sz w:val="28"/>
        </w:rPr>
        <w:t xml:space="preserve">
      3 және 4-жолдардың орыс тіліндегі нұсқасына өзгеріс енгізіледі, қазақ тіліндегі мәтіні өзгеріссіз қалады. </w:t>
      </w:r>
    </w:p>
    <w:bookmarkEnd w:id="70"/>
    <w:bookmarkStart w:name="z89" w:id="71"/>
    <w:p>
      <w:pPr>
        <w:spacing w:after="0"/>
        <w:ind w:left="0"/>
        <w:jc w:val="both"/>
      </w:pPr>
      <w:r>
        <w:rPr>
          <w:rFonts w:ascii="Times New Roman"/>
          <w:b w:val="false"/>
          <w:i w:val="false"/>
          <w:color w:val="000000"/>
          <w:sz w:val="28"/>
        </w:rPr>
        <w:t xml:space="preserve">
      8 және 9-жолдардың орыс тіліндегі нұсқасына өзгеріс енгізіледі, қазақ тіліндегі мәтіні өзгеріссіз қалады. </w:t>
      </w:r>
    </w:p>
    <w:bookmarkEnd w:id="71"/>
    <w:bookmarkStart w:name="z90" w:id="72"/>
    <w:p>
      <w:pPr>
        <w:spacing w:after="0"/>
        <w:ind w:left="0"/>
        <w:jc w:val="both"/>
      </w:pPr>
      <w:r>
        <w:rPr>
          <w:rFonts w:ascii="Times New Roman"/>
          <w:b w:val="false"/>
          <w:i w:val="false"/>
          <w:color w:val="000000"/>
          <w:sz w:val="28"/>
        </w:rPr>
        <w:t xml:space="preserve">
      13 және 14-жолдардың орыс тіліндегі нұсқасына өзгеріс енгізіледі, қазақ тіліндегі мәтіні өзгеріссіз қалады. </w:t>
      </w:r>
    </w:p>
    <w:bookmarkEnd w:id="72"/>
    <w:bookmarkStart w:name="z91" w:id="73"/>
    <w:p>
      <w:pPr>
        <w:spacing w:after="0"/>
        <w:ind w:left="0"/>
        <w:jc w:val="both"/>
      </w:pPr>
      <w:r>
        <w:rPr>
          <w:rFonts w:ascii="Times New Roman"/>
          <w:b w:val="false"/>
          <w:i w:val="false"/>
          <w:color w:val="000000"/>
          <w:sz w:val="28"/>
        </w:rPr>
        <w:t xml:space="preserve">
      18-жолдың орыс тіліндегі нұсқасына өзгеріс енгізіледі, қазақ тіліндегі мәтіні өзгеріссіз қалады. </w:t>
      </w:r>
    </w:p>
    <w:bookmarkEnd w:id="73"/>
    <w:bookmarkStart w:name="z92" w:id="74"/>
    <w:p>
      <w:pPr>
        <w:spacing w:after="0"/>
        <w:ind w:left="0"/>
        <w:jc w:val="both"/>
      </w:pPr>
      <w:r>
        <w:rPr>
          <w:rFonts w:ascii="Times New Roman"/>
          <w:b w:val="false"/>
          <w:i w:val="false"/>
          <w:color w:val="000000"/>
          <w:sz w:val="28"/>
        </w:rPr>
        <w:t xml:space="preserve">
      21-жолдың орыс тіліндегі нұсқасына өзгеріс енгізіледі, қазақ тіліндегі мәтіні өзгеріссіз қалады. </w:t>
      </w:r>
    </w:p>
    <w:bookmarkEnd w:id="74"/>
    <w:bookmarkStart w:name="z93" w:id="75"/>
    <w:p>
      <w:pPr>
        <w:spacing w:after="0"/>
        <w:ind w:left="0"/>
        <w:jc w:val="both"/>
      </w:pPr>
      <w:r>
        <w:rPr>
          <w:rFonts w:ascii="Times New Roman"/>
          <w:b w:val="false"/>
          <w:i w:val="false"/>
          <w:color w:val="000000"/>
          <w:sz w:val="28"/>
        </w:rPr>
        <w:t xml:space="preserve">
      24-жолдың орыс тіліндегі нұсқасына өзгеріс енгізіледі, қазақ тіліндегі мәтіні өзгеріссіз қалады. </w:t>
      </w:r>
    </w:p>
    <w:bookmarkEnd w:id="75"/>
    <w:bookmarkStart w:name="z94" w:id="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13-қосымшада</w:t>
      </w:r>
      <w:r>
        <w:rPr>
          <w:rFonts w:ascii="Times New Roman"/>
          <w:b w:val="false"/>
          <w:i w:val="false"/>
          <w:color w:val="000000"/>
          <w:sz w:val="28"/>
        </w:rPr>
        <w:t>:</w:t>
      </w:r>
    </w:p>
    <w:bookmarkEnd w:id="76"/>
    <w:bookmarkStart w:name="z95" w:id="77"/>
    <w:p>
      <w:pPr>
        <w:spacing w:after="0"/>
        <w:ind w:left="0"/>
        <w:jc w:val="both"/>
      </w:pPr>
      <w:r>
        <w:rPr>
          <w:rFonts w:ascii="Times New Roman"/>
          <w:b w:val="false"/>
          <w:i w:val="false"/>
          <w:color w:val="000000"/>
          <w:sz w:val="28"/>
        </w:rPr>
        <w:t>
      "Қосымша көрсеткіштер Алып отырған алаң және автокөлік ":</w:t>
      </w:r>
    </w:p>
    <w:bookmarkEnd w:id="77"/>
    <w:bookmarkStart w:name="z96" w:id="78"/>
    <w:p>
      <w:pPr>
        <w:spacing w:after="0"/>
        <w:ind w:left="0"/>
        <w:jc w:val="both"/>
      </w:pPr>
      <w:r>
        <w:rPr>
          <w:rFonts w:ascii="Times New Roman"/>
          <w:b w:val="false"/>
          <w:i w:val="false"/>
          <w:color w:val="000000"/>
          <w:sz w:val="28"/>
        </w:rPr>
        <w:t xml:space="preserve">
      4-жолдың орыс тіліндегі нұсқасына өзгеріс енгізіледі, қазақ тіліндегі мәтіні өзгеріссіз қалады. </w:t>
      </w:r>
    </w:p>
    <w:bookmarkEnd w:id="78"/>
    <w:bookmarkStart w:name="z97" w:id="79"/>
    <w:p>
      <w:pPr>
        <w:spacing w:after="0"/>
        <w:ind w:left="0"/>
        <w:jc w:val="both"/>
      </w:pPr>
      <w:r>
        <w:rPr>
          <w:rFonts w:ascii="Times New Roman"/>
          <w:b w:val="false"/>
          <w:i w:val="false"/>
          <w:color w:val="000000"/>
          <w:sz w:val="28"/>
        </w:rPr>
        <w:t xml:space="preserve">
      7-жолдың орыс тіліндегі нұсқасына өзгеріс енгізіледі, қазақ тіліндегі мәтіні өзгеріссіз қалады. </w:t>
      </w:r>
    </w:p>
    <w:bookmarkEnd w:id="79"/>
    <w:bookmarkStart w:name="z98"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15-қосымшамен</w:t>
      </w:r>
      <w:r>
        <w:rPr>
          <w:rFonts w:ascii="Times New Roman"/>
          <w:b w:val="false"/>
          <w:i w:val="false"/>
          <w:color w:val="000000"/>
          <w:sz w:val="28"/>
        </w:rPr>
        <w:t xml:space="preserve"> бекітілген "Қосымша көрсеткіштер Уақытша бос ақшаны орналастыруда" реттік нөмірі 3-бағанның орыс тіліндегі нұсқасына өзгеріс енгізіледі, қазақ тіліндегі мәтіні өзгеріссіз қалады.</w:t>
      </w:r>
    </w:p>
    <w:bookmarkEnd w:id="80"/>
    <w:bookmarkStart w:name="z99" w:id="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18-қосымшаның</w:t>
      </w:r>
      <w:r>
        <w:rPr>
          <w:rFonts w:ascii="Times New Roman"/>
          <w:b w:val="false"/>
          <w:i w:val="false"/>
          <w:color w:val="000000"/>
          <w:sz w:val="28"/>
        </w:rPr>
        <w:t xml:space="preserve"> орыс тіліндегі нұсқасына өзгеріс енгізіледі, қазақ тіліндегі мәтіні өзгеріссіз қалады.</w:t>
      </w:r>
    </w:p>
    <w:bookmarkEnd w:id="81"/>
    <w:bookmarkStart w:name="z100" w:id="8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21-қосымшада</w:t>
      </w:r>
      <w:r>
        <w:rPr>
          <w:rFonts w:ascii="Times New Roman"/>
          <w:b w:val="false"/>
          <w:i w:val="false"/>
          <w:color w:val="000000"/>
          <w:sz w:val="28"/>
        </w:rPr>
        <w:t xml:space="preserve">: </w:t>
      </w:r>
    </w:p>
    <w:bookmarkEnd w:id="82"/>
    <w:bookmarkStart w:name="z101" w:id="83"/>
    <w:p>
      <w:pPr>
        <w:spacing w:after="0"/>
        <w:ind w:left="0"/>
        <w:jc w:val="both"/>
      </w:pPr>
      <w:r>
        <w:rPr>
          <w:rFonts w:ascii="Times New Roman"/>
          <w:b w:val="false"/>
          <w:i w:val="false"/>
          <w:color w:val="000000"/>
          <w:sz w:val="28"/>
        </w:rPr>
        <w:t xml:space="preserve">
      кестенің 1-жолының орыс тіліндегі нұсқасына өзгеріс енгізіледі, қазақ тіліндегі мәтіні өзгеріссіз қалады. </w:t>
      </w:r>
    </w:p>
    <w:bookmarkEnd w:id="83"/>
    <w:bookmarkStart w:name="z102" w:id="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22-қосымшада</w:t>
      </w:r>
      <w:r>
        <w:rPr>
          <w:rFonts w:ascii="Times New Roman"/>
          <w:b w:val="false"/>
          <w:i w:val="false"/>
          <w:color w:val="000000"/>
          <w:sz w:val="28"/>
        </w:rPr>
        <w:t xml:space="preserve">: </w:t>
      </w:r>
    </w:p>
    <w:bookmarkEnd w:id="84"/>
    <w:bookmarkStart w:name="z103" w:id="85"/>
    <w:p>
      <w:pPr>
        <w:spacing w:after="0"/>
        <w:ind w:left="0"/>
        <w:jc w:val="both"/>
      </w:pPr>
      <w:r>
        <w:rPr>
          <w:rFonts w:ascii="Times New Roman"/>
          <w:b w:val="false"/>
          <w:i w:val="false"/>
          <w:color w:val="000000"/>
          <w:sz w:val="28"/>
        </w:rPr>
        <w:t>
      кестенің 1-жолының орыс тіліндегі нұсқасына өзгеріс енгізіледі, қазақ тіліндегі мәтіні өзгеріссіз қалады.</w:t>
      </w:r>
    </w:p>
    <w:bookmarkEnd w:id="85"/>
    <w:bookmarkStart w:name="z104" w:id="8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23-қосымшада</w:t>
      </w:r>
      <w:r>
        <w:rPr>
          <w:rFonts w:ascii="Times New Roman"/>
          <w:b w:val="false"/>
          <w:i w:val="false"/>
          <w:color w:val="000000"/>
          <w:sz w:val="28"/>
        </w:rPr>
        <w:t xml:space="preserve">: </w:t>
      </w:r>
    </w:p>
    <w:bookmarkEnd w:id="86"/>
    <w:bookmarkStart w:name="z105" w:id="87"/>
    <w:p>
      <w:pPr>
        <w:spacing w:after="0"/>
        <w:ind w:left="0"/>
        <w:jc w:val="both"/>
      </w:pPr>
      <w:r>
        <w:rPr>
          <w:rFonts w:ascii="Times New Roman"/>
          <w:b w:val="false"/>
          <w:i w:val="false"/>
          <w:color w:val="000000"/>
          <w:sz w:val="28"/>
        </w:rPr>
        <w:t>
      4 және 6-бағандардың орыс тіліндегі нұсқасына өзгеріс енгізіледі, қазақ тіліндегі мәтіні өзгеріссіз қалады.</w:t>
      </w:r>
    </w:p>
    <w:bookmarkEnd w:id="87"/>
    <w:bookmarkStart w:name="z106" w:id="88"/>
    <w:p>
      <w:pPr>
        <w:spacing w:after="0"/>
        <w:ind w:left="0"/>
        <w:jc w:val="both"/>
      </w:pPr>
      <w:r>
        <w:rPr>
          <w:rFonts w:ascii="Times New Roman"/>
          <w:b w:val="false"/>
          <w:i w:val="false"/>
          <w:color w:val="000000"/>
          <w:sz w:val="28"/>
        </w:rPr>
        <w:t>
      8 және 10-бағандардың орыс тіліндегі нұсқасына өзгеріс енгізіледі, қазақ тіліндегі мәтіні өзгеріссіз қалады.</w:t>
      </w:r>
    </w:p>
    <w:bookmarkEnd w:id="88"/>
    <w:bookmarkStart w:name="z107" w:id="89"/>
    <w:p>
      <w:pPr>
        <w:spacing w:after="0"/>
        <w:ind w:left="0"/>
        <w:jc w:val="both"/>
      </w:pPr>
      <w:r>
        <w:rPr>
          <w:rFonts w:ascii="Times New Roman"/>
          <w:b w:val="false"/>
          <w:i w:val="false"/>
          <w:color w:val="000000"/>
          <w:sz w:val="28"/>
        </w:rPr>
        <w:t>
      12 және 14-бағандардың орыс тіліндегі нұсқасына өзгеріс енгізіледі, қазақ тіліндегі мәтіні өзгеріссіз қалады.</w:t>
      </w:r>
    </w:p>
    <w:bookmarkEnd w:id="89"/>
    <w:bookmarkStart w:name="z108" w:id="90"/>
    <w:p>
      <w:pPr>
        <w:spacing w:after="0"/>
        <w:ind w:left="0"/>
        <w:jc w:val="both"/>
      </w:pPr>
      <w:r>
        <w:rPr>
          <w:rFonts w:ascii="Times New Roman"/>
          <w:b w:val="false"/>
          <w:i w:val="false"/>
          <w:color w:val="000000"/>
          <w:sz w:val="28"/>
        </w:rPr>
        <w:t>
      16 және 18-бағандардың орыс тіліндегі нұсқасына өзгеріс енгізіледі, қазақ тіліндегі мәтіні өзгеріссіз қалады.</w:t>
      </w:r>
    </w:p>
    <w:bookmarkEnd w:id="90"/>
    <w:bookmarkStart w:name="z109" w:id="91"/>
    <w:p>
      <w:pPr>
        <w:spacing w:after="0"/>
        <w:ind w:left="0"/>
        <w:jc w:val="both"/>
      </w:pPr>
      <w:r>
        <w:rPr>
          <w:rFonts w:ascii="Times New Roman"/>
          <w:b w:val="false"/>
          <w:i w:val="false"/>
          <w:color w:val="000000"/>
          <w:sz w:val="28"/>
        </w:rPr>
        <w:t>
      20 және 22-бағандардың орыс тіліндегі нұсқасына өзгеріс енгізіледі, қазақ тіліндегі мәтіні өзгеріссіз қалады.</w:t>
      </w:r>
    </w:p>
    <w:bookmarkEnd w:id="91"/>
    <w:bookmarkStart w:name="z110" w:id="92"/>
    <w:p>
      <w:pPr>
        <w:spacing w:after="0"/>
        <w:ind w:left="0"/>
        <w:jc w:val="both"/>
      </w:pPr>
      <w:r>
        <w:rPr>
          <w:rFonts w:ascii="Times New Roman"/>
          <w:b w:val="false"/>
          <w:i w:val="false"/>
          <w:color w:val="000000"/>
          <w:sz w:val="28"/>
        </w:rPr>
        <w:t>
      24 және 26-бағандардың орыс тіліндегі нұсқасына өзгеріс енгізіледі, қазақ тіліндегі мәтіні өзгеріссіз қалады.</w:t>
      </w:r>
    </w:p>
    <w:bookmarkEnd w:id="92"/>
    <w:bookmarkStart w:name="z111" w:id="93"/>
    <w:p>
      <w:pPr>
        <w:spacing w:after="0"/>
        <w:ind w:left="0"/>
        <w:jc w:val="both"/>
      </w:pPr>
      <w:r>
        <w:rPr>
          <w:rFonts w:ascii="Times New Roman"/>
          <w:b w:val="false"/>
          <w:i w:val="false"/>
          <w:color w:val="000000"/>
          <w:sz w:val="28"/>
        </w:rPr>
        <w:t>
      28 және 30-бағандардың орыс тіліндегі нұсқасына өзгеріс енгізіледі, қазақ тіліндегі мәтіні өзгеріссіз қалады.</w:t>
      </w:r>
    </w:p>
    <w:bookmarkEnd w:id="93"/>
    <w:bookmarkStart w:name="z112" w:id="94"/>
    <w:p>
      <w:pPr>
        <w:spacing w:after="0"/>
        <w:ind w:left="0"/>
        <w:jc w:val="both"/>
      </w:pPr>
      <w:r>
        <w:rPr>
          <w:rFonts w:ascii="Times New Roman"/>
          <w:b w:val="false"/>
          <w:i w:val="false"/>
          <w:color w:val="000000"/>
          <w:sz w:val="28"/>
        </w:rPr>
        <w:t>
      32 және 34-бағандардың орыс тіліндегі нұсқасына өзгеріс енгізіледі, қазақ тіліндегі мәтіні өзгеріссіз қалады.</w:t>
      </w:r>
    </w:p>
    <w:bookmarkEnd w:id="94"/>
    <w:bookmarkStart w:name="z113" w:id="95"/>
    <w:p>
      <w:pPr>
        <w:spacing w:after="0"/>
        <w:ind w:left="0"/>
        <w:jc w:val="both"/>
      </w:pPr>
      <w:r>
        <w:rPr>
          <w:rFonts w:ascii="Times New Roman"/>
          <w:b w:val="false"/>
          <w:i w:val="false"/>
          <w:color w:val="000000"/>
          <w:sz w:val="28"/>
        </w:rPr>
        <w:t>
      36 және 38-бағандардың орыс тіліндегі нұсқасына өзгеріс енгізіледі, қазақ тіліндегі мәтіні өзгеріссіз қалады.</w:t>
      </w:r>
    </w:p>
    <w:bookmarkEnd w:id="95"/>
    <w:bookmarkStart w:name="z114" w:id="96"/>
    <w:p>
      <w:pPr>
        <w:spacing w:after="0"/>
        <w:ind w:left="0"/>
        <w:jc w:val="both"/>
      </w:pPr>
      <w:r>
        <w:rPr>
          <w:rFonts w:ascii="Times New Roman"/>
          <w:b w:val="false"/>
          <w:i w:val="false"/>
          <w:color w:val="000000"/>
          <w:sz w:val="28"/>
        </w:rPr>
        <w:t xml:space="preserve">
      40 және 42-бағандардың орыс тіліндегі нұсқасына өзгеріс енгізіледі, қазақ тіліндегі мәтіні өзгеріссіз қалады. </w:t>
      </w:r>
    </w:p>
    <w:bookmarkEnd w:id="96"/>
    <w:bookmarkStart w:name="z115" w:id="97"/>
    <w:p>
      <w:pPr>
        <w:spacing w:after="0"/>
        <w:ind w:left="0"/>
        <w:jc w:val="both"/>
      </w:pPr>
      <w:r>
        <w:rPr>
          <w:rFonts w:ascii="Times New Roman"/>
          <w:b w:val="false"/>
          <w:i w:val="false"/>
          <w:color w:val="000000"/>
          <w:sz w:val="28"/>
        </w:rPr>
        <w:t>
      44 және 46-бағандардың орыс тіліндегі нұсқасына өзгеріс енгізіледі, қазақ тіліндегі мәтіні өзгеріссіз қалады.</w:t>
      </w:r>
    </w:p>
    <w:bookmarkEnd w:id="97"/>
    <w:bookmarkStart w:name="z116" w:id="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24-қосымшада</w:t>
      </w:r>
      <w:r>
        <w:rPr>
          <w:rFonts w:ascii="Times New Roman"/>
          <w:b w:val="false"/>
          <w:i w:val="false"/>
          <w:color w:val="000000"/>
          <w:sz w:val="28"/>
        </w:rPr>
        <w:t xml:space="preserve"> тақырыптың орыс тіліндегі нұсқасына өзгеріс енгізіледі, қазақ тіліндегі мәтіні өзгеріссіз қаладыКөрсетілген Қағидаларға 25-қосымшада "Қаржы-шаруашылық қызмет көрсеткіштерінің есептемелері Үстеме шығыстар мен қосалқы өндіріске арналған шығыстарды есепке алғанда, негізгі өндіріс шығыстарында" 7-жолдың орыс тіліндегі нұсқасына өзгеріс енгізіледі, қазақ тіліндегі мәтіні өзгеріссіз қалады.</w:t>
      </w:r>
    </w:p>
    <w:bookmarkEnd w:id="98"/>
    <w:bookmarkStart w:name="z117" w:id="9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25-қосымшада</w:t>
      </w:r>
      <w:r>
        <w:rPr>
          <w:rFonts w:ascii="Times New Roman"/>
          <w:b w:val="false"/>
          <w:i w:val="false"/>
          <w:color w:val="000000"/>
          <w:sz w:val="28"/>
        </w:rPr>
        <w:t xml:space="preserve"> "Қаржы-шаруашылық қызмет көрсеткіштерінің есептемелері Қосалқы өндіріске арналған шығыстарда" 7-жолдың орыс тіліндегі нұсқасына өзгеріс енгізіледі, қазақ тіліндегі мәтіні өзгеріссіз қалады.</w:t>
      </w:r>
    </w:p>
    <w:bookmarkEnd w:id="99"/>
    <w:bookmarkStart w:name="z118" w:id="10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26-қосымшада</w:t>
      </w:r>
      <w:r>
        <w:rPr>
          <w:rFonts w:ascii="Times New Roman"/>
          <w:b w:val="false"/>
          <w:i w:val="false"/>
          <w:color w:val="000000"/>
          <w:sz w:val="28"/>
        </w:rPr>
        <w:t xml:space="preserve"> "Қаржы-шаруашылық қызмет көрсеткіштерінің есептемелері Үстеме шығыстарда" 8-жолдың орыс тіліндегі нұсқасына өзгеріс енгізіледі, қазақ тіліндегі мәтіні өзгеріссіз қалады.</w:t>
      </w:r>
    </w:p>
    <w:bookmarkEnd w:id="100"/>
    <w:bookmarkStart w:name="z119" w:id="1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27-қосымшада</w:t>
      </w:r>
      <w:r>
        <w:rPr>
          <w:rFonts w:ascii="Times New Roman"/>
          <w:b w:val="false"/>
          <w:i w:val="false"/>
          <w:color w:val="000000"/>
          <w:sz w:val="28"/>
        </w:rPr>
        <w:t xml:space="preserve"> "Қаржы-шаруашылық қызмет көрсеткіштерінің есептемелері Әкімшілік шығыстарда" 7-жолдың орыс тіліндегі нұсқасына өзгеріс енгізіледі, қазақ тіліндегі мәтіні өзгеріссіз қалады.</w:t>
      </w:r>
    </w:p>
    <w:bookmarkEnd w:id="101"/>
    <w:bookmarkStart w:name="z120" w:id="1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28-қосымшада</w:t>
      </w:r>
      <w:r>
        <w:rPr>
          <w:rFonts w:ascii="Times New Roman"/>
          <w:b w:val="false"/>
          <w:i w:val="false"/>
          <w:color w:val="000000"/>
          <w:sz w:val="28"/>
        </w:rPr>
        <w:t xml:space="preserve"> "Қаржы-шаруашылық қызмет көрсеткіштерінің есептемелері Сыйақылар бойынша шығыстарда" 7-жолдың орыс тіліндегі нұсқасына өзгеріс енгізіледі, қазақ тіліндегі мәтіні өзгеріссіз қалады.</w:t>
      </w:r>
    </w:p>
    <w:bookmarkEnd w:id="102"/>
    <w:bookmarkStart w:name="z121" w:id="10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29-қосымшада</w:t>
      </w:r>
      <w:r>
        <w:rPr>
          <w:rFonts w:ascii="Times New Roman"/>
          <w:b w:val="false"/>
          <w:i w:val="false"/>
          <w:color w:val="000000"/>
          <w:sz w:val="28"/>
        </w:rPr>
        <w:t xml:space="preserve"> "Қаржы-шаруашылық қызмет көрсеткіштерінің есептемелері Өзге де шығыстарда" 7-жолдың орыс тіліндегі нұсқасына өзгеріс енгізіледі, қазақ тіліндегі мәтіні өзгеріссіз қалады.</w:t>
      </w:r>
    </w:p>
    <w:bookmarkEnd w:id="103"/>
    <w:bookmarkStart w:name="z122" w:id="10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31-қосымшада</w:t>
      </w:r>
      <w:r>
        <w:rPr>
          <w:rFonts w:ascii="Times New Roman"/>
          <w:b w:val="false"/>
          <w:i w:val="false"/>
          <w:color w:val="000000"/>
          <w:sz w:val="28"/>
        </w:rPr>
        <w:t>:</w:t>
      </w:r>
    </w:p>
    <w:bookmarkEnd w:id="104"/>
    <w:bookmarkStart w:name="z123" w:id="105"/>
    <w:p>
      <w:pPr>
        <w:spacing w:after="0"/>
        <w:ind w:left="0"/>
        <w:jc w:val="both"/>
      </w:pPr>
      <w:r>
        <w:rPr>
          <w:rFonts w:ascii="Times New Roman"/>
          <w:b w:val="false"/>
          <w:i w:val="false"/>
          <w:color w:val="000000"/>
          <w:sz w:val="28"/>
        </w:rPr>
        <w:t>
      "Уақытша бос ақшаның орналастырылғаны туралы есепті ақпаратта":</w:t>
      </w:r>
    </w:p>
    <w:bookmarkEnd w:id="105"/>
    <w:bookmarkStart w:name="z124" w:id="106"/>
    <w:p>
      <w:pPr>
        <w:spacing w:after="0"/>
        <w:ind w:left="0"/>
        <w:jc w:val="both"/>
      </w:pPr>
      <w:r>
        <w:rPr>
          <w:rFonts w:ascii="Times New Roman"/>
          <w:b w:val="false"/>
          <w:i w:val="false"/>
          <w:color w:val="000000"/>
          <w:sz w:val="28"/>
        </w:rPr>
        <w:t>
      1-6-жолдардың орыс тіліндегі нұсқасына өзгеріс енгізіледі, қазақ тіліндегі мәтіні өзгеріссіз қалады.</w:t>
      </w:r>
    </w:p>
    <w:bookmarkEnd w:id="106"/>
    <w:bookmarkStart w:name="z125" w:id="107"/>
    <w:p>
      <w:pPr>
        <w:spacing w:after="0"/>
        <w:ind w:left="0"/>
        <w:jc w:val="both"/>
      </w:pPr>
      <w:r>
        <w:rPr>
          <w:rFonts w:ascii="Times New Roman"/>
          <w:b w:val="false"/>
          <w:i w:val="false"/>
          <w:color w:val="000000"/>
          <w:sz w:val="28"/>
        </w:rPr>
        <w:t>
      8-9-жолдардың орыс тіліндегі нұсқасына өзгеріс енгізіледі, қазақ тіліндегі мәтіні өзгеріссіз қалады.</w:t>
      </w:r>
    </w:p>
    <w:bookmarkEnd w:id="107"/>
    <w:bookmarkStart w:name="z126" w:id="10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32-қосымшаның</w:t>
      </w:r>
      <w:r>
        <w:rPr>
          <w:rFonts w:ascii="Times New Roman"/>
          <w:b w:val="false"/>
          <w:i w:val="false"/>
          <w:color w:val="000000"/>
          <w:sz w:val="28"/>
        </w:rPr>
        <w:t xml:space="preserve"> орыс тіліндегі нұсқасына өзгеріс енгізіледі, қазақ тіліндегі мәтіні өзгеріссіз қалады.</w:t>
      </w:r>
    </w:p>
    <w:bookmarkEnd w:id="108"/>
    <w:bookmarkStart w:name="z127" w:id="109"/>
    <w:p>
      <w:pPr>
        <w:spacing w:after="0"/>
        <w:ind w:left="0"/>
        <w:jc w:val="both"/>
      </w:pPr>
      <w:r>
        <w:rPr>
          <w:rFonts w:ascii="Times New Roman"/>
          <w:b w:val="false"/>
          <w:i w:val="false"/>
          <w:color w:val="000000"/>
          <w:sz w:val="28"/>
        </w:rPr>
        <w:t xml:space="preserve">
      2. "Мемлекеттік активтерді және квазимемлекеттік секторды басқару жөніндегі ұлттық баяндаманы қалыптастыру қағидаларын бекіту туралы" Қазақстан Республикасы Премьер-Министрінің орынбасары - Ұлттық экономика министрінің 2025 жылғы 30 сәуірдегі № 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w:t>
      </w:r>
    </w:p>
    <w:bookmarkEnd w:id="109"/>
    <w:bookmarkStart w:name="z128" w:id="110"/>
    <w:p>
      <w:pPr>
        <w:spacing w:after="0"/>
        <w:ind w:left="0"/>
        <w:jc w:val="both"/>
      </w:pPr>
      <w:r>
        <w:rPr>
          <w:rFonts w:ascii="Times New Roman"/>
          <w:b w:val="false"/>
          <w:i w:val="false"/>
          <w:color w:val="000000"/>
          <w:sz w:val="28"/>
        </w:rPr>
        <w:t xml:space="preserve">
      көрсетілген бұйрықпен бекітілген Мемлекеттік активтерді және квазимемлекеттік секторды басқару жөніндегі ұлттық баяндаманы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 </w:t>
      </w:r>
    </w:p>
    <w:bookmarkStart w:name="z130" w:id="111"/>
    <w:p>
      <w:pPr>
        <w:spacing w:after="0"/>
        <w:ind w:left="0"/>
        <w:jc w:val="both"/>
      </w:pPr>
      <w:r>
        <w:rPr>
          <w:rFonts w:ascii="Times New Roman"/>
          <w:b w:val="false"/>
          <w:i w:val="false"/>
          <w:color w:val="000000"/>
          <w:sz w:val="28"/>
        </w:rPr>
        <w:t>
      "2) квазимемлекеттік сектор субъектілері (бұдан әрі – КСС)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заңдарына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111"/>
    <w:bookmarkStart w:name="z131" w:id="112"/>
    <w:p>
      <w:pPr>
        <w:spacing w:after="0"/>
        <w:ind w:left="0"/>
        <w:jc w:val="both"/>
      </w:pPr>
      <w:r>
        <w:rPr>
          <w:rFonts w:ascii="Times New Roman"/>
          <w:b w:val="false"/>
          <w:i w:val="false"/>
          <w:color w:val="000000"/>
          <w:sz w:val="28"/>
        </w:rPr>
        <w:t xml:space="preserve">
      3.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нысанын бекіту туралы" Қазақстан Республикасы Премьер-Министрінің орынбасары - Ұлттық экономика министрінің 2025 жылғы 30 сәуірдегі № 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12"/>
    <w:bookmarkStart w:name="z132" w:id="113"/>
    <w:p>
      <w:pPr>
        <w:spacing w:after="0"/>
        <w:ind w:left="0"/>
        <w:jc w:val="both"/>
      </w:pPr>
      <w:r>
        <w:rPr>
          <w:rFonts w:ascii="Times New Roman"/>
          <w:b w:val="false"/>
          <w:i w:val="false"/>
          <w:color w:val="000000"/>
          <w:sz w:val="28"/>
        </w:rPr>
        <w:t xml:space="preserve">
      көрсетілген бұйрықпен бекітілген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w:t>
      </w:r>
      <w:r>
        <w:rPr>
          <w:rFonts w:ascii="Times New Roman"/>
          <w:b w:val="false"/>
          <w:i w:val="false"/>
          <w:color w:val="000000"/>
          <w:sz w:val="28"/>
        </w:rPr>
        <w:t>қағидалары мен нысанында</w:t>
      </w:r>
      <w:r>
        <w:rPr>
          <w:rFonts w:ascii="Times New Roman"/>
          <w:b w:val="false"/>
          <w:i w:val="false"/>
          <w:color w:val="000000"/>
          <w:sz w:val="28"/>
        </w:rPr>
        <w:t>:</w:t>
      </w:r>
    </w:p>
    <w:bookmarkEnd w:id="113"/>
    <w:bookmarkStart w:name="z133" w:id="11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14"/>
    <w:bookmarkStart w:name="z134" w:id="115"/>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заңдарына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115"/>
    <w:bookmarkStart w:name="z135" w:id="116"/>
    <w:p>
      <w:pPr>
        <w:spacing w:after="0"/>
        <w:ind w:left="0"/>
        <w:jc w:val="both"/>
      </w:pPr>
      <w:r>
        <w:rPr>
          <w:rFonts w:ascii="Times New Roman"/>
          <w:b w:val="false"/>
          <w:i w:val="false"/>
          <w:color w:val="000000"/>
          <w:sz w:val="28"/>
        </w:rPr>
        <w:t>
      көрсетілген Қағидаларға қосымшаның орыс тіліндегі нұсқасына өзгеріс енгізіледі, қазақ тіліндегі мәтіні өзгеріссіз қалады.</w:t>
      </w:r>
    </w:p>
    <w:bookmarkEnd w:id="116"/>
    <w:bookmarkStart w:name="z136" w:id="117"/>
    <w:p>
      <w:pPr>
        <w:spacing w:after="0"/>
        <w:ind w:left="0"/>
        <w:jc w:val="both"/>
      </w:pPr>
      <w:r>
        <w:rPr>
          <w:rFonts w:ascii="Times New Roman"/>
          <w:b w:val="false"/>
          <w:i w:val="false"/>
          <w:color w:val="000000"/>
          <w:sz w:val="28"/>
        </w:rPr>
        <w:t xml:space="preserve">
      4. "Мемлекеттік мүлікті басқару тиімділігін бағалау қағидаларын бекiту туралы" Қазақстан Республикасы Премьер-Министрінің орынбасары - Ұлттық экономика министрінің 2025 жылғы 30 сәуірдегі № 21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17"/>
    <w:bookmarkStart w:name="z137" w:id="118"/>
    <w:p>
      <w:pPr>
        <w:spacing w:after="0"/>
        <w:ind w:left="0"/>
        <w:jc w:val="both"/>
      </w:pPr>
      <w:r>
        <w:rPr>
          <w:rFonts w:ascii="Times New Roman"/>
          <w:b w:val="false"/>
          <w:i w:val="false"/>
          <w:color w:val="000000"/>
          <w:sz w:val="28"/>
        </w:rPr>
        <w:t xml:space="preserve">
      көрсетілген бұйрықпен бекітілген Мемлекеттік мүлікті басқару тиімділігін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18"/>
    <w:bookmarkStart w:name="z138" w:id="11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19"/>
    <w:bookmarkStart w:name="z139" w:id="120"/>
    <w:p>
      <w:pPr>
        <w:spacing w:after="0"/>
        <w:ind w:left="0"/>
        <w:jc w:val="both"/>
      </w:pPr>
      <w:r>
        <w:rPr>
          <w:rFonts w:ascii="Times New Roman"/>
          <w:b w:val="false"/>
          <w:i w:val="false"/>
          <w:color w:val="000000"/>
          <w:sz w:val="28"/>
        </w:rPr>
        <w:t xml:space="preserve">
      "2) жергілікті атқарушы орган (әкімдік) – астананың, облыстың, республикалық маңызы бар қаланың,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41" w:id="121"/>
    <w:p>
      <w:pPr>
        <w:spacing w:after="0"/>
        <w:ind w:left="0"/>
        <w:jc w:val="both"/>
      </w:pPr>
      <w:r>
        <w:rPr>
          <w:rFonts w:ascii="Times New Roman"/>
          <w:b w:val="false"/>
          <w:i w:val="false"/>
          <w:color w:val="000000"/>
          <w:sz w:val="28"/>
        </w:rPr>
        <w:t>
      "12. Мемлекеттік мүлікті есепке алу саласындағы бірыңғай оператор есеп орналастырылған күннен бастап бес жұмыс күні ішінде тиісті саланың уәкілетті органының, жергілікті атқарушы органның және аудандық маңызы бар қалалар, ауылдар, кенттер, ауылдық округтер әкімдері аппараттарының электрондық поштасына есепті мемлекеттік мүлік тізілімінде жариялау не есепті жариялаудан бас тарту туралы хабарламаны жолдайды.</w:t>
      </w:r>
    </w:p>
    <w:bookmarkEnd w:id="121"/>
    <w:bookmarkStart w:name="z142" w:id="122"/>
    <w:p>
      <w:pPr>
        <w:spacing w:after="0"/>
        <w:ind w:left="0"/>
        <w:jc w:val="both"/>
      </w:pPr>
      <w:r>
        <w:rPr>
          <w:rFonts w:ascii="Times New Roman"/>
          <w:b w:val="false"/>
          <w:i w:val="false"/>
          <w:color w:val="000000"/>
          <w:sz w:val="28"/>
        </w:rPr>
        <w:t>
      Есепті жариялаудан бас тарту үшін:</w:t>
      </w:r>
    </w:p>
    <w:bookmarkEnd w:id="122"/>
    <w:bookmarkStart w:name="z143" w:id="123"/>
    <w:p>
      <w:pPr>
        <w:spacing w:after="0"/>
        <w:ind w:left="0"/>
        <w:jc w:val="both"/>
      </w:pPr>
      <w:r>
        <w:rPr>
          <w:rFonts w:ascii="Times New Roman"/>
          <w:b w:val="false"/>
          <w:i w:val="false"/>
          <w:color w:val="000000"/>
          <w:sz w:val="28"/>
        </w:rPr>
        <w:t>
      1) осы Қағидалардың 11-тармағының 1) және 2) тармақшаларында көрсетілген құжаттардың болмауы;</w:t>
      </w:r>
    </w:p>
    <w:bookmarkEnd w:id="123"/>
    <w:bookmarkStart w:name="z144" w:id="124"/>
    <w:p>
      <w:pPr>
        <w:spacing w:after="0"/>
        <w:ind w:left="0"/>
        <w:jc w:val="both"/>
      </w:pPr>
      <w:r>
        <w:rPr>
          <w:rFonts w:ascii="Times New Roman"/>
          <w:b w:val="false"/>
          <w:i w:val="false"/>
          <w:color w:val="000000"/>
          <w:sz w:val="28"/>
        </w:rPr>
        <w:t>
      2) тиісті саланың уәкілетті органына, жергілікті атқарушы органына және аудандық маңызы бар қала, ауыл, кент, ауылдық округ әкімінің аппаратына тиесілі емес электрондық цифрлық қолтаңбамен есепке қол қою негіз болып табылады.</w:t>
      </w:r>
    </w:p>
    <w:bookmarkEnd w:id="124"/>
    <w:bookmarkStart w:name="z145" w:id="125"/>
    <w:p>
      <w:pPr>
        <w:spacing w:after="0"/>
        <w:ind w:left="0"/>
        <w:jc w:val="both"/>
      </w:pPr>
      <w:r>
        <w:rPr>
          <w:rFonts w:ascii="Times New Roman"/>
          <w:b w:val="false"/>
          <w:i w:val="false"/>
          <w:color w:val="000000"/>
          <w:sz w:val="28"/>
        </w:rPr>
        <w:t>
      Мемлекеттік мүлікті есепке алу саласындағы бірыңғай оператор есепті жариялаудан бас тартқан жағдайда, тиісті саланың уәкілетті органы, жергілікті атқарушы орган және аудандық маңызы бар қала, ауыл, кент, ауылдық округ әкімінің аппараты ескертулерді жояды және есепті туралы жариялаудан бас тарту туралы хабарламаны алған күннен бастап бес жұмыс күні ішінде есепті мемлекетті мүлік тізіліміне қайта ұсынады.".</w:t>
      </w:r>
    </w:p>
    <w:bookmarkEnd w:id="125"/>
    <w:bookmarkStart w:name="z146" w:id="126"/>
    <w:p>
      <w:pPr>
        <w:spacing w:after="0"/>
        <w:ind w:left="0"/>
        <w:jc w:val="both"/>
      </w:pPr>
      <w:r>
        <w:rPr>
          <w:rFonts w:ascii="Times New Roman"/>
          <w:b w:val="false"/>
          <w:i w:val="false"/>
          <w:color w:val="000000"/>
          <w:sz w:val="28"/>
        </w:rPr>
        <w:t xml:space="preserve">
      5. "Ұлттық басқарушы холдингтердің, ұлттық холдингтер мен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орындалуы бойынша есептерді әзірлеу және ұсыну қағидаларын бекіту туралы" Қазақстан Республикасы Премьер-Министрінің орынбасары – Ұлттық экономика министрінің 2025 жылғы 30 сәуірдегі № 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26"/>
    <w:bookmarkStart w:name="z147" w:id="127"/>
    <w:p>
      <w:pPr>
        <w:spacing w:after="0"/>
        <w:ind w:left="0"/>
        <w:jc w:val="both"/>
      </w:pP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127"/>
    <w:bookmarkStart w:name="z148" w:id="128"/>
    <w:p>
      <w:pPr>
        <w:spacing w:after="0"/>
        <w:ind w:left="0"/>
        <w:jc w:val="both"/>
      </w:pP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есептерді әзірлеу және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End w:id="128"/>
    <w:bookmarkStart w:name="z149" w:id="129"/>
    <w:p>
      <w:pPr>
        <w:spacing w:after="0"/>
        <w:ind w:left="0"/>
        <w:jc w:val="both"/>
      </w:pPr>
      <w:r>
        <w:rPr>
          <w:rFonts w:ascii="Times New Roman"/>
          <w:b w:val="false"/>
          <w:i w:val="false"/>
          <w:color w:val="000000"/>
          <w:sz w:val="28"/>
        </w:rPr>
        <w:t xml:space="preserve">
      6.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мониторингілеу және бағалау қағидаларын бекіту туралы" Қазақстан Республикасы Премьер-Министрінің орынбасары – Ұлттық экономика министрінің 2025 жылғы 30 сәуірдегі № 23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129"/>
    <w:bookmarkStart w:name="z150" w:id="130"/>
    <w:p>
      <w:pPr>
        <w:spacing w:after="0"/>
        <w:ind w:left="0"/>
        <w:jc w:val="both"/>
      </w:pP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мониторингілеу және бағалау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End w:id="130"/>
    <w:bookmarkStart w:name="z151" w:id="131"/>
    <w:p>
      <w:pPr>
        <w:spacing w:after="0"/>
        <w:ind w:left="0"/>
        <w:jc w:val="both"/>
      </w:pP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мониторингілеу және бағалау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жазылсын.</w:t>
      </w:r>
    </w:p>
    <w:bookmarkEnd w:id="131"/>
    <w:bookmarkStart w:name="z152" w:id="132"/>
    <w:p>
      <w:pPr>
        <w:spacing w:after="0"/>
        <w:ind w:left="0"/>
        <w:jc w:val="both"/>
      </w:pPr>
      <w:r>
        <w:rPr>
          <w:rFonts w:ascii="Times New Roman"/>
          <w:b w:val="false"/>
          <w:i w:val="false"/>
          <w:color w:val="000000"/>
          <w:sz w:val="28"/>
        </w:rPr>
        <w:t xml:space="preserve">
      7. "Квазимемлекеттік сектор субъектілерінің іс-шаралар жоспарларының немесе даму жоспарларының орындалуы жөніндегі есепті, квазимемлекеттік сектор субъектілерінің іс-шаралар жоспарларының немесе даму жоспарларының іске асырылу мониторингінің нәтижелері туралы есепті және республикалық немесе жергілікті бюджеттен шығыстар жоспарланатын квазимемлекеттік сектор субъектілерінің іс-шаралар жоспарларының немесе даму жоспарларының, сондай-ақ дербес білім беру ұйымдарының ұзақ мерзімді даму стратегияларының іске асырылуын бағалауды қалыптастыру қағидаларын бекіту туралы" Қазақстан Республикасы Премьер-Министрінің орынбасары - Ұлттық экономика министрінің 2025 жылғы 30 сәуірдегі № 24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32"/>
    <w:bookmarkStart w:name="z153" w:id="133"/>
    <w:p>
      <w:pPr>
        <w:spacing w:after="0"/>
        <w:ind w:left="0"/>
        <w:jc w:val="both"/>
      </w:pPr>
      <w:r>
        <w:rPr>
          <w:rFonts w:ascii="Times New Roman"/>
          <w:b w:val="false"/>
          <w:i w:val="false"/>
          <w:color w:val="000000"/>
          <w:sz w:val="28"/>
        </w:rPr>
        <w:t xml:space="preserve">
      көрсетілген бұйрықпен бекітілген Квазимемлекеттік сектор субъектілерінің іс-шаралар жоспарларының немесе даму жоспарларының орындалуы жөніндегі есепті, квазимемлекеттік сектор субъектілерінің іс-шаралар жоспарларының немесе даму жоспарларының іске асырылу мониторингінің нәтижелері туралы есепті және республикалық немесе жергілікті бюджеттен шығыстар жоспарланатын квазимемлекеттік сектор субъектілерінің іс-шаралар жоспарларының немесе даму жоспарларының, сондай-ақ дербес білім беру ұйымдарының ұзақ мерзімді даму стратегияларының іске асырылуын бағалауды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33"/>
    <w:bookmarkStart w:name="z154" w:id="13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нұсқасына өзгеріс енгізіледі, қазақ тіліндегі мәтіні өзгеріссіз қалады.</w:t>
      </w:r>
    </w:p>
    <w:bookmarkEnd w:id="134"/>
    <w:bookmarkStart w:name="z155" w:id="13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орыс тіліндегі нұсқасына өзгеріс енгізіледі, қазақ тіліндегі мәтіні өзгеріссіз қалады. </w:t>
      </w:r>
    </w:p>
    <w:bookmarkEnd w:id="135"/>
    <w:bookmarkStart w:name="z156" w:id="136"/>
    <w:p>
      <w:pPr>
        <w:spacing w:after="0"/>
        <w:ind w:left="0"/>
        <w:jc w:val="both"/>
      </w:pPr>
      <w:r>
        <w:rPr>
          <w:rFonts w:ascii="Times New Roman"/>
          <w:b w:val="false"/>
          <w:i w:val="false"/>
          <w:color w:val="000000"/>
          <w:sz w:val="28"/>
        </w:rPr>
        <w:t xml:space="preserve">
      8. "Мемлекеттік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Премьер-Министрінің орынбасары - Ұлттық экономика министрінің 2025 жылғы 4 тамыздағы № 75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36"/>
    <w:bookmarkStart w:name="z157" w:id="137"/>
    <w:p>
      <w:pPr>
        <w:spacing w:after="0"/>
        <w:ind w:left="0"/>
        <w:jc w:val="both"/>
      </w:pPr>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қағидаларында</w:t>
      </w:r>
      <w:r>
        <w:rPr>
          <w:rFonts w:ascii="Times New Roman"/>
          <w:b w:val="false"/>
          <w:i w:val="false"/>
          <w:color w:val="000000"/>
          <w:sz w:val="28"/>
        </w:rPr>
        <w:t>:</w:t>
      </w:r>
    </w:p>
    <w:bookmarkEnd w:id="137"/>
    <w:bookmarkStart w:name="z158" w:id="13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 </w:t>
      </w:r>
    </w:p>
    <w:bookmarkEnd w:id="138"/>
    <w:bookmarkStart w:name="z159" w:id="139"/>
    <w:p>
      <w:pPr>
        <w:spacing w:after="0"/>
        <w:ind w:left="0"/>
        <w:jc w:val="both"/>
      </w:pPr>
      <w:r>
        <w:rPr>
          <w:rFonts w:ascii="Times New Roman"/>
          <w:b w:val="false"/>
          <w:i w:val="false"/>
          <w:color w:val="000000"/>
          <w:sz w:val="28"/>
        </w:rPr>
        <w:t>
      "9) мемлекеттік мүлік тізілімі (бұдан әрі – тізілім) - Қазақстан Республикасының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мемлекеттік мүлікті есепке алудың бірыңғай цифрлық автоматтандырылған жүйесі;";</w:t>
      </w:r>
    </w:p>
    <w:bookmarkEnd w:id="139"/>
    <w:bookmarkStart w:name="z160" w:id="14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 </w:t>
      </w:r>
    </w:p>
    <w:bookmarkEnd w:id="140"/>
    <w:bookmarkStart w:name="z161" w:id="141"/>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63" w:id="142"/>
    <w:p>
      <w:pPr>
        <w:spacing w:after="0"/>
        <w:ind w:left="0"/>
        <w:jc w:val="both"/>
      </w:pPr>
      <w:r>
        <w:rPr>
          <w:rFonts w:ascii="Times New Roman"/>
          <w:b w:val="false"/>
          <w:i w:val="false"/>
          <w:color w:val="000000"/>
          <w:sz w:val="28"/>
        </w:rPr>
        <w:t>
      "7. Республикалық меншіктегі мүліктік кешендер, акционерлік қоғамдардың акциялары және жауапкершілігі шектеулі серіктестіктердің жарғылық капиталдарындағы қатысу үлестері ретінде республикалық заңды тұлғалар тиісті саланың уәкілетті органымен келісілген мемлекеттік мүлік жөніндегі уәкілетті органның шешімі бойынша және астананың, облыстың, республикалық маңызы бар қаланың әкімі немесе ол уәкілеттік берген тұлға, немесе оны алмастыратын адам қол қойған өтінішхаттың (бұдан әрі - өтінішхат) негізінде астананың, облыстың, республикалық маңызы бар қаланың коммуналдық меншігіне беріледі.</w:t>
      </w:r>
    </w:p>
    <w:bookmarkEnd w:id="142"/>
    <w:bookmarkStart w:name="z164" w:id="143"/>
    <w:p>
      <w:pPr>
        <w:spacing w:after="0"/>
        <w:ind w:left="0"/>
        <w:jc w:val="both"/>
      </w:pPr>
      <w:r>
        <w:rPr>
          <w:rFonts w:ascii="Times New Roman"/>
          <w:b w:val="false"/>
          <w:i w:val="false"/>
          <w:color w:val="000000"/>
          <w:sz w:val="28"/>
        </w:rPr>
        <w:t>
      Тиісті саланың уәкілетті органы республикалық заңды тұлғаны мүліктік кешен ретінде, акционерлік қоғамдардың акцияларын және республикалық меншіктегі жауапкершілігі шектеулі серіктестіктердің жарғылық капиталдарындағы қатысу үлестерін астананың, облыстың, республикалық маңызы бар қаланың коммуналдық меншігіне беру үшін электрондық себетке орналастырады:</w:t>
      </w:r>
    </w:p>
    <w:bookmarkEnd w:id="143"/>
    <w:bookmarkStart w:name="z165" w:id="144"/>
    <w:p>
      <w:pPr>
        <w:spacing w:after="0"/>
        <w:ind w:left="0"/>
        <w:jc w:val="both"/>
      </w:pPr>
      <w:r>
        <w:rPr>
          <w:rFonts w:ascii="Times New Roman"/>
          <w:b w:val="false"/>
          <w:i w:val="false"/>
          <w:color w:val="000000"/>
          <w:sz w:val="28"/>
        </w:rPr>
        <w:t>
      1) меншік иесі туралы мәліметтер (атауы, пошталық мекенжайы, телефоны, факсы, е-mail);</w:t>
      </w:r>
    </w:p>
    <w:bookmarkEnd w:id="144"/>
    <w:bookmarkStart w:name="z166" w:id="145"/>
    <w:p>
      <w:pPr>
        <w:spacing w:after="0"/>
        <w:ind w:left="0"/>
        <w:jc w:val="both"/>
      </w:pPr>
      <w:r>
        <w:rPr>
          <w:rFonts w:ascii="Times New Roman"/>
          <w:b w:val="false"/>
          <w:i w:val="false"/>
          <w:color w:val="000000"/>
          <w:sz w:val="28"/>
        </w:rPr>
        <w:t>
      2) акциялары (қатысу үлестері) не мүліктік кешені мынадай құжаттардың көшірмелерін беру объектісі болып табылатын заңды тұлға бойынша:</w:t>
      </w:r>
    </w:p>
    <w:bookmarkEnd w:id="145"/>
    <w:bookmarkStart w:name="z167" w:id="146"/>
    <w:p>
      <w:pPr>
        <w:spacing w:after="0"/>
        <w:ind w:left="0"/>
        <w:jc w:val="both"/>
      </w:pPr>
      <w:r>
        <w:rPr>
          <w:rFonts w:ascii="Times New Roman"/>
          <w:b w:val="false"/>
          <w:i w:val="false"/>
          <w:color w:val="000000"/>
          <w:sz w:val="28"/>
        </w:rPr>
        <w:t>
      заңды тұлғаны мемлекеттік тіркеу (қайта тіркеу) туралы куәлік не анықтама;</w:t>
      </w:r>
    </w:p>
    <w:bookmarkEnd w:id="146"/>
    <w:bookmarkStart w:name="z168" w:id="147"/>
    <w:p>
      <w:pPr>
        <w:spacing w:after="0"/>
        <w:ind w:left="0"/>
        <w:jc w:val="both"/>
      </w:pPr>
      <w:r>
        <w:rPr>
          <w:rFonts w:ascii="Times New Roman"/>
          <w:b w:val="false"/>
          <w:i w:val="false"/>
          <w:color w:val="000000"/>
          <w:sz w:val="28"/>
        </w:rPr>
        <w:t>
      жарғы;</w:t>
      </w:r>
    </w:p>
    <w:bookmarkEnd w:id="147"/>
    <w:bookmarkStart w:name="z169" w:id="148"/>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 (акционерлік қоғамдар үшін);</w:t>
      </w:r>
    </w:p>
    <w:bookmarkEnd w:id="148"/>
    <w:bookmarkStart w:name="z170" w:id="149"/>
    <w:p>
      <w:pPr>
        <w:spacing w:after="0"/>
        <w:ind w:left="0"/>
        <w:jc w:val="both"/>
      </w:pPr>
      <w:r>
        <w:rPr>
          <w:rFonts w:ascii="Times New Roman"/>
          <w:b w:val="false"/>
          <w:i w:val="false"/>
          <w:color w:val="000000"/>
          <w:sz w:val="28"/>
        </w:rPr>
        <w:t>
      қосымшалары бар беру актісі (бухгалтерлік баланс, активтер тізбесі, кредиторлық және дебиторлық берешектің толық жазылуы (тізімдемесі), сондай-ақ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 және оның техникалық сипаттамалары туралы анықтама (жылжымайтын мүлік туралы мәліметтерді электрондық себетке орналастырған кезде);</w:t>
      </w:r>
    </w:p>
    <w:bookmarkEnd w:id="149"/>
    <w:bookmarkStart w:name="z171" w:id="150"/>
    <w:p>
      <w:pPr>
        <w:spacing w:after="0"/>
        <w:ind w:left="0"/>
        <w:jc w:val="both"/>
      </w:pPr>
      <w:r>
        <w:rPr>
          <w:rFonts w:ascii="Times New Roman"/>
          <w:b w:val="false"/>
          <w:i w:val="false"/>
          <w:color w:val="000000"/>
          <w:sz w:val="28"/>
        </w:rPr>
        <w:t>
      3) тиісті саланың уәкілетті органы келісімінің және республикалық заңды тұлғаны мүліктік кешен ретінде, акционерлік қоғамдардың акцияларын және республикалық меншіктегі жауапкершілігі шектеулі серіктестіктердің жарғылық капиталдарындағы қатысу үлестерін коммуналдық меншікке беру туралы өтінішхаттың электрондық (сканерленген) көшірмелері.</w:t>
      </w:r>
    </w:p>
    <w:bookmarkEnd w:id="150"/>
    <w:bookmarkStart w:name="z172" w:id="151"/>
    <w:p>
      <w:pPr>
        <w:spacing w:after="0"/>
        <w:ind w:left="0"/>
        <w:jc w:val="both"/>
      </w:pPr>
      <w:r>
        <w:rPr>
          <w:rFonts w:ascii="Times New Roman"/>
          <w:b w:val="false"/>
          <w:i w:val="false"/>
          <w:color w:val="000000"/>
          <w:sz w:val="28"/>
        </w:rPr>
        <w:t>
      Мемлекеттік мүлік жөніндегі уәкілетті орган құжаттарды электрондық себетке орналастырған күннен бастап күнтізбелік 10 (он) күн ішінде республикалық заңды тұлғаны мүліктік кешен ретінде, республикалық меншіктегі акционерлік қоғамдардың акцияларын және жауапкершілігі шектеулі серіктестіктердің жарғылық капиталдарындағы қатысу үлестерін астананың, облыстың, республикалық маңызы бар қаланың коммуналдық меншігіне беру туралы шешім қабылданады, астаналар).";</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174" w:id="152"/>
    <w:p>
      <w:pPr>
        <w:spacing w:after="0"/>
        <w:ind w:left="0"/>
        <w:jc w:val="both"/>
      </w:pPr>
      <w:r>
        <w:rPr>
          <w:rFonts w:ascii="Times New Roman"/>
          <w:b w:val="false"/>
          <w:i w:val="false"/>
          <w:color w:val="000000"/>
          <w:sz w:val="28"/>
        </w:rPr>
        <w:t>
      "9. Коммуналдық меншіктегі мүліктік кешендер, акционерлік қоғамдардың акциялары және жауапкершілігі шектеулі серіктестіктердің жарғылық капиталдарына қатысу үлестері ретінде коммуналдық заңды тұлғалар астана, облыс, республикалық маңызы бар қала әкімдігінің қаулысы және мемлекеттік мүлік жөніндегі уәкілетті органның қабылдау туралы шешімі негізінде республикалық меншікке беріледі.</w:t>
      </w:r>
    </w:p>
    <w:bookmarkEnd w:id="152"/>
    <w:bookmarkStart w:name="z175" w:id="153"/>
    <w:p>
      <w:pPr>
        <w:spacing w:after="0"/>
        <w:ind w:left="0"/>
        <w:jc w:val="both"/>
      </w:pPr>
      <w:r>
        <w:rPr>
          <w:rFonts w:ascii="Times New Roman"/>
          <w:b w:val="false"/>
          <w:i w:val="false"/>
          <w:color w:val="000000"/>
          <w:sz w:val="28"/>
        </w:rPr>
        <w:t>
      Облыстық уәкілетті орган коммуналдық заңды тұлғаны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капиталдарына қатысу үлестерін республикалық меншікке беру үшін электрондық себетке орналастырады:</w:t>
      </w:r>
    </w:p>
    <w:bookmarkEnd w:id="153"/>
    <w:bookmarkStart w:name="z176" w:id="154"/>
    <w:p>
      <w:pPr>
        <w:spacing w:after="0"/>
        <w:ind w:left="0"/>
        <w:jc w:val="both"/>
      </w:pPr>
      <w:r>
        <w:rPr>
          <w:rFonts w:ascii="Times New Roman"/>
          <w:b w:val="false"/>
          <w:i w:val="false"/>
          <w:color w:val="000000"/>
          <w:sz w:val="28"/>
        </w:rPr>
        <w:t>
      1) меншік иесі туралы мәліметтер (атауы, пошталық мекенжайы, телефоны, факсы, е-mail);</w:t>
      </w:r>
    </w:p>
    <w:bookmarkEnd w:id="154"/>
    <w:bookmarkStart w:name="z177" w:id="155"/>
    <w:p>
      <w:pPr>
        <w:spacing w:after="0"/>
        <w:ind w:left="0"/>
        <w:jc w:val="both"/>
      </w:pPr>
      <w:r>
        <w:rPr>
          <w:rFonts w:ascii="Times New Roman"/>
          <w:b w:val="false"/>
          <w:i w:val="false"/>
          <w:color w:val="000000"/>
          <w:sz w:val="28"/>
        </w:rPr>
        <w:t>
      2) акциялары (қатысу үлестері) не мүліктік кешені мынадай құжаттардың көшірмелерін беру объектісі болып табылатын заңды тұлға бойынша:</w:t>
      </w:r>
    </w:p>
    <w:bookmarkEnd w:id="155"/>
    <w:bookmarkStart w:name="z178" w:id="156"/>
    <w:p>
      <w:pPr>
        <w:spacing w:after="0"/>
        <w:ind w:left="0"/>
        <w:jc w:val="both"/>
      </w:pPr>
      <w:r>
        <w:rPr>
          <w:rFonts w:ascii="Times New Roman"/>
          <w:b w:val="false"/>
          <w:i w:val="false"/>
          <w:color w:val="000000"/>
          <w:sz w:val="28"/>
        </w:rPr>
        <w:t>
      заңды тұлғаны мемлекеттік тіркеу (қайта тіркеу) туралы куәлік не анықтама;</w:t>
      </w:r>
    </w:p>
    <w:bookmarkEnd w:id="156"/>
    <w:bookmarkStart w:name="z179" w:id="157"/>
    <w:p>
      <w:pPr>
        <w:spacing w:after="0"/>
        <w:ind w:left="0"/>
        <w:jc w:val="both"/>
      </w:pPr>
      <w:r>
        <w:rPr>
          <w:rFonts w:ascii="Times New Roman"/>
          <w:b w:val="false"/>
          <w:i w:val="false"/>
          <w:color w:val="000000"/>
          <w:sz w:val="28"/>
        </w:rPr>
        <w:t>
      жарғы;</w:t>
      </w:r>
    </w:p>
    <w:bookmarkEnd w:id="157"/>
    <w:bookmarkStart w:name="z180" w:id="158"/>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 (акционерлік қоғамдар үшін);</w:t>
      </w:r>
    </w:p>
    <w:bookmarkEnd w:id="158"/>
    <w:bookmarkStart w:name="z181" w:id="159"/>
    <w:p>
      <w:pPr>
        <w:spacing w:after="0"/>
        <w:ind w:left="0"/>
        <w:jc w:val="both"/>
      </w:pPr>
      <w:r>
        <w:rPr>
          <w:rFonts w:ascii="Times New Roman"/>
          <w:b w:val="false"/>
          <w:i w:val="false"/>
          <w:color w:val="000000"/>
          <w:sz w:val="28"/>
        </w:rPr>
        <w:t>
      қосымшалары бар беру актісі (бухгалтерлік баланс, активтер тізбесі, кредиторлық және дебиторлық берешектің толық жазылуы (тізімдемесі), сондай-ақ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 және оның техникалық сипаттамалары туралы анықтама (жылжымайтын мүлік туралы мәліметтерді электрондық себетке орналастырған кезде);</w:t>
      </w:r>
    </w:p>
    <w:bookmarkEnd w:id="159"/>
    <w:bookmarkStart w:name="z182" w:id="160"/>
    <w:p>
      <w:pPr>
        <w:spacing w:after="0"/>
        <w:ind w:left="0"/>
        <w:jc w:val="both"/>
      </w:pPr>
      <w:r>
        <w:rPr>
          <w:rFonts w:ascii="Times New Roman"/>
          <w:b w:val="false"/>
          <w:i w:val="false"/>
          <w:color w:val="000000"/>
          <w:sz w:val="28"/>
        </w:rPr>
        <w:t>
      3) коммуналдық заңды тұлғаны мүліктік кешен ретінде берудің тиісті саласы уәкілетті органының, акционерлік қоғамдардың акцияларының және коммуналдық меншіктегі жауапкершілігі шектеулі серіктестіктердің жарғылық капиталдарындағы қатысу үлестерінің республикалық меншікке келісуінің электрондық (сканерленген) көшірмелері;</w:t>
      </w:r>
    </w:p>
    <w:bookmarkEnd w:id="160"/>
    <w:bookmarkStart w:name="z183" w:id="161"/>
    <w:p>
      <w:pPr>
        <w:spacing w:after="0"/>
        <w:ind w:left="0"/>
        <w:jc w:val="both"/>
      </w:pPr>
      <w:r>
        <w:rPr>
          <w:rFonts w:ascii="Times New Roman"/>
          <w:b w:val="false"/>
          <w:i w:val="false"/>
          <w:color w:val="000000"/>
          <w:sz w:val="28"/>
        </w:rPr>
        <w:t>
      4) коммуналдық мемлекеттік кәсіпорынды мүліктік кешен ретінде беру туралы астана, облыс, республикалық маңызы бар қала әкімдігі қаулысының электрондық (сканерленген) көшірмелері, коммуналдық меншіктегі акционерлік қоғамдардың акциялары және жауапкершілігі шектеулі серіктестіктердің жарғылық капиталдарындағы қатысу үлестері республикалық меншікке беріледі.</w:t>
      </w:r>
    </w:p>
    <w:bookmarkEnd w:id="161"/>
    <w:bookmarkStart w:name="z184" w:id="162"/>
    <w:p>
      <w:pPr>
        <w:spacing w:after="0"/>
        <w:ind w:left="0"/>
        <w:jc w:val="both"/>
      </w:pPr>
      <w:r>
        <w:rPr>
          <w:rFonts w:ascii="Times New Roman"/>
          <w:b w:val="false"/>
          <w:i w:val="false"/>
          <w:color w:val="000000"/>
          <w:sz w:val="28"/>
        </w:rPr>
        <w:t>
      Электрондық себетке орналастырылған құжаттарды қарау қорытындылары бойынша мемлекеттік мүлік жөніндегі уәкілетті орган электрондық себетке құжаттар орналастырылған күннен бастап күнтізбелік 10 (он) күн ішінде коммуналдық мемлекеттік кәсіпорынды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капиталдарындағы қатысу үлестерін республикалық меншікке қабылдау туралы шешім қабылданады.</w:t>
      </w:r>
    </w:p>
    <w:bookmarkEnd w:id="162"/>
    <w:bookmarkStart w:name="z185" w:id="163"/>
    <w:p>
      <w:pPr>
        <w:spacing w:after="0"/>
        <w:ind w:left="0"/>
        <w:jc w:val="both"/>
      </w:pPr>
      <w:r>
        <w:rPr>
          <w:rFonts w:ascii="Times New Roman"/>
          <w:b w:val="false"/>
          <w:i w:val="false"/>
          <w:color w:val="000000"/>
          <w:sz w:val="28"/>
        </w:rPr>
        <w:t>
      10. Коммуналдық заңды тұлғалардың мүлкі мемлекеттік мүлік жөніндегі уәкілетті органның келісімі бойынша астана, облыс, республикалық маңызы бар қала әкімдігінің қаулысы негізінде республикалық меншікке беріледі.</w:t>
      </w:r>
    </w:p>
    <w:bookmarkEnd w:id="163"/>
    <w:bookmarkStart w:name="z186" w:id="164"/>
    <w:p>
      <w:pPr>
        <w:spacing w:after="0"/>
        <w:ind w:left="0"/>
        <w:jc w:val="both"/>
      </w:pPr>
      <w:r>
        <w:rPr>
          <w:rFonts w:ascii="Times New Roman"/>
          <w:b w:val="false"/>
          <w:i w:val="false"/>
          <w:color w:val="000000"/>
          <w:sz w:val="28"/>
        </w:rPr>
        <w:t>
      Коммуналдық заңды тұлғалардың мүлкі Қазақстан Республикасы Ұлттық Банкінің немесе оған ведомстволық бағыныстағы республикалық мемлекеттік мекемелер мен кәсіпорындардың балансына Қазақстан Республикасы Ұлттық Банкінің келісімі бойынша астана, облыс, республикалық маңызы бар қала әкімдігінің қаулысы негізінде республикалық меншікке беріледі.</w:t>
      </w:r>
    </w:p>
    <w:bookmarkEnd w:id="164"/>
    <w:bookmarkStart w:name="z187" w:id="165"/>
    <w:p>
      <w:pPr>
        <w:spacing w:after="0"/>
        <w:ind w:left="0"/>
        <w:jc w:val="both"/>
      </w:pPr>
      <w:r>
        <w:rPr>
          <w:rFonts w:ascii="Times New Roman"/>
          <w:b w:val="false"/>
          <w:i w:val="false"/>
          <w:color w:val="000000"/>
          <w:sz w:val="28"/>
        </w:rPr>
        <w:t>
      Баланс ұстаушы түгендеу бойынша есептің деректері негізінде электрондық себетке мыналарды қамтитын мемлекеттік мүлік туралы мәліметтерді орналастырады:</w:t>
      </w:r>
    </w:p>
    <w:bookmarkEnd w:id="165"/>
    <w:bookmarkStart w:name="z188" w:id="166"/>
    <w:p>
      <w:pPr>
        <w:spacing w:after="0"/>
        <w:ind w:left="0"/>
        <w:jc w:val="both"/>
      </w:pPr>
      <w:r>
        <w:rPr>
          <w:rFonts w:ascii="Times New Roman"/>
          <w:b w:val="false"/>
          <w:i w:val="false"/>
          <w:color w:val="000000"/>
          <w:sz w:val="28"/>
        </w:rPr>
        <w:t>
      1) мүліктің атауы, қысқаша сипаттамасы, орналасқан жері, бастапқы және баланстық құны, түгендеу нөмірі;</w:t>
      </w:r>
    </w:p>
    <w:bookmarkEnd w:id="166"/>
    <w:bookmarkStart w:name="z189" w:id="167"/>
    <w:p>
      <w:pPr>
        <w:spacing w:after="0"/>
        <w:ind w:left="0"/>
        <w:jc w:val="both"/>
      </w:pPr>
      <w:r>
        <w:rPr>
          <w:rFonts w:ascii="Times New Roman"/>
          <w:b w:val="false"/>
          <w:i w:val="false"/>
          <w:color w:val="000000"/>
          <w:sz w:val="28"/>
        </w:rPr>
        <w:t>
      2) астананың, облыстың, республикалық маңызы бар қаланың жергілікті атқарушы органының мүлікті республикалық меншікке беруге келісуінің электрондық (сканерленген) көшірмесі;</w:t>
      </w:r>
    </w:p>
    <w:bookmarkEnd w:id="167"/>
    <w:bookmarkStart w:name="z190" w:id="168"/>
    <w:p>
      <w:pPr>
        <w:spacing w:after="0"/>
        <w:ind w:left="0"/>
        <w:jc w:val="both"/>
      </w:pPr>
      <w:r>
        <w:rPr>
          <w:rFonts w:ascii="Times New Roman"/>
          <w:b w:val="false"/>
          <w:i w:val="false"/>
          <w:color w:val="000000"/>
          <w:sz w:val="28"/>
        </w:rPr>
        <w:t>
      3)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(ауыртпалықтар)және оның техникалық сипаттамалары туралы анықтама (жылжымайтын мүлік туралы мәліметтерді электрондық себетке орналастырған кезде);</w:t>
      </w:r>
    </w:p>
    <w:bookmarkEnd w:id="168"/>
    <w:bookmarkStart w:name="z191" w:id="169"/>
    <w:p>
      <w:pPr>
        <w:spacing w:after="0"/>
        <w:ind w:left="0"/>
        <w:jc w:val="both"/>
      </w:pPr>
      <w:r>
        <w:rPr>
          <w:rFonts w:ascii="Times New Roman"/>
          <w:b w:val="false"/>
          <w:i w:val="false"/>
          <w:color w:val="000000"/>
          <w:sz w:val="28"/>
        </w:rPr>
        <w:t>
      4) көлік құралын тіркеу туралы куәліктің, техникалық паспорттың электрондық (сканерленген) көшірмелері (көлік құралдары, арнайы техника туралы мәліметтерді электрондық себетке орналастырған кезде);</w:t>
      </w:r>
    </w:p>
    <w:bookmarkEnd w:id="169"/>
    <w:bookmarkStart w:name="z192" w:id="170"/>
    <w:p>
      <w:pPr>
        <w:spacing w:after="0"/>
        <w:ind w:left="0"/>
        <w:jc w:val="both"/>
      </w:pPr>
      <w:r>
        <w:rPr>
          <w:rFonts w:ascii="Times New Roman"/>
          <w:b w:val="false"/>
          <w:i w:val="false"/>
          <w:color w:val="000000"/>
          <w:sz w:val="28"/>
        </w:rPr>
        <w:t>
      5) сервисте оның бизнес-сәйкестендіру нөмірін таңдау жолымен мүлікті бекіту болжанатын республикалық заңды тұлғаның атауы. Осы мүлікті беру үшін нақты республикалық заңды тұлғаны айқындау мемлекеттік мүлік жөніндегі уәкілетті органның немесе жергілікті атқарушы органдардың орындауы үшін міндетті болып табылмайды.</w:t>
      </w:r>
    </w:p>
    <w:bookmarkEnd w:id="170"/>
    <w:bookmarkStart w:name="z193" w:id="171"/>
    <w:p>
      <w:pPr>
        <w:spacing w:after="0"/>
        <w:ind w:left="0"/>
        <w:jc w:val="both"/>
      </w:pPr>
      <w:r>
        <w:rPr>
          <w:rFonts w:ascii="Times New Roman"/>
          <w:b w:val="false"/>
          <w:i w:val="false"/>
          <w:color w:val="000000"/>
          <w:sz w:val="28"/>
        </w:rPr>
        <w:t>
      6) республикалық меншікке берілетін мүліктің (жылжымайтын мүлік үшін) техникалық жай-күйі туралы ұсынуды қамтамасыз ететін фотосуреттер, саны кемінде 5 (бес) дана.</w:t>
      </w:r>
    </w:p>
    <w:bookmarkEnd w:id="171"/>
    <w:bookmarkStart w:name="z194" w:id="172"/>
    <w:p>
      <w:pPr>
        <w:spacing w:after="0"/>
        <w:ind w:left="0"/>
        <w:jc w:val="both"/>
      </w:pPr>
      <w:r>
        <w:rPr>
          <w:rFonts w:ascii="Times New Roman"/>
          <w:b w:val="false"/>
          <w:i w:val="false"/>
          <w:color w:val="000000"/>
          <w:sz w:val="28"/>
        </w:rPr>
        <w:t>
      Тиісті саланың уәкілетті органдары баланс ұстаушы мемлекеттік мүлік туралы мәліметтерді электрондық себетке орналастырған күннен бастап күнтізбелік 15 (он бес) күн ішінде сервисте ЭЦҚ пайдалана отырып қол қойылған мүлікті қабылдауға өтінім береді.</w:t>
      </w:r>
    </w:p>
    <w:bookmarkEnd w:id="172"/>
    <w:bookmarkStart w:name="z195" w:id="173"/>
    <w:p>
      <w:pPr>
        <w:spacing w:after="0"/>
        <w:ind w:left="0"/>
        <w:jc w:val="both"/>
      </w:pPr>
      <w:r>
        <w:rPr>
          <w:rFonts w:ascii="Times New Roman"/>
          <w:b w:val="false"/>
          <w:i w:val="false"/>
          <w:color w:val="000000"/>
          <w:sz w:val="28"/>
        </w:rPr>
        <w:t>
      Тиісті саланың уәкілетті органдары мүлікті қабылдауға бір өтінімнен артық бермейді.</w:t>
      </w:r>
    </w:p>
    <w:bookmarkEnd w:id="173"/>
    <w:bookmarkStart w:name="z196" w:id="174"/>
    <w:p>
      <w:pPr>
        <w:spacing w:after="0"/>
        <w:ind w:left="0"/>
        <w:jc w:val="both"/>
      </w:pPr>
      <w:r>
        <w:rPr>
          <w:rFonts w:ascii="Times New Roman"/>
          <w:b w:val="false"/>
          <w:i w:val="false"/>
          <w:color w:val="000000"/>
          <w:sz w:val="28"/>
        </w:rPr>
        <w:t>
      Тиісті саланың уәкілетті органының мүлкін қабылдауға арналған өтінімде осы Қағидалардың 6-тармағында белгіленген өлшемшарттарды ескере отырып, мүлікті бекіту көзделетін республикалық заңды тұлға көрсетіледі және мемлекеттік мүлікті басқару жөніндегі уәкілетті органның немесе Қазақстан Республикасы Ұлттық Банкі келісімінің электрондық (сканерленген) көшірмесі бекітіледі.</w:t>
      </w:r>
    </w:p>
    <w:bookmarkEnd w:id="174"/>
    <w:bookmarkStart w:name="z197" w:id="175"/>
    <w:p>
      <w:pPr>
        <w:spacing w:after="0"/>
        <w:ind w:left="0"/>
        <w:jc w:val="both"/>
      </w:pPr>
      <w:r>
        <w:rPr>
          <w:rFonts w:ascii="Times New Roman"/>
          <w:b w:val="false"/>
          <w:i w:val="false"/>
          <w:color w:val="000000"/>
          <w:sz w:val="28"/>
        </w:rPr>
        <w:t>
      Баланс ұстаушы мемлекеттік мүлік туралы мәліметтерді электрондық себетке орналастырған күннен бастап күнтізбелік 15 (он бес) күн өткен соң астана, облыс, республикалық маңызы бар қала әкімдігі 10 (он) жұмыс күні ішінде мүлікті қабылдауға арналған өтінімдерді және оларға қоса берілген құжаттарды қарайды және коммуналдық заңды тұлғалардың мүлкін республикалық меншікке беру туралы шешім қабылдайды.</w:t>
      </w:r>
    </w:p>
    <w:bookmarkEnd w:id="175"/>
    <w:bookmarkStart w:name="z198" w:id="176"/>
    <w:p>
      <w:pPr>
        <w:spacing w:after="0"/>
        <w:ind w:left="0"/>
        <w:jc w:val="both"/>
      </w:pPr>
      <w:r>
        <w:rPr>
          <w:rFonts w:ascii="Times New Roman"/>
          <w:b w:val="false"/>
          <w:i w:val="false"/>
          <w:color w:val="000000"/>
          <w:sz w:val="28"/>
        </w:rPr>
        <w:t>
      Мүлікті қабылдауға бірнеше өтінім болған кезде, осы Қағидалардың 6-тармағында белгіленген өлшемшарттарға сәйкес келген жағдайда, бірінші болып өтінім берген салаға сәйкес келетін уәкілетті орган басымдықты пайдаланады.".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200" w:id="177"/>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w:t>
      </w:r>
    </w:p>
    <w:bookmarkEnd w:id="177"/>
    <w:bookmarkStart w:name="z201" w:id="178"/>
    <w:p>
      <w:pPr>
        <w:spacing w:after="0"/>
        <w:ind w:left="0"/>
        <w:jc w:val="left"/>
      </w:pPr>
      <w:r>
        <w:rPr>
          <w:rFonts w:ascii="Times New Roman"/>
          <w:b/>
          <w:i w:val="false"/>
          <w:color w:val="000000"/>
        </w:rPr>
        <w:t xml:space="preserve"> 1-тарау. Жалпы ережелер</w:t>
      </w:r>
    </w:p>
    <w:bookmarkEnd w:id="178"/>
    <w:bookmarkStart w:name="z202" w:id="179"/>
    <w:p>
      <w:pPr>
        <w:spacing w:after="0"/>
        <w:ind w:left="0"/>
        <w:jc w:val="both"/>
      </w:pPr>
      <w:r>
        <w:rPr>
          <w:rFonts w:ascii="Times New Roman"/>
          <w:b w:val="false"/>
          <w:i w:val="false"/>
          <w:color w:val="000000"/>
          <w:sz w:val="28"/>
        </w:rPr>
        <w:t xml:space="preserve">
      1. Осы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4-3) тармақшасына сәйкес әзірленді және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есептерді (бұдан әрі – Даму жоспары бойынша есеп) әзірлеу және ұсыну тәртібін айқындайды.</w:t>
      </w:r>
    </w:p>
    <w:bookmarkEnd w:id="179"/>
    <w:bookmarkStart w:name="z203" w:id="180"/>
    <w:p>
      <w:pPr>
        <w:spacing w:after="0"/>
        <w:ind w:left="0"/>
        <w:jc w:val="both"/>
      </w:pPr>
      <w:r>
        <w:rPr>
          <w:rFonts w:ascii="Times New Roman"/>
          <w:b w:val="false"/>
          <w:i w:val="false"/>
          <w:color w:val="000000"/>
          <w:sz w:val="28"/>
        </w:rPr>
        <w:t>
      2. Осы Қағидаларда пайдаланылатын негізгі ұғымдар:</w:t>
      </w:r>
    </w:p>
    <w:bookmarkEnd w:id="180"/>
    <w:bookmarkStart w:name="z204" w:id="181"/>
    <w:p>
      <w:pPr>
        <w:spacing w:after="0"/>
        <w:ind w:left="0"/>
        <w:jc w:val="both"/>
      </w:pPr>
      <w:r>
        <w:rPr>
          <w:rFonts w:ascii="Times New Roman"/>
          <w:b w:val="false"/>
          <w:i w:val="false"/>
          <w:color w:val="000000"/>
          <w:sz w:val="28"/>
        </w:rPr>
        <w:t>
      1) атқарушы орган – алқалы орган немесе атауы компанияның жарғысында айқындалатын атқарушы органның функцияларын жеке-дара жүзеге асыратын тұлға;</w:t>
      </w:r>
    </w:p>
    <w:bookmarkEnd w:id="181"/>
    <w:bookmarkStart w:name="z205" w:id="182"/>
    <w:p>
      <w:pPr>
        <w:spacing w:after="0"/>
        <w:ind w:left="0"/>
        <w:jc w:val="both"/>
      </w:pPr>
      <w:r>
        <w:rPr>
          <w:rFonts w:ascii="Times New Roman"/>
          <w:b w:val="false"/>
          <w:i w:val="false"/>
          <w:color w:val="000000"/>
          <w:sz w:val="28"/>
        </w:rPr>
        <w:t>
      2) директорлар кеңесі – компания акционерлерінің (жалғыз акционердің) жалпы жиналысында оның мүшелерін сайлау арқылы қалыптасатын, компания мен атқарушы органның қызметін жалпы басқаруға және бақылауға жауап беретін компаниядағы басқарушы орган;</w:t>
      </w:r>
    </w:p>
    <w:bookmarkEnd w:id="182"/>
    <w:bookmarkStart w:name="z206" w:id="183"/>
    <w:p>
      <w:pPr>
        <w:spacing w:after="0"/>
        <w:ind w:left="0"/>
        <w:jc w:val="both"/>
      </w:pPr>
      <w:r>
        <w:rPr>
          <w:rFonts w:ascii="Times New Roman"/>
          <w:b w:val="false"/>
          <w:i w:val="false"/>
          <w:color w:val="000000"/>
          <w:sz w:val="28"/>
        </w:rPr>
        <w:t>
      3) компания – акционері мемлекет болып табылатын ұлттық басқарушы холдинг, ұлттық холдинг, ұлттық компания;</w:t>
      </w:r>
    </w:p>
    <w:bookmarkEnd w:id="183"/>
    <w:bookmarkStart w:name="z207" w:id="184"/>
    <w:p>
      <w:pPr>
        <w:spacing w:after="0"/>
        <w:ind w:left="0"/>
        <w:jc w:val="both"/>
      </w:pPr>
      <w:r>
        <w:rPr>
          <w:rFonts w:ascii="Times New Roman"/>
          <w:b w:val="false"/>
          <w:i w:val="false"/>
          <w:color w:val="000000"/>
          <w:sz w:val="28"/>
        </w:rPr>
        <w:t>
      4) Қазақстан Республикасының Ұлттық даму жоспары – тиісті жоспарлы кезеңде елді дамытудың ұзақ мерзімді бағдарларына қол жеткізуге бағытталған, мақсатты, негізгі бағыттарды, даму басымдықтарын, оларды қамтамасыз ету жөніндегі тәсілдерді және ел дамуының түйінді ұлттық индикаторларын көздейтін Мемлекеттік жоспарлау жүйесінің құжаты;</w:t>
      </w:r>
    </w:p>
    <w:bookmarkEnd w:id="184"/>
    <w:bookmarkStart w:name="z208" w:id="185"/>
    <w:p>
      <w:pPr>
        <w:spacing w:after="0"/>
        <w:ind w:left="0"/>
        <w:jc w:val="both"/>
      </w:pPr>
      <w:r>
        <w:rPr>
          <w:rFonts w:ascii="Times New Roman"/>
          <w:b w:val="false"/>
          <w:i w:val="false"/>
          <w:color w:val="000000"/>
          <w:sz w:val="28"/>
        </w:rPr>
        <w:t>
      5) Қазақстан Республикасының ұлттық куәландырушы орталығы – мемлекеттік және мемлекеттік емес цифрлық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85"/>
    <w:bookmarkStart w:name="z209" w:id="186"/>
    <w:p>
      <w:pPr>
        <w:spacing w:after="0"/>
        <w:ind w:left="0"/>
        <w:jc w:val="both"/>
      </w:pPr>
      <w:r>
        <w:rPr>
          <w:rFonts w:ascii="Times New Roman"/>
          <w:b w:val="false"/>
          <w:i w:val="false"/>
          <w:color w:val="000000"/>
          <w:sz w:val="28"/>
        </w:rPr>
        <w:t>
      6) қызметтің түйінді көрсеткіші – даму жоспарының мақсатына қол жеткізу деңгейін айқындауға мүмкіндік беретін сандық тұрғыдан өлшенетін көрсеткіш;</w:t>
      </w:r>
    </w:p>
    <w:bookmarkEnd w:id="186"/>
    <w:bookmarkStart w:name="z210" w:id="187"/>
    <w:p>
      <w:pPr>
        <w:spacing w:after="0"/>
        <w:ind w:left="0"/>
        <w:jc w:val="both"/>
      </w:pPr>
      <w:r>
        <w:rPr>
          <w:rFonts w:ascii="Times New Roman"/>
          <w:b w:val="false"/>
          <w:i w:val="false"/>
          <w:color w:val="000000"/>
          <w:sz w:val="28"/>
        </w:rPr>
        <w:t>
      7) мемлекеттік мүлік тізілімі (бұдан әрі – Тізілім)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бірыңғай цифрлық автоматтандырылған жүйесі;</w:t>
      </w:r>
    </w:p>
    <w:bookmarkEnd w:id="187"/>
    <w:bookmarkStart w:name="z211" w:id="188"/>
    <w:p>
      <w:pPr>
        <w:spacing w:after="0"/>
        <w:ind w:left="0"/>
        <w:jc w:val="both"/>
      </w:pPr>
      <w:r>
        <w:rPr>
          <w:rFonts w:ascii="Times New Roman"/>
          <w:b w:val="false"/>
          <w:i w:val="false"/>
          <w:color w:val="000000"/>
          <w:sz w:val="28"/>
        </w:rPr>
        <w:t>
      8) мемлекеттік мүлікті есепке алу саласындағы бірыңғай оператор (бұдан әрі – Бірыңғай оператор) – Заңның 1-бабының 21) тармақшасына сәйкес мемлекеттік мүлік жөніндегі уәкілетті орган бекітетін тізбеге сәйкес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органның аумақтық бөлімшелерінің активтерін басқару және пайдалану жөніндегі функциялар жүктелген, Қазақстан Республикасы Үкіметінің шешімі бойынша айқындалған, жарғылық капиталына мемлекет қатысатын заңды тұлға;</w:t>
      </w:r>
    </w:p>
    <w:bookmarkEnd w:id="188"/>
    <w:bookmarkStart w:name="z212" w:id="189"/>
    <w:p>
      <w:pPr>
        <w:spacing w:after="0"/>
        <w:ind w:left="0"/>
        <w:jc w:val="both"/>
      </w:pPr>
      <w:r>
        <w:rPr>
          <w:rFonts w:ascii="Times New Roman"/>
          <w:b w:val="false"/>
          <w:i w:val="false"/>
          <w:color w:val="000000"/>
          <w:sz w:val="28"/>
        </w:rPr>
        <w:t>
      9) тізілімнің веб-порталы – www.e-qazyna.kz мекен жайы бойынша орналастырылған тізілімге біріңғай кіруді ұсынатын интернет-ресурс;</w:t>
      </w:r>
    </w:p>
    <w:bookmarkEnd w:id="189"/>
    <w:bookmarkStart w:name="z213" w:id="190"/>
    <w:p>
      <w:pPr>
        <w:spacing w:after="0"/>
        <w:ind w:left="0"/>
        <w:jc w:val="both"/>
      </w:pPr>
      <w:r>
        <w:rPr>
          <w:rFonts w:ascii="Times New Roman"/>
          <w:b w:val="false"/>
          <w:i w:val="false"/>
          <w:color w:val="000000"/>
          <w:sz w:val="28"/>
        </w:rPr>
        <w:t>
      10) электрондық есеп – тізілімнің веб-порталында дайындалған және ұлттық куәландырушы орталық берген компанияның электрондық цифрлық қолтаңбасы қойылатын даму жоспарының орындалуы жөніндегі есеп.</w:t>
      </w:r>
    </w:p>
    <w:bookmarkEnd w:id="190"/>
    <w:bookmarkStart w:name="z214" w:id="191"/>
    <w:p>
      <w:pPr>
        <w:spacing w:after="0"/>
        <w:ind w:left="0"/>
        <w:jc w:val="left"/>
      </w:pPr>
      <w:r>
        <w:rPr>
          <w:rFonts w:ascii="Times New Roman"/>
          <w:b/>
          <w:i w:val="false"/>
          <w:color w:val="000000"/>
        </w:rPr>
        <w:t xml:space="preserve"> 2-тарау. Даму жоспарының орындалуы жөніндегі есепті әзірлеу және ұсыну тәртібі</w:t>
      </w:r>
    </w:p>
    <w:bookmarkEnd w:id="191"/>
    <w:bookmarkStart w:name="z215" w:id="192"/>
    <w:p>
      <w:pPr>
        <w:spacing w:after="0"/>
        <w:ind w:left="0"/>
        <w:jc w:val="both"/>
      </w:pPr>
      <w:r>
        <w:rPr>
          <w:rFonts w:ascii="Times New Roman"/>
          <w:b w:val="false"/>
          <w:i w:val="false"/>
          <w:color w:val="000000"/>
          <w:sz w:val="28"/>
        </w:rPr>
        <w:t>
      3. Даму жоспарының орындалуы жөніндегі есеп мынадай тәртіппен:</w:t>
      </w:r>
    </w:p>
    <w:bookmarkEnd w:id="192"/>
    <w:bookmarkStart w:name="z216" w:id="193"/>
    <w:p>
      <w:pPr>
        <w:spacing w:after="0"/>
        <w:ind w:left="0"/>
        <w:jc w:val="both"/>
      </w:pPr>
      <w:r>
        <w:rPr>
          <w:rFonts w:ascii="Times New Roman"/>
          <w:b w:val="false"/>
          <w:i w:val="false"/>
          <w:color w:val="000000"/>
          <w:sz w:val="28"/>
        </w:rPr>
        <w:t>
      1) бірінші рет – жылдар бойынша бөле отырып, үш жыл үшін;</w:t>
      </w:r>
    </w:p>
    <w:bookmarkEnd w:id="193"/>
    <w:bookmarkStart w:name="z217" w:id="194"/>
    <w:p>
      <w:pPr>
        <w:spacing w:after="0"/>
        <w:ind w:left="0"/>
        <w:jc w:val="both"/>
      </w:pPr>
      <w:r>
        <w:rPr>
          <w:rFonts w:ascii="Times New Roman"/>
          <w:b w:val="false"/>
          <w:i w:val="false"/>
          <w:color w:val="000000"/>
          <w:sz w:val="28"/>
        </w:rPr>
        <w:t>
      2) екінші рет – жылдар бойынша бөле отырып, алты жыл үшін;</w:t>
      </w:r>
    </w:p>
    <w:bookmarkEnd w:id="194"/>
    <w:bookmarkStart w:name="z218" w:id="195"/>
    <w:p>
      <w:pPr>
        <w:spacing w:after="0"/>
        <w:ind w:left="0"/>
        <w:jc w:val="both"/>
      </w:pPr>
      <w:r>
        <w:rPr>
          <w:rFonts w:ascii="Times New Roman"/>
          <w:b w:val="false"/>
          <w:i w:val="false"/>
          <w:color w:val="000000"/>
          <w:sz w:val="28"/>
        </w:rPr>
        <w:t>
      3) үшінші рет – соңғы төрт жыл бойынша бөле отырып және он жыл ішінде даму жоспарын іске асыру қорытындылары бойынша он жыл үшін әзірленеді және ұсынылады.</w:t>
      </w:r>
    </w:p>
    <w:bookmarkEnd w:id="195"/>
    <w:bookmarkStart w:name="z219" w:id="196"/>
    <w:p>
      <w:pPr>
        <w:spacing w:after="0"/>
        <w:ind w:left="0"/>
        <w:jc w:val="both"/>
      </w:pPr>
      <w:r>
        <w:rPr>
          <w:rFonts w:ascii="Times New Roman"/>
          <w:b w:val="false"/>
          <w:i w:val="false"/>
          <w:color w:val="000000"/>
          <w:sz w:val="28"/>
        </w:rPr>
        <w:t>
      4. Даму жоспарының орындалуы жөніндегі есеп мынадай:</w:t>
      </w:r>
    </w:p>
    <w:bookmarkEnd w:id="196"/>
    <w:bookmarkStart w:name="z220" w:id="197"/>
    <w:p>
      <w:pPr>
        <w:spacing w:after="0"/>
        <w:ind w:left="0"/>
        <w:jc w:val="both"/>
      </w:pPr>
      <w:r>
        <w:rPr>
          <w:rFonts w:ascii="Times New Roman"/>
          <w:b w:val="false"/>
          <w:i w:val="false"/>
          <w:color w:val="000000"/>
          <w:sz w:val="28"/>
        </w:rPr>
        <w:t>
      1) Қызметтің стратегиялық бағыттарына, мақсаттарына, міндеттеріне және қызметтің түйінді көрсеткіштеріне қол жеткізу бөлімінен тұрады. Осы Қағидаларға қосымшаға сәйкес кестені ұсына отырып, қызметтің стратегиялық бағыттары, мақсаттары, міндеттері бойынша қызметтің жоспарланған және нақты қол жеткізілген түйінді көрсеткіштері туралы, оларға қол жеткізбеу себептері туралы ақпаратты қамтиды;</w:t>
      </w:r>
    </w:p>
    <w:bookmarkEnd w:id="197"/>
    <w:bookmarkStart w:name="z221" w:id="198"/>
    <w:p>
      <w:pPr>
        <w:spacing w:after="0"/>
        <w:ind w:left="0"/>
        <w:jc w:val="both"/>
      </w:pPr>
      <w:r>
        <w:rPr>
          <w:rFonts w:ascii="Times New Roman"/>
          <w:b w:val="false"/>
          <w:i w:val="false"/>
          <w:color w:val="000000"/>
          <w:sz w:val="28"/>
        </w:rPr>
        <w:t>
      2) еркін нысанда жасалатын және мынадай мәліметтерді:</w:t>
      </w:r>
    </w:p>
    <w:bookmarkEnd w:id="198"/>
    <w:bookmarkStart w:name="z222" w:id="199"/>
    <w:p>
      <w:pPr>
        <w:spacing w:after="0"/>
        <w:ind w:left="0"/>
        <w:jc w:val="both"/>
      </w:pPr>
      <w:r>
        <w:rPr>
          <w:rFonts w:ascii="Times New Roman"/>
          <w:b w:val="false"/>
          <w:i w:val="false"/>
          <w:color w:val="000000"/>
          <w:sz w:val="28"/>
        </w:rPr>
        <w:t>
      қызметтің стратегиялық бағыттары, мақсаттары мен міндеттері бойынша қызметтің жоспарланған түйінді көрсеткіштеріне қол жеткізу дәрежесі туралы ақпаратты (нақты нәтижелердің жоспарланған нәтижелерден ауытқулары болған кезде түпкілікті нәтижелерге әсер еткен себептер мен факторларды ашу қажет), даму жоспарын іске асыруға факторлардың әсерін бағалауды, сондай-ақ даму жоспарын іске асырудың саланың, өңірдің әлеуметтік-экономикалық дамуына әсерін бағалауды;</w:t>
      </w:r>
    </w:p>
    <w:bookmarkEnd w:id="199"/>
    <w:bookmarkStart w:name="z223" w:id="200"/>
    <w:p>
      <w:pPr>
        <w:spacing w:after="0"/>
        <w:ind w:left="0"/>
        <w:jc w:val="both"/>
      </w:pPr>
      <w:r>
        <w:rPr>
          <w:rFonts w:ascii="Times New Roman"/>
          <w:b w:val="false"/>
          <w:i w:val="false"/>
          <w:color w:val="000000"/>
          <w:sz w:val="28"/>
        </w:rPr>
        <w:t>
      даму жоспарын іске асыру процесінде туындаған проблемаларды, қызметтің мақсаттары мен түйінді көрсеткіштеріне олардың әсерін, сондай-ақ даму жоспарын уақтылы іске асыруды қамтамасыз ету бойынша қабылданған шараларды;</w:t>
      </w:r>
    </w:p>
    <w:bookmarkEnd w:id="200"/>
    <w:bookmarkStart w:name="z224" w:id="201"/>
    <w:p>
      <w:pPr>
        <w:spacing w:after="0"/>
        <w:ind w:left="0"/>
        <w:jc w:val="both"/>
      </w:pPr>
      <w:r>
        <w:rPr>
          <w:rFonts w:ascii="Times New Roman"/>
          <w:b w:val="false"/>
          <w:i w:val="false"/>
          <w:color w:val="000000"/>
          <w:sz w:val="28"/>
        </w:rPr>
        <w:t>
      қызметтің стратегиялық бағыттары, мақсаттары мен міндеттері бөлінісінде есепті кезеңдегі даму жоспарын іске асыру қорытындылары туралы тұжырымдарды;</w:t>
      </w:r>
    </w:p>
    <w:bookmarkEnd w:id="201"/>
    <w:bookmarkStart w:name="z225" w:id="202"/>
    <w:p>
      <w:pPr>
        <w:spacing w:after="0"/>
        <w:ind w:left="0"/>
        <w:jc w:val="both"/>
      </w:pPr>
      <w:r>
        <w:rPr>
          <w:rFonts w:ascii="Times New Roman"/>
          <w:b w:val="false"/>
          <w:i w:val="false"/>
          <w:color w:val="000000"/>
          <w:sz w:val="28"/>
        </w:rPr>
        <w:t>
      даму жоспарын одан әрі іске асыру, оны түзету, даму жоспарын іске асыру процесінің тиімділігін арттыру, даму жоспарын іске асыру бойынша анықталған проблемаларды шешу жөніндегі ұсыныстарды қамтитын талдамалық жазба бөлімінен тұрады.</w:t>
      </w:r>
    </w:p>
    <w:bookmarkEnd w:id="202"/>
    <w:bookmarkStart w:name="z226" w:id="203"/>
    <w:p>
      <w:pPr>
        <w:spacing w:after="0"/>
        <w:ind w:left="0"/>
        <w:jc w:val="both"/>
      </w:pPr>
      <w:r>
        <w:rPr>
          <w:rFonts w:ascii="Times New Roman"/>
          <w:b w:val="false"/>
          <w:i w:val="false"/>
          <w:color w:val="000000"/>
          <w:sz w:val="28"/>
        </w:rPr>
        <w:t>
      5. Даму жоспарының орындалуы жөніндегі есепті әзірлеу және бекіту жылдық аудиттелген қаржылық есептілік бекітілгеннен кейін мынадай тәртіппен жүзеге асырылады:</w:t>
      </w:r>
    </w:p>
    <w:bookmarkEnd w:id="203"/>
    <w:bookmarkStart w:name="z227" w:id="204"/>
    <w:p>
      <w:pPr>
        <w:spacing w:after="0"/>
        <w:ind w:left="0"/>
        <w:jc w:val="both"/>
      </w:pPr>
      <w:r>
        <w:rPr>
          <w:rFonts w:ascii="Times New Roman"/>
          <w:b w:val="false"/>
          <w:i w:val="false"/>
          <w:color w:val="000000"/>
          <w:sz w:val="28"/>
        </w:rPr>
        <w:t>
      1) жылдық аудиттелген қаржылық есептілік бекітілген күннен бастап 15 (он бес) жұмыс күні ішінде атқарушы орган Бірыңғай оператор әзірлеген тізілімнің веб-порталында Даму жоспарының орындалуы жөніндегі есептің жобасын әзірлеуді жүзеге асырады және оны компанияның директорлар кеңесінің қарауына енгізеді.</w:t>
      </w:r>
    </w:p>
    <w:bookmarkEnd w:id="204"/>
    <w:bookmarkStart w:name="z228" w:id="205"/>
    <w:p>
      <w:pPr>
        <w:spacing w:after="0"/>
        <w:ind w:left="0"/>
        <w:jc w:val="both"/>
      </w:pPr>
      <w:r>
        <w:rPr>
          <w:rFonts w:ascii="Times New Roman"/>
          <w:b w:val="false"/>
          <w:i w:val="false"/>
          <w:color w:val="000000"/>
          <w:sz w:val="28"/>
        </w:rPr>
        <w:t>
      Компанияның директорлар кеңесі 15 (он бес) жұмыс күні ішінде Даму жоспарының орындалуы жөніндегі есептің жобасын қарайды және оны бекіту туралы не пысықтау үшін атқарушы органға қайтару туралы шешім қабылдайды.</w:t>
      </w:r>
    </w:p>
    <w:bookmarkEnd w:id="205"/>
    <w:bookmarkStart w:name="z229" w:id="206"/>
    <w:p>
      <w:pPr>
        <w:spacing w:after="0"/>
        <w:ind w:left="0"/>
        <w:jc w:val="both"/>
      </w:pPr>
      <w:r>
        <w:rPr>
          <w:rFonts w:ascii="Times New Roman"/>
          <w:b w:val="false"/>
          <w:i w:val="false"/>
          <w:color w:val="000000"/>
          <w:sz w:val="28"/>
        </w:rPr>
        <w:t>
      Ескертулер болса, атқарушы орган Даму жоспарының орындалуы жөніндегі есептің жобасын компанияның директорлар кеңесі айқындаған, бірақ ескертулерді алған күннен бастап 10 (он) жұмыс күнінен аспайтын мерзімде пысықтайды және оны компанияның директорлар кеңесінің қарауына қайта ұсынады;</w:t>
      </w:r>
    </w:p>
    <w:bookmarkEnd w:id="206"/>
    <w:bookmarkStart w:name="z230" w:id="207"/>
    <w:p>
      <w:pPr>
        <w:spacing w:after="0"/>
        <w:ind w:left="0"/>
        <w:jc w:val="both"/>
      </w:pPr>
      <w:r>
        <w:rPr>
          <w:rFonts w:ascii="Times New Roman"/>
          <w:b w:val="false"/>
          <w:i w:val="false"/>
          <w:color w:val="000000"/>
          <w:sz w:val="28"/>
        </w:rPr>
        <w:t>
      2) Даму жоспарының орындалуы жөніндегі есептің жобасы компанияның директорлар кеңесінің отырысында бекітіледі.</w:t>
      </w:r>
    </w:p>
    <w:bookmarkEnd w:id="207"/>
    <w:bookmarkStart w:name="z231" w:id="208"/>
    <w:p>
      <w:pPr>
        <w:spacing w:after="0"/>
        <w:ind w:left="0"/>
        <w:jc w:val="both"/>
      </w:pPr>
      <w:r>
        <w:rPr>
          <w:rFonts w:ascii="Times New Roman"/>
          <w:b w:val="false"/>
          <w:i w:val="false"/>
          <w:color w:val="000000"/>
          <w:sz w:val="28"/>
        </w:rPr>
        <w:t>
      6. Атқарушы орган Даму жоспарының орындалуы жөніндегі есепті бекіту мәселесі бойынша компанияның директорлар кеңесі отырысының хаттамасынан үзінді көшірмені алған күннен бастап 5 (бес) жұмыс күні ішінде электрондық есепке компанияның директорлар кеңесі оны бекіту туралы шешімінің сканерленген көшірмесін қоса бере отырып, Тізілімге енгізу үшін Бірыңғай операторға электрондық есепті жібереді, сондай-ақ осы есепті даму жоспарының іске асырылуына мониторинг жүргізу үшін тиісті саланың уәкілетті органына қағаз түрінде жібереді. Осы есеп қағаз түрінде даму жоспарының іске асырылуына мониторинг жүргізу үшін тиісті саланың уәкілетті органына да жіберіледі.</w:t>
      </w:r>
    </w:p>
    <w:bookmarkEnd w:id="208"/>
    <w:bookmarkStart w:name="z232" w:id="209"/>
    <w:p>
      <w:pPr>
        <w:spacing w:after="0"/>
        <w:ind w:left="0"/>
        <w:jc w:val="both"/>
      </w:pPr>
      <w:r>
        <w:rPr>
          <w:rFonts w:ascii="Times New Roman"/>
          <w:b w:val="false"/>
          <w:i w:val="false"/>
          <w:color w:val="000000"/>
          <w:sz w:val="28"/>
        </w:rPr>
        <w:t>
      7. Бірыңғай оператор электрондық есепті Тізілімге енгізуді ол келіп түскен күннен бастап 5 (бес) жұмыс күні ішінде компанияның электрондық мекенжайына электрондық есепті Тізілімге енгізу туралы хабарлама жібере отырып жүзеге асырады.</w:t>
      </w:r>
    </w:p>
    <w:bookmarkEnd w:id="209"/>
    <w:bookmarkStart w:name="z233" w:id="210"/>
    <w:p>
      <w:pPr>
        <w:spacing w:after="0"/>
        <w:ind w:left="0"/>
        <w:jc w:val="both"/>
      </w:pPr>
      <w:r>
        <w:rPr>
          <w:rFonts w:ascii="Times New Roman"/>
          <w:b w:val="false"/>
          <w:i w:val="false"/>
          <w:color w:val="000000"/>
          <w:sz w:val="28"/>
        </w:rPr>
        <w:t>
      Бірыңғай оператордың электрондық есепке ескертулері болған кезде компания ескертулерді жояды және ескертулерді алған күннен бастап 5 (бес) жұмыс күні ішінде компанияның директорлар кеңесінің қарауына қайта шығармай, оны Бірыңғай операторға қайта енгізеді.</w:t>
      </w:r>
    </w:p>
    <w:bookmarkEnd w:id="210"/>
    <w:bookmarkStart w:name="z234" w:id="211"/>
    <w:p>
      <w:pPr>
        <w:spacing w:after="0"/>
        <w:ind w:left="0"/>
        <w:jc w:val="both"/>
      </w:pPr>
      <w:r>
        <w:rPr>
          <w:rFonts w:ascii="Times New Roman"/>
          <w:b w:val="false"/>
          <w:i w:val="false"/>
          <w:color w:val="000000"/>
          <w:sz w:val="28"/>
        </w:rPr>
        <w:t>
      8. Есепті кезеңнен кейінгі төртінші айдың 30 (отызыншы) күніне дейін бекітілген жылдық аудиттелген қаржылық есептілік болмаған жағдайда атқарушы орган Бірыңғай оператор әзірлеген тізілімнің веб-порталында Даму жоспарының орындалуы жөніндегі есептің жобасын (жедел деректер бойынша) әзірлеуді жүзеге асырады және электрондық есепті (жедел деректер бойынша) Бірыңғай операторға есепті кезеңнен кейінгі алтыншы айдың 1 (бірінші) күнінен кешіктірмей Тізілімге енгізу үшін жібереді.</w:t>
      </w:r>
    </w:p>
    <w:bookmarkEnd w:id="211"/>
    <w:bookmarkStart w:name="z235" w:id="212"/>
    <w:p>
      <w:pPr>
        <w:spacing w:after="0"/>
        <w:ind w:left="0"/>
        <w:jc w:val="both"/>
      </w:pPr>
      <w:r>
        <w:rPr>
          <w:rFonts w:ascii="Times New Roman"/>
          <w:b w:val="false"/>
          <w:i w:val="false"/>
          <w:color w:val="000000"/>
          <w:sz w:val="28"/>
        </w:rPr>
        <w:t>
      Электрондық есеп (жедел деректер бойынша) осы Қағидалардың 7-тармағына сәйкес Тізілімге енгізу үшін ұсынылады.</w:t>
      </w:r>
    </w:p>
    <w:bookmarkEnd w:id="212"/>
    <w:bookmarkStart w:name="z236" w:id="213"/>
    <w:p>
      <w:pPr>
        <w:spacing w:after="0"/>
        <w:ind w:left="0"/>
        <w:jc w:val="both"/>
      </w:pPr>
      <w:r>
        <w:rPr>
          <w:rFonts w:ascii="Times New Roman"/>
          <w:b w:val="false"/>
          <w:i w:val="false"/>
          <w:color w:val="000000"/>
          <w:sz w:val="28"/>
        </w:rPr>
        <w:t>
      9. Атқарушы орган:</w:t>
      </w:r>
    </w:p>
    <w:bookmarkEnd w:id="213"/>
    <w:bookmarkStart w:name="z237" w:id="214"/>
    <w:p>
      <w:pPr>
        <w:spacing w:after="0"/>
        <w:ind w:left="0"/>
        <w:jc w:val="both"/>
      </w:pPr>
      <w:r>
        <w:rPr>
          <w:rFonts w:ascii="Times New Roman"/>
          <w:b w:val="false"/>
          <w:i w:val="false"/>
          <w:color w:val="000000"/>
          <w:sz w:val="28"/>
        </w:rPr>
        <w:t>
      Осы Қағидалардың 6, 7 және 8-тармақтарына сәйкес Даму жоспарының орындалуы жөніндегі есепте және Даму жоспарының орындалуы жөніндегі есепте (жедел деректер бойынша) деректерді уақтылы және анық ұсынуды;</w:t>
      </w:r>
    </w:p>
    <w:bookmarkEnd w:id="214"/>
    <w:bookmarkStart w:name="z238" w:id="215"/>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40-бабының</w:t>
      </w:r>
      <w:r>
        <w:rPr>
          <w:rFonts w:ascii="Times New Roman"/>
          <w:b w:val="false"/>
          <w:i w:val="false"/>
          <w:color w:val="000000"/>
          <w:sz w:val="28"/>
        </w:rPr>
        <w:t xml:space="preserve"> 1 және 14-тармақтарына сәйкес бюджет процесі құжаттарын жариялауды және талқылауды қамтамасыз етеді.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 қосымша</w:t>
            </w:r>
          </w:p>
        </w:tc>
      </w:tr>
    </w:tbl>
    <w:bookmarkStart w:name="z240" w:id="216"/>
    <w:p>
      <w:pPr>
        <w:spacing w:after="0"/>
        <w:ind w:left="0"/>
        <w:jc w:val="both"/>
      </w:pPr>
      <w:r>
        <w:rPr>
          <w:rFonts w:ascii="Times New Roman"/>
          <w:b w:val="false"/>
          <w:i w:val="false"/>
          <w:color w:val="000000"/>
          <w:sz w:val="28"/>
        </w:rPr>
        <w:t>
      Нысан</w:t>
      </w:r>
    </w:p>
    <w:bookmarkEnd w:id="216"/>
    <w:bookmarkStart w:name="z241" w:id="217"/>
    <w:p>
      <w:pPr>
        <w:spacing w:after="0"/>
        <w:ind w:left="0"/>
        <w:jc w:val="left"/>
      </w:pPr>
      <w:r>
        <w:rPr>
          <w:rFonts w:ascii="Times New Roman"/>
          <w:b/>
          <w:i w:val="false"/>
          <w:color w:val="000000"/>
        </w:rPr>
        <w:t xml:space="preserve"> Жоспарланған және нақты қол жеткізілген қызметтің негізгі көрсеткіштері мен қызметтің стратегиялық бағыттары, мақсаттары, міндеттері, оларға қол жеткізбеу себептері туралы ақпарат</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(бұдан әрі – ҚСБ)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көрсеткішінің (бұдан әрі – ҚТК)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мәні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 (толық емес көлемде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n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ҚСБ</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1- міндет</w:t>
            </w:r>
          </w:p>
          <w:bookmarkEnd w:id="218"/>
          <w:p>
            <w:pPr>
              <w:spacing w:after="20"/>
              <w:ind w:left="20"/>
              <w:jc w:val="both"/>
            </w:pPr>
            <w:r>
              <w:rPr>
                <w:rFonts w:ascii="Times New Roman"/>
                <w:b w:val="false"/>
                <w:i w:val="false"/>
                <w:color w:val="000000"/>
                <w:sz w:val="20"/>
              </w:rPr>
              <w:t>
n тапсырма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ҚСБ</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1- міндет</w:t>
            </w:r>
          </w:p>
          <w:bookmarkEnd w:id="219"/>
          <w:p>
            <w:pPr>
              <w:spacing w:after="20"/>
              <w:ind w:left="20"/>
              <w:jc w:val="both"/>
            </w:pPr>
            <w:r>
              <w:rPr>
                <w:rFonts w:ascii="Times New Roman"/>
                <w:b w:val="false"/>
                <w:i w:val="false"/>
                <w:color w:val="000000"/>
                <w:sz w:val="20"/>
              </w:rPr>
              <w:t>
n тапсырма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0"/>
    <w:p>
      <w:pPr>
        <w:spacing w:after="0"/>
        <w:ind w:left="0"/>
        <w:jc w:val="both"/>
      </w:pPr>
      <w:r>
        <w:rPr>
          <w:rFonts w:ascii="Times New Roman"/>
          <w:b w:val="false"/>
          <w:i w:val="false"/>
          <w:color w:val="000000"/>
          <w:sz w:val="28"/>
        </w:rPr>
        <w:t>
      Ескертпе</w:t>
      </w:r>
    </w:p>
    <w:bookmarkEnd w:id="220"/>
    <w:bookmarkStart w:name="z245" w:id="221"/>
    <w:p>
      <w:pPr>
        <w:spacing w:after="0"/>
        <w:ind w:left="0"/>
        <w:jc w:val="both"/>
      </w:pPr>
      <w:r>
        <w:rPr>
          <w:rFonts w:ascii="Times New Roman"/>
          <w:b w:val="false"/>
          <w:i w:val="false"/>
          <w:color w:val="000000"/>
          <w:sz w:val="28"/>
        </w:rPr>
        <w:t>
      * қызметтің негізгі көрсеткіші компанияның мақсаттары мен міндеттеріне байланыстырылады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247" w:id="222"/>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есептерді әзірлеу және ұсыну қағидалары</w:t>
      </w:r>
    </w:p>
    <w:bookmarkEnd w:id="222"/>
    <w:bookmarkStart w:name="z248" w:id="223"/>
    <w:p>
      <w:pPr>
        <w:spacing w:after="0"/>
        <w:ind w:left="0"/>
        <w:jc w:val="left"/>
      </w:pPr>
      <w:r>
        <w:rPr>
          <w:rFonts w:ascii="Times New Roman"/>
          <w:b/>
          <w:i w:val="false"/>
          <w:color w:val="000000"/>
        </w:rPr>
        <w:t xml:space="preserve"> 1-тарау. Жалпы ережелер</w:t>
      </w:r>
    </w:p>
    <w:bookmarkEnd w:id="223"/>
    <w:bookmarkStart w:name="z249" w:id="224"/>
    <w:p>
      <w:pPr>
        <w:spacing w:after="0"/>
        <w:ind w:left="0"/>
        <w:jc w:val="both"/>
      </w:pPr>
      <w:r>
        <w:rPr>
          <w:rFonts w:ascii="Times New Roman"/>
          <w:b w:val="false"/>
          <w:i w:val="false"/>
          <w:color w:val="000000"/>
          <w:sz w:val="28"/>
        </w:rPr>
        <w:t xml:space="preserve">
      1. Осы Акционері мемлекет болып табылатын ұлттық басқарушы холдингтердің, ұлттық холдингтердің, ұлттық компаниялардың іс-шаралар жоспарларының орындалуы бойынша есептерді әзірлеу және ұсыну қағидалары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4-3) тармақшасына сәйкес әзірленді және акционері мемлекет болып табылатын ұлттық басқарушы холдингтердің, ұлттық холдингтердің, ұлттық компаниялардың (бұдан әрі – Іс-шаралар жоспары бойынша есеп) іс-шаралар жоспарларының орындалуы жөніндегі есептерді әзірлеу және ұсыну тәртібін айқындайды.</w:t>
      </w:r>
    </w:p>
    <w:bookmarkEnd w:id="224"/>
    <w:bookmarkStart w:name="z250" w:id="225"/>
    <w:p>
      <w:pPr>
        <w:spacing w:after="0"/>
        <w:ind w:left="0"/>
        <w:jc w:val="both"/>
      </w:pPr>
      <w:r>
        <w:rPr>
          <w:rFonts w:ascii="Times New Roman"/>
          <w:b w:val="false"/>
          <w:i w:val="false"/>
          <w:color w:val="000000"/>
          <w:sz w:val="28"/>
        </w:rPr>
        <w:t>
      2. Осы Қағидаларда пайдаланылатын негізгі ұғымдар:</w:t>
      </w:r>
    </w:p>
    <w:bookmarkEnd w:id="225"/>
    <w:bookmarkStart w:name="z251" w:id="226"/>
    <w:p>
      <w:pPr>
        <w:spacing w:after="0"/>
        <w:ind w:left="0"/>
        <w:jc w:val="both"/>
      </w:pPr>
      <w:r>
        <w:rPr>
          <w:rFonts w:ascii="Times New Roman"/>
          <w:b w:val="false"/>
          <w:i w:val="false"/>
          <w:color w:val="000000"/>
          <w:sz w:val="28"/>
        </w:rPr>
        <w:t>
      1) атқарушы орган – алқалы орган немесе атауы компанияның жарғысында айқындалатын атқарушы органның функцияларын жеке-дара жүзеге асыратын тұлға;</w:t>
      </w:r>
    </w:p>
    <w:bookmarkEnd w:id="226"/>
    <w:bookmarkStart w:name="z252" w:id="227"/>
    <w:p>
      <w:pPr>
        <w:spacing w:after="0"/>
        <w:ind w:left="0"/>
        <w:jc w:val="both"/>
      </w:pPr>
      <w:r>
        <w:rPr>
          <w:rFonts w:ascii="Times New Roman"/>
          <w:b w:val="false"/>
          <w:i w:val="false"/>
          <w:color w:val="000000"/>
          <w:sz w:val="28"/>
        </w:rPr>
        <w:t>
      2) директорлар кеңесі – компания акционерлерінің (жалғыз акционердің) жалпы жиналысында оның мүшелерін сайлау арқылы қалыптасатын, компания мен атқарушы органның қызметін жалпы басқаруға және бақылауға жауап беретін компаниядағы басқарушы орган;</w:t>
      </w:r>
    </w:p>
    <w:bookmarkEnd w:id="227"/>
    <w:bookmarkStart w:name="z253" w:id="228"/>
    <w:p>
      <w:pPr>
        <w:spacing w:after="0"/>
        <w:ind w:left="0"/>
        <w:jc w:val="both"/>
      </w:pPr>
      <w:r>
        <w:rPr>
          <w:rFonts w:ascii="Times New Roman"/>
          <w:b w:val="false"/>
          <w:i w:val="false"/>
          <w:color w:val="000000"/>
          <w:sz w:val="28"/>
        </w:rPr>
        <w:t>
      3) компания – акционері мемлекет болып табылатын ұлттық басқарушы холдинг, ұлттық холдинг, ұлттық компания;</w:t>
      </w:r>
    </w:p>
    <w:bookmarkEnd w:id="228"/>
    <w:bookmarkStart w:name="z254" w:id="229"/>
    <w:p>
      <w:pPr>
        <w:spacing w:after="0"/>
        <w:ind w:left="0"/>
        <w:jc w:val="both"/>
      </w:pPr>
      <w:r>
        <w:rPr>
          <w:rFonts w:ascii="Times New Roman"/>
          <w:b w:val="false"/>
          <w:i w:val="false"/>
          <w:color w:val="000000"/>
          <w:sz w:val="28"/>
        </w:rPr>
        <w:t>
      4) Қазақстан Республикасының Ұлттық даму жоспары – тиісті жоспарлы кезеңде елді дамытудың ұзақ мерзімді бағдарларына қол жеткізуге бағытталған, мақсатты, негізгі бағыттарды, даму басымдықтарын, оларды қамтамасыз ету жөніндегі тәсілдерді және ел дамуының түйінді ұлттық индикаторларын көздейтін Мемлекеттік жоспарлау жүйесінің құжаты;</w:t>
      </w:r>
    </w:p>
    <w:bookmarkEnd w:id="229"/>
    <w:bookmarkStart w:name="z255" w:id="230"/>
    <w:p>
      <w:pPr>
        <w:spacing w:after="0"/>
        <w:ind w:left="0"/>
        <w:jc w:val="both"/>
      </w:pPr>
      <w:r>
        <w:rPr>
          <w:rFonts w:ascii="Times New Roman"/>
          <w:b w:val="false"/>
          <w:i w:val="false"/>
          <w:color w:val="000000"/>
          <w:sz w:val="28"/>
        </w:rPr>
        <w:t>
      5) Қазақстан Республикасының ұлттық куәландырушы орталығы – мемлекеттік және мемлекеттік емес цифрлық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230"/>
    <w:bookmarkStart w:name="z256" w:id="231"/>
    <w:p>
      <w:pPr>
        <w:spacing w:after="0"/>
        <w:ind w:left="0"/>
        <w:jc w:val="both"/>
      </w:pPr>
      <w:r>
        <w:rPr>
          <w:rFonts w:ascii="Times New Roman"/>
          <w:b w:val="false"/>
          <w:i w:val="false"/>
          <w:color w:val="000000"/>
          <w:sz w:val="28"/>
        </w:rPr>
        <w:t>
      6) қызметтің түйінді көрсеткіші – даму жоспарының мақсатына қол жеткізу деңгейін айқындауға мүмкіндік беретін сандық тұрғыдан өлшенетін көрсеткіш;</w:t>
      </w:r>
    </w:p>
    <w:bookmarkEnd w:id="231"/>
    <w:bookmarkStart w:name="z257" w:id="232"/>
    <w:p>
      <w:pPr>
        <w:spacing w:after="0"/>
        <w:ind w:left="0"/>
        <w:jc w:val="both"/>
      </w:pPr>
      <w:r>
        <w:rPr>
          <w:rFonts w:ascii="Times New Roman"/>
          <w:b w:val="false"/>
          <w:i w:val="false"/>
          <w:color w:val="000000"/>
          <w:sz w:val="28"/>
        </w:rPr>
        <w:t>
      7) мемлекеттік мүлік тізілімі (бұдан әрі – Тізілім)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бірыңғай цифрлық автоматтандырылған жүйесі;</w:t>
      </w:r>
    </w:p>
    <w:bookmarkEnd w:id="232"/>
    <w:bookmarkStart w:name="z258" w:id="233"/>
    <w:p>
      <w:pPr>
        <w:spacing w:after="0"/>
        <w:ind w:left="0"/>
        <w:jc w:val="both"/>
      </w:pPr>
      <w:r>
        <w:rPr>
          <w:rFonts w:ascii="Times New Roman"/>
          <w:b w:val="false"/>
          <w:i w:val="false"/>
          <w:color w:val="000000"/>
          <w:sz w:val="28"/>
        </w:rPr>
        <w:t>
      8) мемлекеттік мүлікті есепке алу саласындағы бірыңғай оператор (бұдан әрі – Бірыңғай оператор) – Заңның 1-бабының 21) тармақшасына сәйкес мемлекеттік мүлік жөніндегі уәкілетті орган бекітетін тізбеге сәйкес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органның аумақтық бөлімшелерінің активтерін басқару және пайдалану жөніндегі функциялар жүктелген, Қазақстан Республикасы Үкіметінің шешімі бойынша айқындалған, жарғылық капиталына мемлекет қатысатын заңды тұлға;</w:t>
      </w:r>
    </w:p>
    <w:bookmarkEnd w:id="233"/>
    <w:bookmarkStart w:name="z259" w:id="234"/>
    <w:p>
      <w:pPr>
        <w:spacing w:after="0"/>
        <w:ind w:left="0"/>
        <w:jc w:val="both"/>
      </w:pPr>
      <w:r>
        <w:rPr>
          <w:rFonts w:ascii="Times New Roman"/>
          <w:b w:val="false"/>
          <w:i w:val="false"/>
          <w:color w:val="000000"/>
          <w:sz w:val="28"/>
        </w:rPr>
        <w:t>
      9) тізілімнің веб-порталы – www.e-qazyna.kz мекен жайы бойынша орналастырылған тізілімге біріңғай кіруді ұсынатын интернет-ресурс;</w:t>
      </w:r>
    </w:p>
    <w:bookmarkEnd w:id="234"/>
    <w:bookmarkStart w:name="z260" w:id="235"/>
    <w:p>
      <w:pPr>
        <w:spacing w:after="0"/>
        <w:ind w:left="0"/>
        <w:jc w:val="both"/>
      </w:pPr>
      <w:r>
        <w:rPr>
          <w:rFonts w:ascii="Times New Roman"/>
          <w:b w:val="false"/>
          <w:i w:val="false"/>
          <w:color w:val="000000"/>
          <w:sz w:val="28"/>
        </w:rPr>
        <w:t>
      10) электрондық есеп – тізілімнің веб-порталында дайындалған және ұлттық куәландырушы орталық берген компанияның электрондық цифрлық қолтаңбасы қойылатын даму жоспарының орындалуы жөніндегі есеп.</w:t>
      </w:r>
    </w:p>
    <w:bookmarkEnd w:id="235"/>
    <w:bookmarkStart w:name="z261" w:id="236"/>
    <w:p>
      <w:pPr>
        <w:spacing w:after="0"/>
        <w:ind w:left="0"/>
        <w:jc w:val="left"/>
      </w:pPr>
      <w:r>
        <w:rPr>
          <w:rFonts w:ascii="Times New Roman"/>
          <w:b/>
          <w:i w:val="false"/>
          <w:color w:val="000000"/>
        </w:rPr>
        <w:t xml:space="preserve"> 2-тарау. Іс-шаралар жоспарының орындалуы жөніндегі есепті әзірлеу және ұсыну тәртібі</w:t>
      </w:r>
    </w:p>
    <w:bookmarkEnd w:id="236"/>
    <w:bookmarkStart w:name="z262" w:id="237"/>
    <w:p>
      <w:pPr>
        <w:spacing w:after="0"/>
        <w:ind w:left="0"/>
        <w:jc w:val="both"/>
      </w:pPr>
      <w:r>
        <w:rPr>
          <w:rFonts w:ascii="Times New Roman"/>
          <w:b w:val="false"/>
          <w:i w:val="false"/>
          <w:color w:val="000000"/>
          <w:sz w:val="28"/>
        </w:rPr>
        <w:t>
      3. Іс-шаралар жоспарын орындау жөніндегі есеп әрбір жылдың қорытындылары бойынша әзірленеді және ұсынылады.</w:t>
      </w:r>
    </w:p>
    <w:bookmarkEnd w:id="237"/>
    <w:bookmarkStart w:name="z263" w:id="238"/>
    <w:p>
      <w:pPr>
        <w:spacing w:after="0"/>
        <w:ind w:left="0"/>
        <w:jc w:val="both"/>
      </w:pPr>
      <w:r>
        <w:rPr>
          <w:rFonts w:ascii="Times New Roman"/>
          <w:b w:val="false"/>
          <w:i w:val="false"/>
          <w:color w:val="000000"/>
          <w:sz w:val="28"/>
        </w:rPr>
        <w:t>
      4. "Самұрық-Қазына" ұлттық әл-ауқат қоры" акционерлік қоғамын (бұдан әрі – Қор) қоспағанда, Іс-шаралар жоспарының орындалуы жөніндегі есептің жобасын әзірлеу – осы Қағидаларға 1-қосымшаға сәйкес компаниялардың Іс-шаралар жоспарларының орындалуы жөніндегі есеп бөлімдерінің құрылымына, сондай-ақ осы Қағидаларға 2-қосымшаға сәйкес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 көрсеткіштерінің нысандары мен тізбесіне сәйкес жүзеге асырылады.</w:t>
      </w:r>
    </w:p>
    <w:bookmarkEnd w:id="238"/>
    <w:bookmarkStart w:name="z264" w:id="239"/>
    <w:p>
      <w:pPr>
        <w:spacing w:after="0"/>
        <w:ind w:left="0"/>
        <w:jc w:val="both"/>
      </w:pPr>
      <w:r>
        <w:rPr>
          <w:rFonts w:ascii="Times New Roman"/>
          <w:b w:val="false"/>
          <w:i w:val="false"/>
          <w:color w:val="000000"/>
          <w:sz w:val="28"/>
        </w:rPr>
        <w:t>
      Акциялары (қатысу үлестері) компанияға шешімдерді айқындау құқығын беретін заңды тұлғаларға қатысты Іс-шаралар жоспарларының орындалуы жөніндегі есептің нысандары мен көрсеткіштер тізбесі тек ақпараттық сипатта болады және компанияның директорлар кеңесінің бекіту нысанасы болып табылмайды.</w:t>
      </w:r>
    </w:p>
    <w:bookmarkEnd w:id="239"/>
    <w:bookmarkStart w:name="z265" w:id="240"/>
    <w:p>
      <w:pPr>
        <w:spacing w:after="0"/>
        <w:ind w:left="0"/>
        <w:jc w:val="both"/>
      </w:pPr>
      <w:r>
        <w:rPr>
          <w:rFonts w:ascii="Times New Roman"/>
          <w:b w:val="false"/>
          <w:i w:val="false"/>
          <w:color w:val="000000"/>
          <w:sz w:val="28"/>
        </w:rPr>
        <w:t>
      Іс-шаралар жоспарының есебіне түсіндірме жазба Іс-шаралар жоспары есебінің әрбір бөлімі бойынша түсіндірулерді қамтиды және оның ажырамас бөлігі болып табылады.</w:t>
      </w:r>
    </w:p>
    <w:bookmarkEnd w:id="240"/>
    <w:bookmarkStart w:name="z266" w:id="241"/>
    <w:p>
      <w:pPr>
        <w:spacing w:after="0"/>
        <w:ind w:left="0"/>
        <w:jc w:val="both"/>
      </w:pPr>
      <w:r>
        <w:rPr>
          <w:rFonts w:ascii="Times New Roman"/>
          <w:b w:val="false"/>
          <w:i w:val="false"/>
          <w:color w:val="000000"/>
          <w:sz w:val="28"/>
        </w:rPr>
        <w:t>
      Қордың Іс-шаралар жоспарын орындау жөніндегі есептің жобасын әзірлеу Қордың Директорлар кеңесінің шешімімен бекітілетін Қордың іс-шаралар жоспарын әзірлеу, бекіту, іске асырылуын мониторингтеу, бағалау, орындау жөніндегі есептерді ұсыну қағидалары шеңберінде жүзеге асырылады.</w:t>
      </w:r>
    </w:p>
    <w:bookmarkEnd w:id="241"/>
    <w:bookmarkStart w:name="z267" w:id="242"/>
    <w:p>
      <w:pPr>
        <w:spacing w:after="0"/>
        <w:ind w:left="0"/>
        <w:jc w:val="both"/>
      </w:pPr>
      <w:r>
        <w:rPr>
          <w:rFonts w:ascii="Times New Roman"/>
          <w:b w:val="false"/>
          <w:i w:val="false"/>
          <w:color w:val="000000"/>
          <w:sz w:val="28"/>
        </w:rPr>
        <w:t xml:space="preserve">
      5. Бюджет қаражатын алған компанияның атқарушы органы Қазақстан Республикасы Бюджет кодексінің (бұдан әрі - Бюджет кодексі) </w:t>
      </w:r>
      <w:r>
        <w:rPr>
          <w:rFonts w:ascii="Times New Roman"/>
          <w:b w:val="false"/>
          <w:i w:val="false"/>
          <w:color w:val="000000"/>
          <w:sz w:val="28"/>
        </w:rPr>
        <w:t>121-бабының</w:t>
      </w:r>
      <w:r>
        <w:rPr>
          <w:rFonts w:ascii="Times New Roman"/>
          <w:b w:val="false"/>
          <w:i w:val="false"/>
          <w:color w:val="000000"/>
          <w:sz w:val="28"/>
        </w:rPr>
        <w:t xml:space="preserve"> 2-тармағына сәйкес есепті қаржы жылындағы бюджеттің атқарылуы туралы жылдық есепті қалыптастыру үшін тиісті бюджеттік бағдарламалардың әкімшісіне есепті жылдан кейінгі жылдың 1 (бірінші) ақпанынан кешіктірілмейтін мерзімде Іс-шаралар жоспардың орындалуы жөніндегі есепті ұсынады.</w:t>
      </w:r>
    </w:p>
    <w:bookmarkEnd w:id="242"/>
    <w:bookmarkStart w:name="z268" w:id="243"/>
    <w:p>
      <w:pPr>
        <w:spacing w:after="0"/>
        <w:ind w:left="0"/>
        <w:jc w:val="both"/>
      </w:pPr>
      <w:r>
        <w:rPr>
          <w:rFonts w:ascii="Times New Roman"/>
          <w:b w:val="false"/>
          <w:i w:val="false"/>
          <w:color w:val="000000"/>
          <w:sz w:val="28"/>
        </w:rPr>
        <w:t>
      Бюджеттік бағдарламалардың әкімшісіне жіберуге арналған іс-шаралар жоспарының орындалуы бойынша есепті бекіту талап етілмейді.</w:t>
      </w:r>
    </w:p>
    <w:bookmarkEnd w:id="243"/>
    <w:bookmarkStart w:name="z269" w:id="244"/>
    <w:p>
      <w:pPr>
        <w:spacing w:after="0"/>
        <w:ind w:left="0"/>
        <w:jc w:val="both"/>
      </w:pPr>
      <w:r>
        <w:rPr>
          <w:rFonts w:ascii="Times New Roman"/>
          <w:b w:val="false"/>
          <w:i w:val="false"/>
          <w:color w:val="000000"/>
          <w:sz w:val="28"/>
        </w:rPr>
        <w:t>
      Республикалық бюджеттің атқарылуы туралы жылдық есепті талқылау кезінде Қазақстан Республикасы Құрылтайының тұрақты комитеттері тиісті қаржы жылына арналған республикалық бюджет туралы заңда бюджет қаражаты көзделген квазимемлекеттік сектор субъектілері басшыларының олардың іс-шаралар жоспарларының орындалуы туралы баяндамаларын тыңдайды.</w:t>
      </w:r>
    </w:p>
    <w:bookmarkEnd w:id="244"/>
    <w:bookmarkStart w:name="z270" w:id="245"/>
    <w:p>
      <w:pPr>
        <w:spacing w:after="0"/>
        <w:ind w:left="0"/>
        <w:jc w:val="both"/>
      </w:pPr>
      <w:r>
        <w:rPr>
          <w:rFonts w:ascii="Times New Roman"/>
          <w:b w:val="false"/>
          <w:i w:val="false"/>
          <w:color w:val="000000"/>
          <w:sz w:val="28"/>
        </w:rPr>
        <w:t>
      6. Іс-шаралар жоспарының орындалуы жөніндегі есепті әзірлеу және бекіту жылдық аудиттелген қаржылық есептілік бекітілгеннен кейін мынадай тәртіппен жүзеге асырылады:</w:t>
      </w:r>
    </w:p>
    <w:bookmarkEnd w:id="245"/>
    <w:bookmarkStart w:name="z271" w:id="246"/>
    <w:p>
      <w:pPr>
        <w:spacing w:after="0"/>
        <w:ind w:left="0"/>
        <w:jc w:val="both"/>
      </w:pPr>
      <w:r>
        <w:rPr>
          <w:rFonts w:ascii="Times New Roman"/>
          <w:b w:val="false"/>
          <w:i w:val="false"/>
          <w:color w:val="000000"/>
          <w:sz w:val="28"/>
        </w:rPr>
        <w:t>
      1) жылдық аудиттелген қаржылық есептілік бекітілген күннен бастап 15 (он бес) жұмыс күні ішінде атқарушы орган Бірыңғай оператор әзірлеген тізілімнің веб-порталында Іс-шаралар жоспарының орындалуы жөніндегі есептің жобасын әзірлеуді жүзеге асырады және оны компанияның директорлар кеңесінің қарауына енгізеді.</w:t>
      </w:r>
    </w:p>
    <w:bookmarkEnd w:id="246"/>
    <w:bookmarkStart w:name="z272" w:id="247"/>
    <w:p>
      <w:pPr>
        <w:spacing w:after="0"/>
        <w:ind w:left="0"/>
        <w:jc w:val="both"/>
      </w:pPr>
      <w:r>
        <w:rPr>
          <w:rFonts w:ascii="Times New Roman"/>
          <w:b w:val="false"/>
          <w:i w:val="false"/>
          <w:color w:val="000000"/>
          <w:sz w:val="28"/>
        </w:rPr>
        <w:t>
      Компанияның директорлар кеңесі 15 (он бес) жұмыс күні ішінде Іс-шаралар жоспарының орындалуы жөніндегі есептің жобасын қарайды және бекіту туралы не пысықтау үшін атқарушы органға қайтару туралы шешім қабылдайды.</w:t>
      </w:r>
    </w:p>
    <w:bookmarkEnd w:id="247"/>
    <w:bookmarkStart w:name="z273" w:id="248"/>
    <w:p>
      <w:pPr>
        <w:spacing w:after="0"/>
        <w:ind w:left="0"/>
        <w:jc w:val="both"/>
      </w:pPr>
      <w:r>
        <w:rPr>
          <w:rFonts w:ascii="Times New Roman"/>
          <w:b w:val="false"/>
          <w:i w:val="false"/>
          <w:color w:val="000000"/>
          <w:sz w:val="28"/>
        </w:rPr>
        <w:t>
      Ескертулер болса, атқарушы орган Іс-шаралар жоспарының орындалуы жөніндегі есептің жобасын компанияның директорлар кеңесі айқындаған, бірақ ескертулерді алған күннен бастап 10 (он) жұмыс күнінен аспайтын мерзімде пысықтайды және оны компанияның директорлар кеңесінің қарауына қайта ұсынады;</w:t>
      </w:r>
    </w:p>
    <w:bookmarkEnd w:id="248"/>
    <w:bookmarkStart w:name="z274" w:id="249"/>
    <w:p>
      <w:pPr>
        <w:spacing w:after="0"/>
        <w:ind w:left="0"/>
        <w:jc w:val="both"/>
      </w:pPr>
      <w:r>
        <w:rPr>
          <w:rFonts w:ascii="Times New Roman"/>
          <w:b w:val="false"/>
          <w:i w:val="false"/>
          <w:color w:val="000000"/>
          <w:sz w:val="28"/>
        </w:rPr>
        <w:t>
      2) Іс-шаралар жоспарының орындалуы жөніндегі есептің жобасы компанияның директорлар кеңесінің отырысында бекітіледі.</w:t>
      </w:r>
    </w:p>
    <w:bookmarkEnd w:id="249"/>
    <w:bookmarkStart w:name="z275" w:id="250"/>
    <w:p>
      <w:pPr>
        <w:spacing w:after="0"/>
        <w:ind w:left="0"/>
        <w:jc w:val="both"/>
      </w:pPr>
      <w:r>
        <w:rPr>
          <w:rFonts w:ascii="Times New Roman"/>
          <w:b w:val="false"/>
          <w:i w:val="false"/>
          <w:color w:val="000000"/>
          <w:sz w:val="28"/>
        </w:rPr>
        <w:t>
      7. Атқарушы орган Іс-шаралар жоспарын орындау жөніндегі есепті бекіту мәселесі бойынша Компанияның Директорлар кеңесі отырысының хаттамасынан үзінді-көшірме алған күннен бастап 5 (бес) жұмыс күні ішінде электрондық есепті мемлекеттік мүлік тізіліміне (бұдан әрі – тізілім) енгізу үшін, электрондық есепке Компанияның Директорлар кеңесі оны бекіту туралы шешімінің сканерленген көшірмесін қоса бере отырып, Бірыңғай операторға жібереді, сондай-ақ осы есепті іс-шаралар жоспарын іске асыру мониторингін жүргізу үшін тиісті саланың уәкілетті органына қағаз түрінде жібереді.</w:t>
      </w:r>
    </w:p>
    <w:bookmarkEnd w:id="250"/>
    <w:bookmarkStart w:name="z276" w:id="251"/>
    <w:p>
      <w:pPr>
        <w:spacing w:after="0"/>
        <w:ind w:left="0"/>
        <w:jc w:val="both"/>
      </w:pPr>
      <w:r>
        <w:rPr>
          <w:rFonts w:ascii="Times New Roman"/>
          <w:b w:val="false"/>
          <w:i w:val="false"/>
          <w:color w:val="000000"/>
          <w:sz w:val="28"/>
        </w:rPr>
        <w:t>
      8. Бірыңғай оператор электрондық есепті Тізілімге енгізуді ол келіп түскен күннен бастап 5 (бес) жұмыс күні ішінде компанияның электрондық мекенжайына электрондық есепті Тізілімге енгізу туралы хабарлама жібере отырып жүзеге асырады.</w:t>
      </w:r>
    </w:p>
    <w:bookmarkEnd w:id="251"/>
    <w:bookmarkStart w:name="z277" w:id="252"/>
    <w:p>
      <w:pPr>
        <w:spacing w:after="0"/>
        <w:ind w:left="0"/>
        <w:jc w:val="both"/>
      </w:pPr>
      <w:r>
        <w:rPr>
          <w:rFonts w:ascii="Times New Roman"/>
          <w:b w:val="false"/>
          <w:i w:val="false"/>
          <w:color w:val="000000"/>
          <w:sz w:val="28"/>
        </w:rPr>
        <w:t>
      Бірыңғай оператордың электрондық есепке ескертулері болған кезде компания ескертулерді жояды және ескертулерді алған күннен бастап 5 (бес) жұмыс күні ішінде компанияның Директорлар кеңесінің қарауына қайта шығармай, оны Бірыңғай операторға қайта енгізеді.</w:t>
      </w:r>
    </w:p>
    <w:bookmarkEnd w:id="252"/>
    <w:bookmarkStart w:name="z278" w:id="253"/>
    <w:p>
      <w:pPr>
        <w:spacing w:after="0"/>
        <w:ind w:left="0"/>
        <w:jc w:val="both"/>
      </w:pPr>
      <w:r>
        <w:rPr>
          <w:rFonts w:ascii="Times New Roman"/>
          <w:b w:val="false"/>
          <w:i w:val="false"/>
          <w:color w:val="000000"/>
          <w:sz w:val="28"/>
        </w:rPr>
        <w:t>
      9. Есепті кезеңнен кейінгі үшінші айдың 30 (отызыншы) күніне дейін бекітілген жылдық аудиттелген қаржылық есептілік болмаған жағдайда атқарушы орган Бірыңғай оператор әзірлеген тізілімнің веб-порталында Іс-шаралар жоспарының орындалуы жөніндегі есептің жобасын (жедел деректер бойынша) әзірлеуді жүзеге асырады және электрондық есепті (жедел деректер бойынша) Бірыңғай операторға есепті кезеңнен кейінгі бесінші айдың 1 (бірінші) күнінен кешіктірмей Тізілімге енгізу үшін жібереді.</w:t>
      </w:r>
    </w:p>
    <w:bookmarkEnd w:id="253"/>
    <w:bookmarkStart w:name="z279" w:id="254"/>
    <w:p>
      <w:pPr>
        <w:spacing w:after="0"/>
        <w:ind w:left="0"/>
        <w:jc w:val="both"/>
      </w:pPr>
      <w:r>
        <w:rPr>
          <w:rFonts w:ascii="Times New Roman"/>
          <w:b w:val="false"/>
          <w:i w:val="false"/>
          <w:color w:val="000000"/>
          <w:sz w:val="28"/>
        </w:rPr>
        <w:t>
      Іс-шаралар жоспарының орындалуы жөніндегі есепті (жедел деректер бойынша) әзірлеу және бекіту мынадай тәртіппен жүзеге асырылады:</w:t>
      </w:r>
    </w:p>
    <w:bookmarkEnd w:id="254"/>
    <w:bookmarkStart w:name="z280" w:id="255"/>
    <w:p>
      <w:pPr>
        <w:spacing w:after="0"/>
        <w:ind w:left="0"/>
        <w:jc w:val="both"/>
      </w:pPr>
      <w:r>
        <w:rPr>
          <w:rFonts w:ascii="Times New Roman"/>
          <w:b w:val="false"/>
          <w:i w:val="false"/>
          <w:color w:val="000000"/>
          <w:sz w:val="28"/>
        </w:rPr>
        <w:t>
      1) Іс-шаралар жоспарының орындалуы жөніндегі есепті әзірлеуге жауапты компанияның құрылымдық бөлімшесі есепті кезеңнен кейінгі төртінші айдың 10 (оныншы) күнінен кешіктірмей Іс-шаралар жоспарының орындалуы жөніндегі есептің жобасын (жедел деректер бойынша) әзірлеуді жүзеге асырады және оны компанияның атқарушы органының қарауына енгізеді.</w:t>
      </w:r>
    </w:p>
    <w:bookmarkEnd w:id="255"/>
    <w:bookmarkStart w:name="z281" w:id="256"/>
    <w:p>
      <w:pPr>
        <w:spacing w:after="0"/>
        <w:ind w:left="0"/>
        <w:jc w:val="both"/>
      </w:pPr>
      <w:r>
        <w:rPr>
          <w:rFonts w:ascii="Times New Roman"/>
          <w:b w:val="false"/>
          <w:i w:val="false"/>
          <w:color w:val="000000"/>
          <w:sz w:val="28"/>
        </w:rPr>
        <w:t>
      Компанияның атқарушы органы күнтізбелік 7 (жеті) күн ішінде Іс-шаралар жоспарының орындалуы жөніндегі есептің жобасын (жедел деректер бойынша) қарайды және бекіту туралы не оны пысықтау үшін қайтару туралы шешім қабылдайды.</w:t>
      </w:r>
    </w:p>
    <w:bookmarkEnd w:id="256"/>
    <w:bookmarkStart w:name="z282" w:id="257"/>
    <w:p>
      <w:pPr>
        <w:spacing w:after="0"/>
        <w:ind w:left="0"/>
        <w:jc w:val="both"/>
      </w:pPr>
      <w:r>
        <w:rPr>
          <w:rFonts w:ascii="Times New Roman"/>
          <w:b w:val="false"/>
          <w:i w:val="false"/>
          <w:color w:val="000000"/>
          <w:sz w:val="28"/>
        </w:rPr>
        <w:t>
      Ескертулер болса, компанияның жауапты құрылымдық бөлімшесі Іс-шаралар жоспарының орындалуы жөніндегі есептің жобасын (жедел деректер бойынша) компанияның атқарушы органы айқындаған, бірақ ескертулерді алған кезден бастап күнтізбелік бес күннен аспайтын мерзімде пысықтайды және оны компанияның атқарушы органының қарауына қайта ұсынады;</w:t>
      </w:r>
    </w:p>
    <w:bookmarkEnd w:id="257"/>
    <w:bookmarkStart w:name="z283" w:id="258"/>
    <w:p>
      <w:pPr>
        <w:spacing w:after="0"/>
        <w:ind w:left="0"/>
        <w:jc w:val="both"/>
      </w:pPr>
      <w:r>
        <w:rPr>
          <w:rFonts w:ascii="Times New Roman"/>
          <w:b w:val="false"/>
          <w:i w:val="false"/>
          <w:color w:val="000000"/>
          <w:sz w:val="28"/>
        </w:rPr>
        <w:t>
      2) Іс-шаралар жоспарының орындалуы жөніндегі есептің жобасын (жедел деректер бойынша) компанияның атқарушы органы бекітеді.</w:t>
      </w:r>
    </w:p>
    <w:bookmarkEnd w:id="258"/>
    <w:bookmarkStart w:name="z284" w:id="259"/>
    <w:p>
      <w:pPr>
        <w:spacing w:after="0"/>
        <w:ind w:left="0"/>
        <w:jc w:val="both"/>
      </w:pPr>
      <w:r>
        <w:rPr>
          <w:rFonts w:ascii="Times New Roman"/>
          <w:b w:val="false"/>
          <w:i w:val="false"/>
          <w:color w:val="000000"/>
          <w:sz w:val="28"/>
        </w:rPr>
        <w:t>
      Іс-шаралар жоспарының орындалуы жөніндегі есепті (жедел деректер бойынша) бекіту қорытындылары бойынша 3 (үш) жұмыс күні ішінде электрондық есепке компанияның атқарушы органының оны бекіту туралы шешімінің сканерленген көшірмесін тіркей отырып, Тізілімге енгізу үшін Бірыңғай операторға электрондық есеп жіберіледі.</w:t>
      </w:r>
    </w:p>
    <w:bookmarkEnd w:id="259"/>
    <w:bookmarkStart w:name="z285" w:id="260"/>
    <w:p>
      <w:pPr>
        <w:spacing w:after="0"/>
        <w:ind w:left="0"/>
        <w:jc w:val="both"/>
      </w:pPr>
      <w:r>
        <w:rPr>
          <w:rFonts w:ascii="Times New Roman"/>
          <w:b w:val="false"/>
          <w:i w:val="false"/>
          <w:color w:val="000000"/>
          <w:sz w:val="28"/>
        </w:rPr>
        <w:t>
      10. Атқарушы орган:</w:t>
      </w:r>
    </w:p>
    <w:bookmarkEnd w:id="260"/>
    <w:bookmarkStart w:name="z286" w:id="261"/>
    <w:p>
      <w:pPr>
        <w:spacing w:after="0"/>
        <w:ind w:left="0"/>
        <w:jc w:val="both"/>
      </w:pPr>
      <w:r>
        <w:rPr>
          <w:rFonts w:ascii="Times New Roman"/>
          <w:b w:val="false"/>
          <w:i w:val="false"/>
          <w:color w:val="000000"/>
          <w:sz w:val="28"/>
        </w:rPr>
        <w:t>
      Іс-шаралар жоспарының орындалуы жөніндегі есепте және Іс-шаралар жоспарының орындалуы жөніндегі есепте (жедел деректер бойынша) деректерді уақтылы және дұрыс ұсынуды;</w:t>
      </w:r>
    </w:p>
    <w:bookmarkEnd w:id="261"/>
    <w:bookmarkStart w:name="z287" w:id="262"/>
    <w:p>
      <w:pPr>
        <w:spacing w:after="0"/>
        <w:ind w:left="0"/>
        <w:jc w:val="both"/>
      </w:pPr>
      <w:r>
        <w:rPr>
          <w:rFonts w:ascii="Times New Roman"/>
          <w:b w:val="false"/>
          <w:i w:val="false"/>
          <w:color w:val="000000"/>
          <w:sz w:val="28"/>
        </w:rPr>
        <w:t>
      Бюджет кодексінің 40-бабының 1 және 14-тармақтарына сәйкес бюджеттік процестің құжаттарын жариялау және талқылауды қамтамасыз етеді.</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 1-қосымша</w:t>
            </w:r>
          </w:p>
        </w:tc>
      </w:tr>
    </w:tbl>
    <w:bookmarkStart w:name="z289" w:id="263"/>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 бөлімдерінің құрылымы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(ұлттық холдинг, жарғылық капиталына мемлекет қатысатын ұлттық компания) (бұдан әрі – Компания)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құру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________жағдай бойынша оның тобына кіретін, оның ішінде Қазақстан Республикасының бейрезиденттері болып табылатын барлық ұйымдарды көрсете отырып, компания тобының корпоративтік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ұйымдық құрылымы (қызметкерлер санын көрсете отырып), схемасы және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Компанияның және акциялары (қатысу үлестері) компанияға заңды тұлғалар қабылдайтын шешімдерді айқындау құқығын беретін осы заңды тұлғалардың мақсаттары мен міндеттері, оның ішінде қызметі тиімділігінің түйінді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жоспарында көрсетілген қызметтің стратегиялық бағыттарын ескере отырып, есепті кезеңдегі Іс-шаралар жоспарын іске асыру жөніндегі іс-шаралар,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бюджетпен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заңнамасына сәйкес республикалық бюджеттен түсетін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Іс-шаралар жоспары көрсеткіштерінің тізбесінде көрсетілген Қазақстан Республикасының салық заңнамасына сәйкес салықтарды және бюджетке төленетін басқа да міндетті төлемдерді төлеу (жанама салықтарды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пакетіне дивидендтер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4"/>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 мынадай түрлер бойынша бөліне отырып:</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салымдар, оның ішінде инвестициялық жобалар (жаңа жобаларға күрделі салымдар, қолданыстағы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p>
            <w:pPr>
              <w:spacing w:after="20"/>
              <w:ind w:left="20"/>
              <w:jc w:val="both"/>
            </w:pPr>
            <w:r>
              <w:rPr>
                <w:rFonts w:ascii="Times New Roman"/>
                <w:b w:val="false"/>
                <w:i w:val="false"/>
                <w:color w:val="000000"/>
                <w:sz w:val="20"/>
              </w:rPr>
              <w:t>
инвестициялар, оның ішінде акциялар пакеттерін (қатысу үлестерін) сатып алу; жарғылық капиталға салымдар және өзге де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қарыз алу бөлінісіндегі қарыз алу құрылымы және өтеу кестесі (оның ішінде еншілес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заңды тұлғалардың қаржылық орнықтылығының негізгі көрсеткіштері, оның ішінде борыш деңгейін сипаттайтын көрсеткіштерді міндетті түрде көрсете отырып (борыш коэффициенті/EBITDA (Earnings before interest, taxes, depreciation and amortization): экономиканың нақты секторындағы компаниялар үшін, қаржылық левередж коэффициенті, пайыздарды өтеу коэффициенті, ағымдағы өтімділік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оның еншілес ұйымдарының есепті кезеңдегі борыштық жүктемесі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қызметінің негізгі көрсеткіштері, өсу немесе төмендеу себептерін негіздей отырып,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қаражатын басқару, оларды есепті кезеңде орналастыру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дивидендтік саясат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акцияларының бақылау пакеті (қатысу үлестері) компанияға тиесілі ұйымдарды (қызметкерлердің жоспарланған орташа жылдық саны, орташа айлық жалақы, еңбекақы төлеу қоры, кадрлардың тұрақтамау деңгейі) ескере отырып, компанияның шоғырландырылған кадр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Компанияға тиесілі Компанияның және/немесе ұйымдардың кадр саясаты (қызметкерлердің жоспарланған орташа жылдық саны, орташа айлық жалақы,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ескере отырып, есепті кезеңдегі шоғырландырылған әкімшілік шығыстар, өсу немесе төмендеу негіздемесі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өсу немесе төмендеу негіздемесімен есепті кезеңдегі әкімшілік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тұрғын емес үй-жайларды жалдау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 және акциялары (қатысу үлестері) компанияға заңды тұлғалар қабылдайтын шешімдерді айқындау құқығын беретін осы заңды тұлғаларда корпоративтік басқару стандарттарын дамытуға және енгізуге бағытталған іс-шаралар бойынша ақпарат</w:t>
            </w:r>
          </w:p>
        </w:tc>
      </w:tr>
    </w:tbl>
    <w:bookmarkStart w:name="z292" w:id="265"/>
    <w:p>
      <w:pPr>
        <w:spacing w:after="0"/>
        <w:ind w:left="0"/>
        <w:jc w:val="both"/>
      </w:pPr>
      <w:r>
        <w:rPr>
          <w:rFonts w:ascii="Times New Roman"/>
          <w:b w:val="false"/>
          <w:i w:val="false"/>
          <w:color w:val="000000"/>
          <w:sz w:val="28"/>
        </w:rPr>
        <w:t>
      Ескертпе: есепті кезең ішінде Компания қызметінің қорытындыларын ашу үшін осындай толықтыру орынды болған кезде, Есеп басқа тармақтармен, тармақшалармен және қосымшалармен толықтырылуы мүмкін.</w:t>
      </w:r>
    </w:p>
    <w:bookmarkEnd w:id="265"/>
    <w:bookmarkStart w:name="z293" w:id="266"/>
    <w:p>
      <w:pPr>
        <w:spacing w:after="0"/>
        <w:ind w:left="0"/>
        <w:jc w:val="both"/>
      </w:pPr>
      <w:r>
        <w:rPr>
          <w:rFonts w:ascii="Times New Roman"/>
          <w:b w:val="false"/>
          <w:i w:val="false"/>
          <w:color w:val="000000"/>
          <w:sz w:val="28"/>
        </w:rPr>
        <w:t>
      Есеп тармақтармен, тармақшалармен және қосымшалармен толықтырылған жағдайда әрбір қосымша ұсынылатын тармақтың, тармақшаның және қосымшаның тиісті атаулары болады.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 2-қосымша</w:t>
            </w:r>
          </w:p>
        </w:tc>
      </w:tr>
    </w:tbl>
    <w:bookmarkStart w:name="z295" w:id="267"/>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 көрсеткіштерінің -нысандары мен тізбесі</w:t>
      </w:r>
    </w:p>
    <w:bookmarkEnd w:id="267"/>
    <w:bookmarkStart w:name="z296" w:id="268"/>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p>
    <w:bookmarkEnd w:id="268"/>
    <w:bookmarkStart w:name="z297" w:id="269"/>
    <w:p>
      <w:pPr>
        <w:spacing w:after="0"/>
        <w:ind w:left="0"/>
        <w:jc w:val="both"/>
      </w:pPr>
      <w:r>
        <w:rPr>
          <w:rFonts w:ascii="Times New Roman"/>
          <w:b w:val="false"/>
          <w:i w:val="false"/>
          <w:color w:val="000000"/>
          <w:sz w:val="28"/>
        </w:rPr>
        <w:t>
      1.1. Компанияны құру туралы ақпарат:</w:t>
      </w:r>
    </w:p>
    <w:bookmarkEnd w:id="269"/>
    <w:bookmarkStart w:name="z298" w:id="270"/>
    <w:p>
      <w:pPr>
        <w:spacing w:after="0"/>
        <w:ind w:left="0"/>
        <w:jc w:val="both"/>
      </w:pPr>
      <w:r>
        <w:rPr>
          <w:rFonts w:ascii="Times New Roman"/>
          <w:b w:val="false"/>
          <w:i w:val="false"/>
          <w:color w:val="000000"/>
          <w:sz w:val="28"/>
        </w:rPr>
        <w:t>
      1-нысан</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 сайт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(әмбебап сәйкестендіру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 (қайта тіркеу) күні мен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(мемлекеттік органның)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Құрудың қысқаша тарихы: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құру (қайта ұйымдастыру) туралы қаулысының күні мен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мақсаттары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қызмет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табиғи монополиялар субъектілерінің мемлекеттік тіркеліміне енгізу туралы шешім қабылданған кезде табиғи монополия саласы табиғи монополия субъектісі болып табылды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 ма: арнайы табиғат пайдалану құқығын кім және қашан берді, табиғат пайдалану сипаттамасын ашу (тұрақты немесе уақытша, иеліктен шығарылатын немесе иеліктен шығарылмайтын, өтеулі негізде немесе өтеусіз сатып алынған, бастапқы немесе қайталама)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 ма: жер қойнауын пайдалану құқығын кім және қашан берді, жер қойнауын пайдалану жөніндегі операцияларды ашу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жарғылық капиталдың мөлшері,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номиналды құны,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71"/>
    <w:p>
      <w:pPr>
        <w:spacing w:after="0"/>
        <w:ind w:left="0"/>
        <w:jc w:val="both"/>
      </w:pPr>
      <w:r>
        <w:rPr>
          <w:rFonts w:ascii="Times New Roman"/>
          <w:b w:val="false"/>
          <w:i w:val="false"/>
          <w:color w:val="000000"/>
          <w:sz w:val="28"/>
        </w:rPr>
        <w:t>
      1.2. ________жағдай бойынша оның тобына кіретін, оның ішінде Қазақстан Республикасының бейрезиденттері болып табылатын барлық ұйымдарды көрсете отырып, компания тобының корпоративтік құрылымы.</w:t>
      </w:r>
    </w:p>
    <w:bookmarkEnd w:id="271"/>
    <w:bookmarkStart w:name="z300" w:id="272"/>
    <w:p>
      <w:pPr>
        <w:spacing w:after="0"/>
        <w:ind w:left="0"/>
        <w:jc w:val="both"/>
      </w:pPr>
      <w:r>
        <w:rPr>
          <w:rFonts w:ascii="Times New Roman"/>
          <w:b w:val="false"/>
          <w:i w:val="false"/>
          <w:color w:val="000000"/>
          <w:sz w:val="28"/>
        </w:rPr>
        <w:t>
      2-нысан</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73"/>
    <w:p>
      <w:pPr>
        <w:spacing w:after="0"/>
        <w:ind w:left="0"/>
        <w:jc w:val="both"/>
      </w:pPr>
      <w:r>
        <w:rPr>
          <w:rFonts w:ascii="Times New Roman"/>
          <w:b w:val="false"/>
          <w:i w:val="false"/>
          <w:color w:val="000000"/>
          <w:sz w:val="28"/>
        </w:rPr>
        <w:t>
      Квазимемлекеттік сектор субъектілерінің саны туралы жиынтық ақпарат</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74"/>
    <w:p>
      <w:pPr>
        <w:spacing w:after="0"/>
        <w:ind w:left="0"/>
        <w:jc w:val="both"/>
      </w:pPr>
      <w:r>
        <w:rPr>
          <w:rFonts w:ascii="Times New Roman"/>
          <w:b w:val="false"/>
          <w:i w:val="false"/>
          <w:color w:val="000000"/>
          <w:sz w:val="28"/>
        </w:rPr>
        <w:t>
      1.3. Компанияның ұйымдық құрылымы (қызметкерлер санын көрсете отырып), схемасы және сипаттамасы.</w:t>
      </w:r>
    </w:p>
    <w:bookmarkEnd w:id="274"/>
    <w:bookmarkStart w:name="z303" w:id="275"/>
    <w:p>
      <w:pPr>
        <w:spacing w:after="0"/>
        <w:ind w:left="0"/>
        <w:jc w:val="both"/>
      </w:pPr>
      <w:r>
        <w:rPr>
          <w:rFonts w:ascii="Times New Roman"/>
          <w:b w:val="false"/>
          <w:i w:val="false"/>
          <w:color w:val="000000"/>
          <w:sz w:val="28"/>
        </w:rPr>
        <w:t>
      2. Есепті кезеңде Компанияның және акциялары (қатысу үлестері) компанияға заңды тұлғалар қабылдайтын шешімдерді айқындау құқығын беретін осы заңды тұлғалардың мақсаттары мен міндеттері, оның ішінде қызметі тиімділігінің түйінді көрсеткіштері:</w:t>
      </w:r>
    </w:p>
    <w:bookmarkEnd w:id="275"/>
    <w:bookmarkStart w:name="z304" w:id="276"/>
    <w:p>
      <w:pPr>
        <w:spacing w:after="0"/>
        <w:ind w:left="0"/>
        <w:jc w:val="both"/>
      </w:pPr>
      <w:r>
        <w:rPr>
          <w:rFonts w:ascii="Times New Roman"/>
          <w:b w:val="false"/>
          <w:i w:val="false"/>
          <w:color w:val="000000"/>
          <w:sz w:val="28"/>
        </w:rPr>
        <w:t>
      3-нысан</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7"/>
          <w:p>
            <w:pPr>
              <w:spacing w:after="20"/>
              <w:ind w:left="20"/>
              <w:jc w:val="both"/>
            </w:pPr>
            <w:r>
              <w:rPr>
                <w:rFonts w:ascii="Times New Roman"/>
                <w:b w:val="false"/>
                <w:i w:val="false"/>
                <w:color w:val="000000"/>
                <w:sz w:val="20"/>
              </w:rPr>
              <w:t>
Мақсат қою құжаттары</w:t>
            </w:r>
          </w:p>
          <w:bookmarkEnd w:id="277"/>
          <w:p>
            <w:pPr>
              <w:spacing w:after="20"/>
              <w:ind w:left="20"/>
              <w:jc w:val="both"/>
            </w:pPr>
            <w:r>
              <w:rPr>
                <w:rFonts w:ascii="Times New Roman"/>
                <w:b w:val="false"/>
                <w:i w:val="false"/>
                <w:color w:val="000000"/>
                <w:sz w:val="20"/>
              </w:rPr>
              <w:t>
("Қазақстан – 2050"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8"/>
          <w:p>
            <w:pPr>
              <w:spacing w:after="20"/>
              <w:ind w:left="20"/>
              <w:jc w:val="both"/>
            </w:pPr>
            <w:r>
              <w:rPr>
                <w:rFonts w:ascii="Times New Roman"/>
                <w:b w:val="false"/>
                <w:i w:val="false"/>
                <w:color w:val="000000"/>
                <w:sz w:val="20"/>
              </w:rPr>
              <w:t>
Мемлекеттік жоспарлау жүйесінің құжаттары</w:t>
            </w:r>
          </w:p>
          <w:bookmarkEnd w:id="278"/>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9"/>
          <w:p>
            <w:pPr>
              <w:spacing w:after="20"/>
              <w:ind w:left="20"/>
              <w:jc w:val="both"/>
            </w:pPr>
            <w:r>
              <w:rPr>
                <w:rFonts w:ascii="Times New Roman"/>
                <w:b w:val="false"/>
                <w:i w:val="false"/>
                <w:color w:val="000000"/>
                <w:sz w:val="20"/>
              </w:rPr>
              <w:t>
Мемлекеттік жоспарлау жүйесінің құжаттары</w:t>
            </w:r>
          </w:p>
          <w:bookmarkEnd w:id="279"/>
          <w:p>
            <w:pPr>
              <w:spacing w:after="20"/>
              <w:ind w:left="20"/>
              <w:jc w:val="both"/>
            </w:pPr>
            <w:r>
              <w:rPr>
                <w:rFonts w:ascii="Times New Roman"/>
                <w:b w:val="false"/>
                <w:i w:val="false"/>
                <w:color w:val="000000"/>
                <w:sz w:val="20"/>
              </w:rPr>
              <w:t>
(мемлекеттік органдардың даму жоспарлары, астананың, облыстардың, республикалық маңызы бар қалалардың даму жоспарлары)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80"/>
    <w:p>
      <w:pPr>
        <w:spacing w:after="0"/>
        <w:ind w:left="0"/>
        <w:jc w:val="both"/>
      </w:pPr>
      <w:r>
        <w:rPr>
          <w:rFonts w:ascii="Times New Roman"/>
          <w:b w:val="false"/>
          <w:i w:val="false"/>
          <w:color w:val="000000"/>
          <w:sz w:val="28"/>
        </w:rPr>
        <w:t>
      кестенің жалғасы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негізгі көрсеткіштері (КП) (сандық немесе сапалық)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81"/>
    <w:p>
      <w:pPr>
        <w:spacing w:after="0"/>
        <w:ind w:left="0"/>
        <w:jc w:val="both"/>
      </w:pPr>
      <w:r>
        <w:rPr>
          <w:rFonts w:ascii="Times New Roman"/>
          <w:b w:val="false"/>
          <w:i w:val="false"/>
          <w:color w:val="000000"/>
          <w:sz w:val="28"/>
        </w:rPr>
        <w:t>
      Ескерту:</w:t>
      </w:r>
    </w:p>
    <w:bookmarkEnd w:id="281"/>
    <w:bookmarkStart w:name="z310" w:id="282"/>
    <w:p>
      <w:pPr>
        <w:spacing w:after="0"/>
        <w:ind w:left="0"/>
        <w:jc w:val="both"/>
      </w:pPr>
      <w:r>
        <w:rPr>
          <w:rFonts w:ascii="Times New Roman"/>
          <w:b w:val="false"/>
          <w:i w:val="false"/>
          <w:color w:val="000000"/>
          <w:sz w:val="28"/>
        </w:rPr>
        <w:t>
      * іс-шаралар жоспарының негізгі көрсеткіштерінің мәні Компанияның және оның еншілес ұйымдарының қаржылық, экономикалық және өндірістік көрсеткіштерін өзара байланыстыруды және салыстыруды қамтамасыз ету жолымен айқындалады.</w:t>
      </w:r>
    </w:p>
    <w:bookmarkEnd w:id="282"/>
    <w:bookmarkStart w:name="z311" w:id="283"/>
    <w:p>
      <w:pPr>
        <w:spacing w:after="0"/>
        <w:ind w:left="0"/>
        <w:jc w:val="both"/>
      </w:pPr>
      <w:r>
        <w:rPr>
          <w:rFonts w:ascii="Times New Roman"/>
          <w:b w:val="false"/>
          <w:i w:val="false"/>
          <w:color w:val="000000"/>
          <w:sz w:val="28"/>
        </w:rPr>
        <w:t>
      ** жоспардың орындалуы бойынша есепте көрсеткіштерге қол жеткізбеу себептері көрсетіледі.</w:t>
      </w:r>
    </w:p>
    <w:bookmarkEnd w:id="283"/>
    <w:bookmarkStart w:name="z312" w:id="284"/>
    <w:p>
      <w:pPr>
        <w:spacing w:after="0"/>
        <w:ind w:left="0"/>
        <w:jc w:val="both"/>
      </w:pPr>
      <w:r>
        <w:rPr>
          <w:rFonts w:ascii="Times New Roman"/>
          <w:b w:val="false"/>
          <w:i w:val="false"/>
          <w:color w:val="000000"/>
          <w:sz w:val="28"/>
        </w:rPr>
        <w:t>
      3. Компанияның даму жоспарында көрсетілген қызметтің стратегиялық бағыттарын ескере отырып, есепті кезеңдегі іс-шаралар жоспарын іске асыру жөніндегі іс-шаралар, оның ішінде:</w:t>
      </w:r>
    </w:p>
    <w:bookmarkEnd w:id="284"/>
    <w:bookmarkStart w:name="z313" w:id="285"/>
    <w:p>
      <w:pPr>
        <w:spacing w:after="0"/>
        <w:ind w:left="0"/>
        <w:jc w:val="both"/>
      </w:pPr>
      <w:r>
        <w:rPr>
          <w:rFonts w:ascii="Times New Roman"/>
          <w:b w:val="false"/>
          <w:i w:val="false"/>
          <w:color w:val="000000"/>
          <w:sz w:val="28"/>
        </w:rPr>
        <w:t>
      3.1. қызметтің негізгі көрсеткіштеріне қол жеткізу:</w:t>
      </w:r>
    </w:p>
    <w:bookmarkEnd w:id="285"/>
    <w:bookmarkStart w:name="z314" w:id="286"/>
    <w:p>
      <w:pPr>
        <w:spacing w:after="0"/>
        <w:ind w:left="0"/>
        <w:jc w:val="both"/>
      </w:pPr>
      <w:r>
        <w:rPr>
          <w:rFonts w:ascii="Times New Roman"/>
          <w:b w:val="false"/>
          <w:i w:val="false"/>
          <w:color w:val="000000"/>
          <w:sz w:val="28"/>
        </w:rPr>
        <w:t>
      4-нысан</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 көрсеткіштердің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87"/>
    <w:p>
      <w:pPr>
        <w:spacing w:after="0"/>
        <w:ind w:left="0"/>
        <w:jc w:val="both"/>
      </w:pPr>
      <w:r>
        <w:rPr>
          <w:rFonts w:ascii="Times New Roman"/>
          <w:b w:val="false"/>
          <w:i w:val="false"/>
          <w:color w:val="000000"/>
          <w:sz w:val="28"/>
        </w:rPr>
        <w:t>
      3.2. активтерді қайта құрылымдау* және олардың негіздемесі:</w:t>
      </w:r>
    </w:p>
    <w:bookmarkEnd w:id="287"/>
    <w:bookmarkStart w:name="z316" w:id="288"/>
    <w:p>
      <w:pPr>
        <w:spacing w:after="0"/>
        <w:ind w:left="0"/>
        <w:jc w:val="both"/>
      </w:pPr>
      <w:r>
        <w:rPr>
          <w:rFonts w:ascii="Times New Roman"/>
          <w:b w:val="false"/>
          <w:i w:val="false"/>
          <w:color w:val="000000"/>
          <w:sz w:val="28"/>
        </w:rPr>
        <w:t>
      5-нысан</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9"/>
          <w:p>
            <w:pPr>
              <w:spacing w:after="20"/>
              <w:ind w:left="20"/>
              <w:jc w:val="both"/>
            </w:pPr>
            <w:r>
              <w:rPr>
                <w:rFonts w:ascii="Times New Roman"/>
                <w:b w:val="false"/>
                <w:i w:val="false"/>
                <w:color w:val="000000"/>
                <w:sz w:val="20"/>
              </w:rPr>
              <w:t xml:space="preserve">
Р/с </w:t>
            </w:r>
          </w:p>
          <w:bookmarkEnd w:id="289"/>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компания тобының құрылымы (топқа кіретін барлық ұйымдарды көрсете отырып)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 (бейінді, бейінді емес, өзгелері)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активті қайта құрылымдау (бөлу, бөліп шығару, қосу, тарату, сату (иеліктен шығару) жаңаларын құру, акцияларды (қатысу үлестерін) сатып алу)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компания тобының құрылымы (топқа кіретін барлық ұйымдарды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n-түзету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90"/>
    <w:p>
      <w:pPr>
        <w:spacing w:after="0"/>
        <w:ind w:left="0"/>
        <w:jc w:val="both"/>
      </w:pPr>
      <w:r>
        <w:rPr>
          <w:rFonts w:ascii="Times New Roman"/>
          <w:b w:val="false"/>
          <w:i w:val="false"/>
          <w:color w:val="000000"/>
          <w:sz w:val="28"/>
        </w:rPr>
        <w:t>
      Ескертпе:</w:t>
      </w:r>
    </w:p>
    <w:bookmarkEnd w:id="290"/>
    <w:bookmarkStart w:name="z319" w:id="291"/>
    <w:p>
      <w:pPr>
        <w:spacing w:after="0"/>
        <w:ind w:left="0"/>
        <w:jc w:val="both"/>
      </w:pPr>
      <w:r>
        <w:rPr>
          <w:rFonts w:ascii="Times New Roman"/>
          <w:b w:val="false"/>
          <w:i w:val="false"/>
          <w:color w:val="000000"/>
          <w:sz w:val="28"/>
        </w:rPr>
        <w:t>
      * активтер – бұл Компания тобына кіретін заңды тұлғалар.</w:t>
      </w:r>
    </w:p>
    <w:bookmarkEnd w:id="291"/>
    <w:bookmarkStart w:name="z320" w:id="292"/>
    <w:p>
      <w:pPr>
        <w:spacing w:after="0"/>
        <w:ind w:left="0"/>
        <w:jc w:val="both"/>
      </w:pPr>
      <w:r>
        <w:rPr>
          <w:rFonts w:ascii="Times New Roman"/>
          <w:b w:val="false"/>
          <w:i w:val="false"/>
          <w:color w:val="000000"/>
          <w:sz w:val="28"/>
        </w:rPr>
        <w:t>
      4. Есепті кезеңдегі бюджетпен қатынастар:</w:t>
      </w:r>
    </w:p>
    <w:bookmarkEnd w:id="292"/>
    <w:bookmarkStart w:name="z321" w:id="293"/>
    <w:p>
      <w:pPr>
        <w:spacing w:after="0"/>
        <w:ind w:left="0"/>
        <w:jc w:val="both"/>
      </w:pPr>
      <w:r>
        <w:rPr>
          <w:rFonts w:ascii="Times New Roman"/>
          <w:b w:val="false"/>
          <w:i w:val="false"/>
          <w:color w:val="000000"/>
          <w:sz w:val="28"/>
        </w:rPr>
        <w:t>
      4.1. Қазақстан Республикасының бюджет заңнамасына сәйкес республикалық бюджеттен түсетін түсімдер:</w:t>
      </w:r>
    </w:p>
    <w:bookmarkEnd w:id="293"/>
    <w:bookmarkStart w:name="z322" w:id="294"/>
    <w:p>
      <w:pPr>
        <w:spacing w:after="0"/>
        <w:ind w:left="0"/>
        <w:jc w:val="both"/>
      </w:pPr>
      <w:r>
        <w:rPr>
          <w:rFonts w:ascii="Times New Roman"/>
          <w:b w:val="false"/>
          <w:i w:val="false"/>
          <w:color w:val="000000"/>
          <w:sz w:val="28"/>
        </w:rPr>
        <w:t>
      6-нысан</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5"/>
          <w:p>
            <w:pPr>
              <w:spacing w:after="20"/>
              <w:ind w:left="20"/>
              <w:jc w:val="both"/>
            </w:pPr>
            <w:r>
              <w:rPr>
                <w:rFonts w:ascii="Times New Roman"/>
                <w:b w:val="false"/>
                <w:i w:val="false"/>
                <w:color w:val="000000"/>
                <w:sz w:val="20"/>
              </w:rPr>
              <w:t>
Мақсат қою құжаттары</w:t>
            </w:r>
          </w:p>
          <w:bookmarkEnd w:id="295"/>
          <w:p>
            <w:pPr>
              <w:spacing w:after="20"/>
              <w:ind w:left="20"/>
              <w:jc w:val="both"/>
            </w:pPr>
            <w:r>
              <w:rPr>
                <w:rFonts w:ascii="Times New Roman"/>
                <w:b w:val="false"/>
                <w:i w:val="false"/>
                <w:color w:val="000000"/>
                <w:sz w:val="20"/>
              </w:rPr>
              <w:t>
("Қазақстан – 2050"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Мемлекеттік жоспарлау жүйесінің құжаттары</w:t>
            </w:r>
          </w:p>
          <w:bookmarkEnd w:id="296"/>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7"/>
          <w:p>
            <w:pPr>
              <w:spacing w:after="20"/>
              <w:ind w:left="20"/>
              <w:jc w:val="both"/>
            </w:pPr>
            <w:r>
              <w:rPr>
                <w:rFonts w:ascii="Times New Roman"/>
                <w:b w:val="false"/>
                <w:i w:val="false"/>
                <w:color w:val="000000"/>
                <w:sz w:val="20"/>
              </w:rPr>
              <w:t>
Мемлекеттік жоспарлау жүйесінің құжаттары</w:t>
            </w:r>
          </w:p>
          <w:bookmarkEnd w:id="297"/>
          <w:p>
            <w:pPr>
              <w:spacing w:after="20"/>
              <w:ind w:left="20"/>
              <w:jc w:val="both"/>
            </w:pPr>
            <w:r>
              <w:rPr>
                <w:rFonts w:ascii="Times New Roman"/>
                <w:b w:val="false"/>
                <w:i w:val="false"/>
                <w:color w:val="000000"/>
                <w:sz w:val="20"/>
              </w:rPr>
              <w:t>
(мемлекеттік органдардың даму жоспарлары, астананың, облыстардың, республикалық маңызы бар қалалардың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98"/>
    <w:p>
      <w:pPr>
        <w:spacing w:after="0"/>
        <w:ind w:left="0"/>
        <w:jc w:val="both"/>
      </w:pPr>
      <w:r>
        <w:rPr>
          <w:rFonts w:ascii="Times New Roman"/>
          <w:b w:val="false"/>
          <w:i w:val="false"/>
          <w:color w:val="000000"/>
          <w:sz w:val="28"/>
        </w:rPr>
        <w:t>
      кестенің жалғасы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индикаторлар*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99"/>
    <w:p>
      <w:pPr>
        <w:spacing w:after="0"/>
        <w:ind w:left="0"/>
        <w:jc w:val="both"/>
      </w:pPr>
      <w:r>
        <w:rPr>
          <w:rFonts w:ascii="Times New Roman"/>
          <w:b w:val="false"/>
          <w:i w:val="false"/>
          <w:color w:val="000000"/>
          <w:sz w:val="28"/>
        </w:rPr>
        <w:t>
      Ескерту:</w:t>
      </w:r>
    </w:p>
    <w:bookmarkEnd w:id="299"/>
    <w:bookmarkStart w:name="z328" w:id="300"/>
    <w:p>
      <w:pPr>
        <w:spacing w:after="0"/>
        <w:ind w:left="0"/>
        <w:jc w:val="both"/>
      </w:pPr>
      <w:r>
        <w:rPr>
          <w:rFonts w:ascii="Times New Roman"/>
          <w:b w:val="false"/>
          <w:i w:val="false"/>
          <w:color w:val="000000"/>
          <w:sz w:val="28"/>
        </w:rPr>
        <w:t>
      * жоспарды орындау бойынша есепте нәтижелер көрсеткіштеріне қол жеткізбеу себептері көрсетіледі.</w:t>
      </w:r>
    </w:p>
    <w:bookmarkEnd w:id="300"/>
    <w:bookmarkStart w:name="z329" w:id="301"/>
    <w:p>
      <w:pPr>
        <w:spacing w:after="0"/>
        <w:ind w:left="0"/>
        <w:jc w:val="both"/>
      </w:pPr>
      <w:r>
        <w:rPr>
          <w:rFonts w:ascii="Times New Roman"/>
          <w:b w:val="false"/>
          <w:i w:val="false"/>
          <w:color w:val="000000"/>
          <w:sz w:val="28"/>
        </w:rPr>
        <w:t>
      4.2. Компанияның Іс-шаралар жоспары көрсеткіштерінің тізбесінде көрсетілген Қазақстан Республикасының салық заңнамасына сәйкес салықтарды және бюджетке төленетін басқа да міндетті төлемдерді төлеу* (жанама салықтарды қоспағанда):</w:t>
      </w:r>
    </w:p>
    <w:bookmarkEnd w:id="301"/>
    <w:bookmarkStart w:name="z330" w:id="302"/>
    <w:p>
      <w:pPr>
        <w:spacing w:after="0"/>
        <w:ind w:left="0"/>
        <w:jc w:val="both"/>
      </w:pPr>
      <w:r>
        <w:rPr>
          <w:rFonts w:ascii="Times New Roman"/>
          <w:b w:val="false"/>
          <w:i w:val="false"/>
          <w:color w:val="000000"/>
          <w:sz w:val="28"/>
        </w:rPr>
        <w:t>
      7-нысан</w:t>
      </w:r>
    </w:p>
    <w:bookmarkEnd w:id="302"/>
    <w:bookmarkStart w:name="z331" w:id="303"/>
    <w:p>
      <w:pPr>
        <w:spacing w:after="0"/>
        <w:ind w:left="0"/>
        <w:jc w:val="both"/>
      </w:pPr>
      <w:r>
        <w:rPr>
          <w:rFonts w:ascii="Times New Roman"/>
          <w:b w:val="false"/>
          <w:i w:val="false"/>
          <w:color w:val="000000"/>
          <w:sz w:val="28"/>
        </w:rPr>
        <w:t>
      мың теңге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 төлеу,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шикі мұнайға, газ конденсатына рента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төлемдері мен салықтары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мен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04"/>
    <w:p>
      <w:pPr>
        <w:spacing w:after="0"/>
        <w:ind w:left="0"/>
        <w:jc w:val="both"/>
      </w:pPr>
      <w:r>
        <w:rPr>
          <w:rFonts w:ascii="Times New Roman"/>
          <w:b w:val="false"/>
          <w:i w:val="false"/>
          <w:color w:val="000000"/>
          <w:sz w:val="28"/>
        </w:rPr>
        <w:t>
      Ескерту:</w:t>
      </w:r>
    </w:p>
    <w:bookmarkEnd w:id="304"/>
    <w:bookmarkStart w:name="z333" w:id="305"/>
    <w:p>
      <w:pPr>
        <w:spacing w:after="0"/>
        <w:ind w:left="0"/>
        <w:jc w:val="both"/>
      </w:pPr>
      <w:r>
        <w:rPr>
          <w:rFonts w:ascii="Times New Roman"/>
          <w:b w:val="false"/>
          <w:i w:val="false"/>
          <w:color w:val="000000"/>
          <w:sz w:val="28"/>
        </w:rPr>
        <w:t>
      * -нысан шоғырландырылған деректер бойынша толтырылады</w:t>
      </w:r>
    </w:p>
    <w:bookmarkEnd w:id="305"/>
    <w:bookmarkStart w:name="z334" w:id="306"/>
    <w:p>
      <w:pPr>
        <w:spacing w:after="0"/>
        <w:ind w:left="0"/>
        <w:jc w:val="both"/>
      </w:pPr>
      <w:r>
        <w:rPr>
          <w:rFonts w:ascii="Times New Roman"/>
          <w:b w:val="false"/>
          <w:i w:val="false"/>
          <w:color w:val="000000"/>
          <w:sz w:val="28"/>
        </w:rPr>
        <w:t>
      4.3. акциялардың мемлекеттік пакетіне дивидендтер төлеу:</w:t>
      </w:r>
    </w:p>
    <w:bookmarkEnd w:id="306"/>
    <w:bookmarkStart w:name="z335" w:id="307"/>
    <w:p>
      <w:pPr>
        <w:spacing w:after="0"/>
        <w:ind w:left="0"/>
        <w:jc w:val="both"/>
      </w:pPr>
      <w:r>
        <w:rPr>
          <w:rFonts w:ascii="Times New Roman"/>
          <w:b w:val="false"/>
          <w:i w:val="false"/>
          <w:color w:val="000000"/>
          <w:sz w:val="28"/>
        </w:rPr>
        <w:t>
      8-нысан</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 пакетіне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залалдарын жабу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308"/>
    <w:p>
      <w:pPr>
        <w:spacing w:after="0"/>
        <w:ind w:left="0"/>
        <w:jc w:val="both"/>
      </w:pPr>
      <w:r>
        <w:rPr>
          <w:rFonts w:ascii="Times New Roman"/>
          <w:b w:val="false"/>
          <w:i w:val="false"/>
          <w:color w:val="000000"/>
          <w:sz w:val="28"/>
        </w:rPr>
        <w:t>
      5. Компанияның және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 мынадай түрлер бойынша бөліне отырып:</w:t>
      </w:r>
    </w:p>
    <w:bookmarkEnd w:id="308"/>
    <w:bookmarkStart w:name="z337" w:id="309"/>
    <w:p>
      <w:pPr>
        <w:spacing w:after="0"/>
        <w:ind w:left="0"/>
        <w:jc w:val="both"/>
      </w:pPr>
      <w:r>
        <w:rPr>
          <w:rFonts w:ascii="Times New Roman"/>
          <w:b w:val="false"/>
          <w:i w:val="false"/>
          <w:color w:val="000000"/>
          <w:sz w:val="28"/>
        </w:rPr>
        <w:t>
      күрделі салымдар, оның ішінде инвестициялық жобалар (жаңа жобаларға күрделі салымдар, қолданыстағы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bookmarkEnd w:id="309"/>
    <w:bookmarkStart w:name="z338" w:id="310"/>
    <w:p>
      <w:pPr>
        <w:spacing w:after="0"/>
        <w:ind w:left="0"/>
        <w:jc w:val="both"/>
      </w:pPr>
      <w:r>
        <w:rPr>
          <w:rFonts w:ascii="Times New Roman"/>
          <w:b w:val="false"/>
          <w:i w:val="false"/>
          <w:color w:val="000000"/>
          <w:sz w:val="28"/>
        </w:rPr>
        <w:t>
      инвестициялар, оның ішінде акциялар пакеттерін (қатысу үлестерін) сатып алу; жарғылық капиталға салымдар және өзге де инвестициялар:</w:t>
      </w:r>
    </w:p>
    <w:bookmarkEnd w:id="310"/>
    <w:bookmarkStart w:name="z339" w:id="311"/>
    <w:p>
      <w:pPr>
        <w:spacing w:after="0"/>
        <w:ind w:left="0"/>
        <w:jc w:val="both"/>
      </w:pPr>
      <w:r>
        <w:rPr>
          <w:rFonts w:ascii="Times New Roman"/>
          <w:b w:val="false"/>
          <w:i w:val="false"/>
          <w:color w:val="000000"/>
          <w:sz w:val="28"/>
        </w:rPr>
        <w:t>
      9-нысан</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2"/>
          <w:p>
            <w:pPr>
              <w:spacing w:after="20"/>
              <w:ind w:left="20"/>
              <w:jc w:val="both"/>
            </w:pPr>
            <w:r>
              <w:rPr>
                <w:rFonts w:ascii="Times New Roman"/>
                <w:b w:val="false"/>
                <w:i w:val="false"/>
                <w:color w:val="000000"/>
                <w:sz w:val="20"/>
              </w:rPr>
              <w:t>
Мақсат қою құжаттары</w:t>
            </w:r>
          </w:p>
          <w:bookmarkEnd w:id="312"/>
          <w:p>
            <w:pPr>
              <w:spacing w:after="20"/>
              <w:ind w:left="20"/>
              <w:jc w:val="both"/>
            </w:pPr>
            <w:r>
              <w:rPr>
                <w:rFonts w:ascii="Times New Roman"/>
                <w:b w:val="false"/>
                <w:i w:val="false"/>
                <w:color w:val="000000"/>
                <w:sz w:val="20"/>
              </w:rPr>
              <w:t>
("Қазақстан-2050"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3"/>
          <w:p>
            <w:pPr>
              <w:spacing w:after="20"/>
              <w:ind w:left="20"/>
              <w:jc w:val="both"/>
            </w:pPr>
            <w:r>
              <w:rPr>
                <w:rFonts w:ascii="Times New Roman"/>
                <w:b w:val="false"/>
                <w:i w:val="false"/>
                <w:color w:val="000000"/>
                <w:sz w:val="20"/>
              </w:rPr>
              <w:t>
Мемлекеттік жоспарлау жүйесінің құжаттары</w:t>
            </w:r>
          </w:p>
          <w:bookmarkEnd w:id="313"/>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4"/>
          <w:p>
            <w:pPr>
              <w:spacing w:after="20"/>
              <w:ind w:left="20"/>
              <w:jc w:val="both"/>
            </w:pPr>
            <w:r>
              <w:rPr>
                <w:rFonts w:ascii="Times New Roman"/>
                <w:b w:val="false"/>
                <w:i w:val="false"/>
                <w:color w:val="000000"/>
                <w:sz w:val="20"/>
              </w:rPr>
              <w:t>
Мемлекеттік жоспарлау жүйесінің құжаттары</w:t>
            </w:r>
          </w:p>
          <w:bookmarkEnd w:id="314"/>
          <w:p>
            <w:pPr>
              <w:spacing w:after="20"/>
              <w:ind w:left="20"/>
              <w:jc w:val="both"/>
            </w:pPr>
            <w:r>
              <w:rPr>
                <w:rFonts w:ascii="Times New Roman"/>
                <w:b w:val="false"/>
                <w:i w:val="false"/>
                <w:color w:val="000000"/>
                <w:sz w:val="20"/>
              </w:rPr>
              <w:t>
(мемлекеттік органдардың даму жоспарлары, астананың, облыстардың, республикалық маңызы бар қалалардың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15"/>
    <w:p>
      <w:pPr>
        <w:spacing w:after="0"/>
        <w:ind w:left="0"/>
        <w:jc w:val="both"/>
      </w:pPr>
      <w:r>
        <w:rPr>
          <w:rFonts w:ascii="Times New Roman"/>
          <w:b w:val="false"/>
          <w:i w:val="false"/>
          <w:color w:val="000000"/>
          <w:sz w:val="28"/>
        </w:rPr>
        <w:t>
      кестенің жалғасы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игерудің басталу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жоспарланған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индикаторлар*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күрделі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16"/>
    <w:p>
      <w:pPr>
        <w:spacing w:after="0"/>
        <w:ind w:left="0"/>
        <w:jc w:val="both"/>
      </w:pPr>
      <w:r>
        <w:rPr>
          <w:rFonts w:ascii="Times New Roman"/>
          <w:b w:val="false"/>
          <w:i w:val="false"/>
          <w:color w:val="000000"/>
          <w:sz w:val="28"/>
        </w:rPr>
        <w:t>
      кестенің жалғасы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17"/>
    <w:p>
      <w:pPr>
        <w:spacing w:after="0"/>
        <w:ind w:left="0"/>
        <w:jc w:val="both"/>
      </w:pPr>
      <w:r>
        <w:rPr>
          <w:rFonts w:ascii="Times New Roman"/>
          <w:b w:val="false"/>
          <w:i w:val="false"/>
          <w:color w:val="000000"/>
          <w:sz w:val="28"/>
        </w:rPr>
        <w:t>
      кестенің жалғасы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18"/>
    <w:p>
      <w:pPr>
        <w:spacing w:after="0"/>
        <w:ind w:left="0"/>
        <w:jc w:val="both"/>
      </w:pPr>
      <w:r>
        <w:rPr>
          <w:rFonts w:ascii="Times New Roman"/>
          <w:b w:val="false"/>
          <w:i w:val="false"/>
          <w:color w:val="000000"/>
          <w:sz w:val="28"/>
        </w:rPr>
        <w:t>
      Ескерту:</w:t>
      </w:r>
    </w:p>
    <w:bookmarkEnd w:id="318"/>
    <w:bookmarkStart w:name="z347" w:id="319"/>
    <w:p>
      <w:pPr>
        <w:spacing w:after="0"/>
        <w:ind w:left="0"/>
        <w:jc w:val="both"/>
      </w:pPr>
      <w:r>
        <w:rPr>
          <w:rFonts w:ascii="Times New Roman"/>
          <w:b w:val="false"/>
          <w:i w:val="false"/>
          <w:color w:val="000000"/>
          <w:sz w:val="28"/>
        </w:rPr>
        <w:t>
      * жоспардың орындалуы бойынша есепте көрсеткіштерге қол жеткізбеу себептері көрсетіледі.</w:t>
      </w:r>
    </w:p>
    <w:bookmarkEnd w:id="319"/>
    <w:bookmarkStart w:name="z348" w:id="320"/>
    <w:p>
      <w:pPr>
        <w:spacing w:after="0"/>
        <w:ind w:left="0"/>
        <w:jc w:val="both"/>
      </w:pPr>
      <w:r>
        <w:rPr>
          <w:rFonts w:ascii="Times New Roman"/>
          <w:b w:val="false"/>
          <w:i w:val="false"/>
          <w:color w:val="000000"/>
          <w:sz w:val="28"/>
        </w:rPr>
        <w:t>
      6. Компанияның және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bookmarkEnd w:id="320"/>
    <w:bookmarkStart w:name="z349" w:id="321"/>
    <w:p>
      <w:pPr>
        <w:spacing w:after="0"/>
        <w:ind w:left="0"/>
        <w:jc w:val="both"/>
      </w:pPr>
      <w:r>
        <w:rPr>
          <w:rFonts w:ascii="Times New Roman"/>
          <w:b w:val="false"/>
          <w:i w:val="false"/>
          <w:color w:val="000000"/>
          <w:sz w:val="28"/>
        </w:rPr>
        <w:t>
      6.1. ішкі және сыртқы қарыз алу бөлінісіндегі қарыз алу құрылымы және өтеу кестесі (оның ішінде еншілес ұйымдар):</w:t>
      </w:r>
    </w:p>
    <w:bookmarkEnd w:id="321"/>
    <w:bookmarkStart w:name="z350" w:id="322"/>
    <w:p>
      <w:pPr>
        <w:spacing w:after="0"/>
        <w:ind w:left="0"/>
        <w:jc w:val="both"/>
      </w:pPr>
      <w:r>
        <w:rPr>
          <w:rFonts w:ascii="Times New Roman"/>
          <w:b w:val="false"/>
          <w:i w:val="false"/>
          <w:color w:val="000000"/>
          <w:sz w:val="28"/>
        </w:rPr>
        <w:t>
      10-нысан</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 жиналысының және/немесе директорлар кеңесінің шешімі және / немесе басқалар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(кепілдік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23"/>
    <w:p>
      <w:pPr>
        <w:spacing w:after="0"/>
        <w:ind w:left="0"/>
        <w:jc w:val="both"/>
      </w:pPr>
      <w:r>
        <w:rPr>
          <w:rFonts w:ascii="Times New Roman"/>
          <w:b w:val="false"/>
          <w:i w:val="false"/>
          <w:color w:val="000000"/>
          <w:sz w:val="28"/>
        </w:rPr>
        <w:t>
      кестенің жалғасы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 (кепілдік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мерзімі (Кепілдік берілетін қарыздың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(НҚ)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кезеңінің аяқталу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мерзімі күндермен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24"/>
    <w:p>
      <w:pPr>
        <w:spacing w:after="0"/>
        <w:ind w:left="0"/>
        <w:jc w:val="both"/>
      </w:pPr>
      <w:r>
        <w:rPr>
          <w:rFonts w:ascii="Times New Roman"/>
          <w:b w:val="false"/>
          <w:i w:val="false"/>
          <w:color w:val="000000"/>
          <w:sz w:val="28"/>
        </w:rPr>
        <w:t>
      кестенің жалғасы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НҚ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25"/>
    <w:p>
      <w:pPr>
        <w:spacing w:after="0"/>
        <w:ind w:left="0"/>
        <w:jc w:val="both"/>
      </w:pPr>
      <w:r>
        <w:rPr>
          <w:rFonts w:ascii="Times New Roman"/>
          <w:b w:val="false"/>
          <w:i w:val="false"/>
          <w:color w:val="000000"/>
          <w:sz w:val="28"/>
        </w:rPr>
        <w:t>
      6.2. Компанияның және акциялары (қатысу үлестері) компанияға заңды тұлғалар қабылдайтын шешімдерді айқындау құқығын беретін заңды тұлғалардың қаржылық орнықтылығының негізгі көрсеткіштері, оның ішінде борыш деңгейін сипаттайтын көрсеткіштерді міндетті түрде көрсете отырып (борыш коэффициенті/EBITDA(earnings before interest, taxes, depreciation and amortization): экономиканың нақты секторындағы компаниялар үшін, қаржылық левередж коэффициенті, пайыздарды өтеу коэффициенті, ағымдағы өтімділік коэффициенті) :</w:t>
      </w:r>
    </w:p>
    <w:bookmarkEnd w:id="325"/>
    <w:bookmarkStart w:name="z354" w:id="326"/>
    <w:p>
      <w:pPr>
        <w:spacing w:after="0"/>
        <w:ind w:left="0"/>
        <w:jc w:val="both"/>
      </w:pPr>
      <w:r>
        <w:rPr>
          <w:rFonts w:ascii="Times New Roman"/>
          <w:b w:val="false"/>
          <w:i w:val="false"/>
          <w:color w:val="000000"/>
          <w:sz w:val="28"/>
        </w:rPr>
        <w:t>
      11-нысан</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ұйымдарының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коэффициенті / EBITDA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27"/>
    <w:p>
      <w:pPr>
        <w:spacing w:after="0"/>
        <w:ind w:left="0"/>
        <w:jc w:val="both"/>
      </w:pPr>
      <w:r>
        <w:rPr>
          <w:rFonts w:ascii="Times New Roman"/>
          <w:b w:val="false"/>
          <w:i w:val="false"/>
          <w:color w:val="000000"/>
          <w:sz w:val="28"/>
        </w:rPr>
        <w:t>
      Ескертпе:</w:t>
      </w:r>
    </w:p>
    <w:bookmarkEnd w:id="327"/>
    <w:bookmarkStart w:name="z356" w:id="328"/>
    <w:p>
      <w:pPr>
        <w:spacing w:after="0"/>
        <w:ind w:left="0"/>
        <w:jc w:val="both"/>
      </w:pPr>
      <w:r>
        <w:rPr>
          <w:rFonts w:ascii="Times New Roman"/>
          <w:b w:val="false"/>
          <w:i w:val="false"/>
          <w:color w:val="000000"/>
          <w:sz w:val="28"/>
        </w:rPr>
        <w:t>
      * компания бойынша жалпы қаржылық тұрақтылық көрсеткіштерін нормативпен міндетті салыстыра отырып есептеу қажет.</w:t>
      </w:r>
    </w:p>
    <w:bookmarkEnd w:id="328"/>
    <w:bookmarkStart w:name="z357" w:id="329"/>
    <w:p>
      <w:pPr>
        <w:spacing w:after="0"/>
        <w:ind w:left="0"/>
        <w:jc w:val="both"/>
      </w:pPr>
      <w:r>
        <w:rPr>
          <w:rFonts w:ascii="Times New Roman"/>
          <w:b w:val="false"/>
          <w:i w:val="false"/>
          <w:color w:val="000000"/>
          <w:sz w:val="28"/>
        </w:rPr>
        <w:t>
      Борыш/ЕВITDA коэффициенті – бұл Компанияға борыштық жүктеменің, оның қолда бар міндеттемелерді (төлем қабілеттілігін) өтеу қабілетінің көрсеткіші. Компанияның қарыздары бойынша есептеу үшін қажетті қаражат түсімінің көрсеткіші ретінде бұл жағдайда EBITDA көрсеткіші – пайыздарды, салықтарды және амортизацияны шегергенге дейінгі пайда пайдаланылады.</w:t>
      </w:r>
    </w:p>
    <w:bookmarkEnd w:id="329"/>
    <w:bookmarkStart w:name="z358" w:id="330"/>
    <w:p>
      <w:pPr>
        <w:spacing w:after="0"/>
        <w:ind w:left="0"/>
        <w:jc w:val="both"/>
      </w:pPr>
      <w:r>
        <w:rPr>
          <w:rFonts w:ascii="Times New Roman"/>
          <w:b w:val="false"/>
          <w:i w:val="false"/>
          <w:color w:val="000000"/>
          <w:sz w:val="28"/>
        </w:rPr>
        <w:t>
      Мына формула бойынша есептеледі:</w:t>
      </w:r>
    </w:p>
    <w:bookmarkEnd w:id="330"/>
    <w:bookmarkStart w:name="z359" w:id="331"/>
    <w:p>
      <w:pPr>
        <w:spacing w:after="0"/>
        <w:ind w:left="0"/>
        <w:jc w:val="both"/>
      </w:pPr>
      <w:r>
        <w:rPr>
          <w:rFonts w:ascii="Times New Roman"/>
          <w:b w:val="false"/>
          <w:i w:val="false"/>
          <w:color w:val="000000"/>
          <w:sz w:val="28"/>
        </w:rPr>
        <w:t>
      Қарыз коэффициенті / ЕВИТДА = жиынтық міндеттемелер / EBITDA</w:t>
      </w:r>
    </w:p>
    <w:bookmarkEnd w:id="331"/>
    <w:bookmarkStart w:name="z360" w:id="332"/>
    <w:p>
      <w:pPr>
        <w:spacing w:after="0"/>
        <w:ind w:left="0"/>
        <w:jc w:val="both"/>
      </w:pPr>
      <w:r>
        <w:rPr>
          <w:rFonts w:ascii="Times New Roman"/>
          <w:b w:val="false"/>
          <w:i w:val="false"/>
          <w:color w:val="000000"/>
          <w:sz w:val="28"/>
        </w:rPr>
        <w:t>
      Ұсынылатын қарыз коэффициенті/ЕВИТДА мәні: &lt;3, мәні &gt;4-5 компанияның тым көп қарыз жүктемесін және олардың қарыздарын өтеудегі ықтимал проблемаларды көрсетеді.</w:t>
      </w:r>
    </w:p>
    <w:bookmarkEnd w:id="332"/>
    <w:bookmarkStart w:name="z361" w:id="333"/>
    <w:p>
      <w:pPr>
        <w:spacing w:after="0"/>
        <w:ind w:left="0"/>
        <w:jc w:val="both"/>
      </w:pPr>
      <w:r>
        <w:rPr>
          <w:rFonts w:ascii="Times New Roman"/>
          <w:b w:val="false"/>
          <w:i w:val="false"/>
          <w:color w:val="000000"/>
          <w:sz w:val="28"/>
        </w:rPr>
        <w:t>
      Қаржылық левередж коэффициенті – компанияның қаржылық тәуекеліне тікелей пропорционалды және компания активтерін қаржыландыру көздеріндегі қарыз қаражатының үлесін көрсетеді.</w:t>
      </w:r>
    </w:p>
    <w:bookmarkEnd w:id="333"/>
    <w:bookmarkStart w:name="z362" w:id="334"/>
    <w:p>
      <w:pPr>
        <w:spacing w:after="0"/>
        <w:ind w:left="0"/>
        <w:jc w:val="both"/>
      </w:pPr>
      <w:r>
        <w:rPr>
          <w:rFonts w:ascii="Times New Roman"/>
          <w:b w:val="false"/>
          <w:i w:val="false"/>
          <w:color w:val="000000"/>
          <w:sz w:val="28"/>
        </w:rPr>
        <w:t>
      Мына формула бойынша есептеледі:</w:t>
      </w:r>
    </w:p>
    <w:bookmarkEnd w:id="334"/>
    <w:bookmarkStart w:name="z363"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151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36"/>
    <w:p>
      <w:pPr>
        <w:spacing w:after="0"/>
        <w:ind w:left="0"/>
        <w:jc w:val="both"/>
      </w:pPr>
      <w:r>
        <w:rPr>
          <w:rFonts w:ascii="Times New Roman"/>
          <w:b w:val="false"/>
          <w:i w:val="false"/>
          <w:color w:val="000000"/>
          <w:sz w:val="28"/>
        </w:rPr>
        <w:t>
      мұндағы: LС - қарыз капиталы; ЕО - меншікті капитал.</w:t>
      </w:r>
    </w:p>
    <w:bookmarkEnd w:id="336"/>
    <w:bookmarkStart w:name="z365" w:id="337"/>
    <w:p>
      <w:pPr>
        <w:spacing w:after="0"/>
        <w:ind w:left="0"/>
        <w:jc w:val="both"/>
      </w:pPr>
      <w:r>
        <w:rPr>
          <w:rFonts w:ascii="Times New Roman"/>
          <w:b w:val="false"/>
          <w:i w:val="false"/>
          <w:color w:val="000000"/>
          <w:sz w:val="28"/>
        </w:rPr>
        <w:t>
      Ұсынылатын DR мәні: &lt;1, мәні &gt;1 Компанияның қаржылық тұрақтылығына теріс әсер етуі мүмкін жоғары борыштық жүктемесін көрсетеді</w:t>
      </w:r>
    </w:p>
    <w:bookmarkEnd w:id="337"/>
    <w:bookmarkStart w:name="z366" w:id="338"/>
    <w:p>
      <w:pPr>
        <w:spacing w:after="0"/>
        <w:ind w:left="0"/>
        <w:jc w:val="both"/>
      </w:pPr>
      <w:r>
        <w:rPr>
          <w:rFonts w:ascii="Times New Roman"/>
          <w:b w:val="false"/>
          <w:i w:val="false"/>
          <w:color w:val="000000"/>
          <w:sz w:val="28"/>
        </w:rPr>
        <w:t>
      Пайыздарды жабу коэффициенті – Компанияның қарыз міндеттемелеріне қызмет көрсету қабілетін сипаттайды. Көрсеткіш бір жылдағы пайыздар мен салықтарды төлегенге дейінгі пайданы салыстырады) және сол кезеңдегі борыштық міндеттемелер бойынша пайыздар. Коэффициент пайыздар мен салықтарға дейінгі пайда пайыздарды төлеу шығындарынан қанша есе көп екенін нақты көрсетеді.</w:t>
      </w:r>
    </w:p>
    <w:bookmarkEnd w:id="338"/>
    <w:bookmarkStart w:name="z367" w:id="339"/>
    <w:p>
      <w:pPr>
        <w:spacing w:after="0"/>
        <w:ind w:left="0"/>
        <w:jc w:val="both"/>
      </w:pPr>
      <w:r>
        <w:rPr>
          <w:rFonts w:ascii="Times New Roman"/>
          <w:b w:val="false"/>
          <w:i w:val="false"/>
          <w:color w:val="000000"/>
          <w:sz w:val="28"/>
        </w:rPr>
        <w:t>
      Мына формула бойынша есептеледі:</w:t>
      </w:r>
    </w:p>
    <w:bookmarkEnd w:id="339"/>
    <w:bookmarkStart w:name="z368" w:id="340"/>
    <w:p>
      <w:pPr>
        <w:spacing w:after="0"/>
        <w:ind w:left="0"/>
        <w:jc w:val="both"/>
      </w:pPr>
      <w:r>
        <w:rPr>
          <w:rFonts w:ascii="Times New Roman"/>
          <w:b w:val="false"/>
          <w:i w:val="false"/>
          <w:color w:val="000000"/>
          <w:sz w:val="28"/>
        </w:rPr>
        <w:t>
      Пайыздарды жабу коэффициенті = EBIT / төлеуге пайыздар</w:t>
      </w:r>
    </w:p>
    <w:bookmarkEnd w:id="340"/>
    <w:bookmarkStart w:name="z369" w:id="341"/>
    <w:p>
      <w:pPr>
        <w:spacing w:after="0"/>
        <w:ind w:left="0"/>
        <w:jc w:val="both"/>
      </w:pPr>
      <w:r>
        <w:rPr>
          <w:rFonts w:ascii="Times New Roman"/>
          <w:b w:val="false"/>
          <w:i w:val="false"/>
          <w:color w:val="000000"/>
          <w:sz w:val="28"/>
        </w:rPr>
        <w:t>
      Ұсынылатын мән: пайыздарды жабу коэффициенті неғұрлым аз болса, компанияның несиелік ауыртпалығы соғұрлым жоғары болады және банкроттықтың ықтималдығы соғұрлым жоғары болады. 1,5-тен төмен коэффициент Компанияның қарызына қызмет көрсету мүмкіндігіне күмән келтіреді. 1-ден кем коэффициент сыни болып саналады.</w:t>
      </w:r>
    </w:p>
    <w:bookmarkEnd w:id="341"/>
    <w:bookmarkStart w:name="z370" w:id="342"/>
    <w:p>
      <w:pPr>
        <w:spacing w:after="0"/>
        <w:ind w:left="0"/>
        <w:jc w:val="both"/>
      </w:pPr>
      <w:r>
        <w:rPr>
          <w:rFonts w:ascii="Times New Roman"/>
          <w:b w:val="false"/>
          <w:i w:val="false"/>
          <w:color w:val="000000"/>
          <w:sz w:val="28"/>
        </w:rPr>
        <w:t>
      Ағымдағы өтімділік коэффициенттері – компанияның ағымдағы берешекті қолда бар айналым қаражаты есебінен өтеу қабілетін анықтау үшін есептеледі.</w:t>
      </w:r>
    </w:p>
    <w:bookmarkEnd w:id="342"/>
    <w:bookmarkStart w:name="z371" w:id="343"/>
    <w:p>
      <w:pPr>
        <w:spacing w:after="0"/>
        <w:ind w:left="0"/>
        <w:jc w:val="both"/>
      </w:pPr>
      <w:r>
        <w:rPr>
          <w:rFonts w:ascii="Times New Roman"/>
          <w:b w:val="false"/>
          <w:i w:val="false"/>
          <w:color w:val="000000"/>
          <w:sz w:val="28"/>
        </w:rPr>
        <w:t>
      Мына формула бойынша есептеледі:</w:t>
      </w:r>
    </w:p>
    <w:bookmarkEnd w:id="343"/>
    <w:bookmarkStart w:name="z372"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45"/>
    <w:p>
      <w:pPr>
        <w:spacing w:after="0"/>
        <w:ind w:left="0"/>
        <w:jc w:val="both"/>
      </w:pPr>
      <w:r>
        <w:rPr>
          <w:rFonts w:ascii="Times New Roman"/>
          <w:b w:val="false"/>
          <w:i w:val="false"/>
          <w:color w:val="000000"/>
          <w:sz w:val="28"/>
        </w:rPr>
        <w:t>
      мұнда: СА – ағымдағы активтер; СL – ағымдағы міндеттемелер.</w:t>
      </w:r>
    </w:p>
    <w:bookmarkEnd w:id="345"/>
    <w:bookmarkStart w:name="z374" w:id="346"/>
    <w:p>
      <w:pPr>
        <w:spacing w:after="0"/>
        <w:ind w:left="0"/>
        <w:jc w:val="both"/>
      </w:pPr>
      <w:r>
        <w:rPr>
          <w:rFonts w:ascii="Times New Roman"/>
          <w:b w:val="false"/>
          <w:i w:val="false"/>
          <w:color w:val="000000"/>
          <w:sz w:val="28"/>
        </w:rPr>
        <w:t>
      Ұсынылатын мәні СR: 1-2. &lt;1 мәні төлем қабілеттілігінің ықтимал жоғалуын, &gt;4 мәні – қарыз қаражатын пайдалану белсенділігінің жеткіліксіздігі туралы және соның салдарынан меншікті капитал рентабельділігінің төмен мәні туралы куәландырады.</w:t>
      </w:r>
    </w:p>
    <w:bookmarkEnd w:id="346"/>
    <w:bookmarkStart w:name="z375" w:id="347"/>
    <w:p>
      <w:pPr>
        <w:spacing w:after="0"/>
        <w:ind w:left="0"/>
        <w:jc w:val="both"/>
      </w:pPr>
      <w:r>
        <w:rPr>
          <w:rFonts w:ascii="Times New Roman"/>
          <w:b w:val="false"/>
          <w:i w:val="false"/>
          <w:color w:val="000000"/>
          <w:sz w:val="28"/>
        </w:rPr>
        <w:t>
      6.3. Компанияның және оның еншілес ұйымдарының есепті кезеңдегі борыштық жүктемесі</w:t>
      </w:r>
    </w:p>
    <w:bookmarkEnd w:id="347"/>
    <w:bookmarkStart w:name="z376" w:id="348"/>
    <w:p>
      <w:pPr>
        <w:spacing w:after="0"/>
        <w:ind w:left="0"/>
        <w:jc w:val="both"/>
      </w:pPr>
      <w:r>
        <w:rPr>
          <w:rFonts w:ascii="Times New Roman"/>
          <w:b w:val="false"/>
          <w:i w:val="false"/>
          <w:color w:val="000000"/>
          <w:sz w:val="28"/>
        </w:rPr>
        <w:t>
      12-нысан</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бос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еншілес және тәуелді ұйымдарының пайдасына берілгендерді қоспағанда, компания (ұйым) тартқан қарыздар сомасын және берген корпоративтік кепілгерліктерді қоса алғанда, компанияның (ұйымның) қарыз алуының шекті сыйымдылығы мен қаржылық міндеттемелер көлемі * арасындағы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шекті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сыйымдылығының коэффициенттері** компанияның (ұйымның) уәкілетті органы (лауазымды адамы) компания (ұйым) үшін бекіткен нормативтік мәндерге жететін, компанияның (ұйымның) қарыздарын тарту, корпоративтік кепілдіктер мен корпоративтік кепілгерліктерін беру үшін қолжетімді барынша рұқсат етілген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49"/>
    <w:p>
      <w:pPr>
        <w:spacing w:after="0"/>
        <w:ind w:left="0"/>
        <w:jc w:val="both"/>
      </w:pPr>
      <w:r>
        <w:rPr>
          <w:rFonts w:ascii="Times New Roman"/>
          <w:b w:val="false"/>
          <w:i w:val="false"/>
          <w:color w:val="000000"/>
          <w:sz w:val="28"/>
        </w:rPr>
        <w:t>
      * қаржылық міндеттемелердің көлемі – қаржылық міндеттемелердің:</w:t>
      </w:r>
    </w:p>
    <w:bookmarkEnd w:id="349"/>
    <w:bookmarkStart w:name="z378" w:id="350"/>
    <w:p>
      <w:pPr>
        <w:spacing w:after="0"/>
        <w:ind w:left="0"/>
        <w:jc w:val="both"/>
      </w:pPr>
      <w:r>
        <w:rPr>
          <w:rFonts w:ascii="Times New Roman"/>
          <w:b w:val="false"/>
          <w:i w:val="false"/>
          <w:color w:val="000000"/>
          <w:sz w:val="28"/>
        </w:rPr>
        <w:t>
      шарттық міндеттемеде негізделген:</w:t>
      </w:r>
    </w:p>
    <w:bookmarkEnd w:id="350"/>
    <w:bookmarkStart w:name="z379" w:id="351"/>
    <w:p>
      <w:pPr>
        <w:spacing w:after="0"/>
        <w:ind w:left="0"/>
        <w:jc w:val="both"/>
      </w:pPr>
      <w:r>
        <w:rPr>
          <w:rFonts w:ascii="Times New Roman"/>
          <w:b w:val="false"/>
          <w:i w:val="false"/>
          <w:color w:val="000000"/>
          <w:sz w:val="28"/>
        </w:rPr>
        <w:t>
      ақша қаражатын немесе өзге де қаржылық активті басқа субъектіге беру;</w:t>
      </w:r>
    </w:p>
    <w:bookmarkEnd w:id="351"/>
    <w:bookmarkStart w:name="z380" w:id="352"/>
    <w:p>
      <w:pPr>
        <w:spacing w:after="0"/>
        <w:ind w:left="0"/>
        <w:jc w:val="both"/>
      </w:pPr>
      <w:r>
        <w:rPr>
          <w:rFonts w:ascii="Times New Roman"/>
          <w:b w:val="false"/>
          <w:i w:val="false"/>
          <w:color w:val="000000"/>
          <w:sz w:val="28"/>
        </w:rPr>
        <w:t>
      субъект үшін ықтимал тиімсіз шарттарда басқа субъектімен қаржылық активтермен немесе қаржылық міндеттемелермен алмасу;</w:t>
      </w:r>
    </w:p>
    <w:bookmarkEnd w:id="352"/>
    <w:bookmarkStart w:name="z381" w:id="353"/>
    <w:p>
      <w:pPr>
        <w:spacing w:after="0"/>
        <w:ind w:left="0"/>
        <w:jc w:val="both"/>
      </w:pPr>
      <w:r>
        <w:rPr>
          <w:rFonts w:ascii="Times New Roman"/>
          <w:b w:val="false"/>
          <w:i w:val="false"/>
          <w:color w:val="000000"/>
          <w:sz w:val="28"/>
        </w:rPr>
        <w:t>
      есеп айырысу субъектінің меншікті үлестік құралдарымен жүзеге асырылатын немесе жүзеге асырылуы мүмкін:</w:t>
      </w:r>
    </w:p>
    <w:bookmarkEnd w:id="353"/>
    <w:bookmarkStart w:name="z382" w:id="354"/>
    <w:p>
      <w:pPr>
        <w:spacing w:after="0"/>
        <w:ind w:left="0"/>
        <w:jc w:val="both"/>
      </w:pPr>
      <w:r>
        <w:rPr>
          <w:rFonts w:ascii="Times New Roman"/>
          <w:b w:val="false"/>
          <w:i w:val="false"/>
          <w:color w:val="000000"/>
          <w:sz w:val="28"/>
        </w:rPr>
        <w:t>
      оған сәйкес субъект меншікті үлестік құралдардың ауыспалы санын береді немесе беруге міндетті болады;</w:t>
      </w:r>
    </w:p>
    <w:bookmarkEnd w:id="354"/>
    <w:bookmarkStart w:name="z383" w:id="355"/>
    <w:p>
      <w:pPr>
        <w:spacing w:after="0"/>
        <w:ind w:left="0"/>
        <w:jc w:val="both"/>
      </w:pPr>
      <w:r>
        <w:rPr>
          <w:rFonts w:ascii="Times New Roman"/>
          <w:b w:val="false"/>
          <w:i w:val="false"/>
          <w:color w:val="000000"/>
          <w:sz w:val="28"/>
        </w:rPr>
        <w:t>
      ол бойынша есеп айырысу ақша қаражатының немесе басқа қаржы активінің тіркелген сомасын субъектінің меншікті үлестік құралдарының тіркелген санына айырбастаудан өзгеше тәсілмен жүргізілетін немесе жүргізілуі мүмкін. Осы мақсаттар үшін меншікті үлестік құралдарға болашақта субъектінің меншікті үлестік құралдарын алуға немесе жеткізуге шарт болып табылатын құралдар кірмейді;</w:t>
      </w:r>
    </w:p>
    <w:bookmarkEnd w:id="355"/>
    <w:bookmarkStart w:name="z384" w:id="356"/>
    <w:p>
      <w:pPr>
        <w:spacing w:after="0"/>
        <w:ind w:left="0"/>
        <w:jc w:val="both"/>
      </w:pPr>
      <w:r>
        <w:rPr>
          <w:rFonts w:ascii="Times New Roman"/>
          <w:b w:val="false"/>
          <w:i w:val="false"/>
          <w:color w:val="000000"/>
          <w:sz w:val="28"/>
        </w:rPr>
        <w:t>
      ** қарыз алу сыйымдылығының коэффициенттері – Компания (ұйым) компания (ұйым) үшін қарыз алу сыйымдылығының нормативтік мәнін дербес айқындайды.</w:t>
      </w:r>
    </w:p>
    <w:bookmarkEnd w:id="356"/>
    <w:bookmarkStart w:name="z385" w:id="357"/>
    <w:p>
      <w:pPr>
        <w:spacing w:after="0"/>
        <w:ind w:left="0"/>
        <w:jc w:val="both"/>
      </w:pPr>
      <w:r>
        <w:rPr>
          <w:rFonts w:ascii="Times New Roman"/>
          <w:b w:val="false"/>
          <w:i w:val="false"/>
          <w:color w:val="000000"/>
          <w:sz w:val="28"/>
        </w:rPr>
        <w:t>
      7. Қаржы-шаруашылық қызметінің негізгі көрсеткіштері, өсу немесе төмендеу себептерін негіздей отырып, талдау:</w:t>
      </w:r>
    </w:p>
    <w:bookmarkEnd w:id="357"/>
    <w:bookmarkStart w:name="z386" w:id="358"/>
    <w:p>
      <w:pPr>
        <w:spacing w:after="0"/>
        <w:ind w:left="0"/>
        <w:jc w:val="both"/>
      </w:pPr>
      <w:r>
        <w:rPr>
          <w:rFonts w:ascii="Times New Roman"/>
          <w:b w:val="false"/>
          <w:i w:val="false"/>
          <w:color w:val="000000"/>
          <w:sz w:val="28"/>
        </w:rPr>
        <w:t>
      7.1. уақытша бос ақша қаражатын басқару, оларды есепті кезеңде орналастыру саясаты:</w:t>
      </w:r>
    </w:p>
    <w:bookmarkEnd w:id="358"/>
    <w:bookmarkStart w:name="z387" w:id="359"/>
    <w:p>
      <w:pPr>
        <w:spacing w:after="0"/>
        <w:ind w:left="0"/>
        <w:jc w:val="both"/>
      </w:pPr>
      <w:r>
        <w:rPr>
          <w:rFonts w:ascii="Times New Roman"/>
          <w:b w:val="false"/>
          <w:i w:val="false"/>
          <w:color w:val="000000"/>
          <w:sz w:val="28"/>
        </w:rPr>
        <w:t>
      Компанияның (еншілес ұйымның) атауы *</w:t>
      </w:r>
    </w:p>
    <w:bookmarkEnd w:id="359"/>
    <w:bookmarkStart w:name="z388" w:id="360"/>
    <w:p>
      <w:pPr>
        <w:spacing w:after="0"/>
        <w:ind w:left="0"/>
        <w:jc w:val="both"/>
      </w:pPr>
      <w:r>
        <w:rPr>
          <w:rFonts w:ascii="Times New Roman"/>
          <w:b w:val="false"/>
          <w:i w:val="false"/>
          <w:color w:val="000000"/>
          <w:sz w:val="28"/>
        </w:rPr>
        <w:t>
      13-нысан</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депозиттерге орналастырылған ақша қаражаты,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тапсырманы орындауға бөлінген республикалық бюджет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тапсырманы орындауға бөлінген Қазақстан Республикасы Ұлттық қорының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Ағымдағы/корреспонденттік шоттар,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құралдары,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61"/>
    <w:p>
      <w:pPr>
        <w:spacing w:after="0"/>
        <w:ind w:left="0"/>
        <w:jc w:val="both"/>
      </w:pPr>
      <w:r>
        <w:rPr>
          <w:rFonts w:ascii="Times New Roman"/>
          <w:b w:val="false"/>
          <w:i w:val="false"/>
          <w:color w:val="000000"/>
          <w:sz w:val="28"/>
        </w:rPr>
        <w:t>
      Ескертпе:</w:t>
      </w:r>
    </w:p>
    <w:bookmarkEnd w:id="361"/>
    <w:bookmarkStart w:name="z390" w:id="362"/>
    <w:p>
      <w:pPr>
        <w:spacing w:after="0"/>
        <w:ind w:left="0"/>
        <w:jc w:val="both"/>
      </w:pPr>
      <w:r>
        <w:rPr>
          <w:rFonts w:ascii="Times New Roman"/>
          <w:b w:val="false"/>
          <w:i w:val="false"/>
          <w:color w:val="000000"/>
          <w:sz w:val="28"/>
        </w:rPr>
        <w:t>
      уақытша-бос ақша қаражатының көлемі бойынша ақпарат жыл соңына (есепті/жоспарлы) көрсетіледі</w:t>
      </w:r>
    </w:p>
    <w:bookmarkEnd w:id="362"/>
    <w:bookmarkStart w:name="z391" w:id="363"/>
    <w:p>
      <w:pPr>
        <w:spacing w:after="0"/>
        <w:ind w:left="0"/>
        <w:jc w:val="both"/>
      </w:pPr>
      <w:r>
        <w:rPr>
          <w:rFonts w:ascii="Times New Roman"/>
          <w:b w:val="false"/>
          <w:i w:val="false"/>
          <w:color w:val="000000"/>
          <w:sz w:val="28"/>
        </w:rPr>
        <w:t xml:space="preserve">
      * ұқсас -нысан әрбір еншілес ұйым бойынша жеке толтырылады. </w:t>
      </w:r>
    </w:p>
    <w:bookmarkEnd w:id="363"/>
    <w:bookmarkStart w:name="z392" w:id="364"/>
    <w:p>
      <w:pPr>
        <w:spacing w:after="0"/>
        <w:ind w:left="0"/>
        <w:jc w:val="both"/>
      </w:pPr>
      <w:r>
        <w:rPr>
          <w:rFonts w:ascii="Times New Roman"/>
          <w:b w:val="false"/>
          <w:i w:val="false"/>
          <w:color w:val="000000"/>
          <w:sz w:val="28"/>
        </w:rPr>
        <w:t>
      Еншілес ұйымдар бойынша -нысандар тек ақпараттық сипатта болады және Компанияның директорлар кеңесінің бекіту -нысанасы болып табылмайды.</w:t>
      </w:r>
    </w:p>
    <w:bookmarkEnd w:id="364"/>
    <w:bookmarkStart w:name="z393" w:id="365"/>
    <w:p>
      <w:pPr>
        <w:spacing w:after="0"/>
        <w:ind w:left="0"/>
        <w:jc w:val="both"/>
      </w:pPr>
      <w:r>
        <w:rPr>
          <w:rFonts w:ascii="Times New Roman"/>
          <w:b w:val="false"/>
          <w:i w:val="false"/>
          <w:color w:val="000000"/>
          <w:sz w:val="28"/>
        </w:rPr>
        <w:t>
      7.2. дивидендтік саясат және олардың негіздемесі:</w:t>
      </w:r>
    </w:p>
    <w:bookmarkEnd w:id="365"/>
    <w:bookmarkStart w:name="z394" w:id="366"/>
    <w:p>
      <w:pPr>
        <w:spacing w:after="0"/>
        <w:ind w:left="0"/>
        <w:jc w:val="both"/>
      </w:pPr>
      <w:r>
        <w:rPr>
          <w:rFonts w:ascii="Times New Roman"/>
          <w:b w:val="false"/>
          <w:i w:val="false"/>
          <w:color w:val="000000"/>
          <w:sz w:val="28"/>
        </w:rPr>
        <w:t>
      14-нысан</w:t>
      </w:r>
    </w:p>
    <w:bookmarkEnd w:id="366"/>
    <w:bookmarkStart w:name="z395" w:id="367"/>
    <w:p>
      <w:pPr>
        <w:spacing w:after="0"/>
        <w:ind w:left="0"/>
        <w:jc w:val="both"/>
      </w:pPr>
      <w:r>
        <w:rPr>
          <w:rFonts w:ascii="Times New Roman"/>
          <w:b w:val="false"/>
          <w:i w:val="false"/>
          <w:color w:val="000000"/>
          <w:sz w:val="28"/>
        </w:rPr>
        <w:t>
      мың теңге</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1-түзету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түзету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орындалу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еншілес ұйымдарынан (ЕҰ) дивидендтердің түсуі,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68"/>
    <w:p>
      <w:pPr>
        <w:spacing w:after="0"/>
        <w:ind w:left="0"/>
        <w:jc w:val="both"/>
      </w:pPr>
      <w:r>
        <w:rPr>
          <w:rFonts w:ascii="Times New Roman"/>
          <w:b w:val="false"/>
          <w:i w:val="false"/>
          <w:color w:val="000000"/>
          <w:sz w:val="28"/>
        </w:rPr>
        <w:t>
      7.3 акцияларының бақылау пакеті (қатысу үлестері) Компанияға тиесілі ұйымдарды ескере отырып, Компанияның шоғырландырылған кадр саясаты (қызметкерлердің жоспарланған орташа жылдық саны, орташа айлық жалақы, еңбекақы төлеу қоры, кадрлардың тұрақтамау деңгейі) есепті кезең үшін:</w:t>
      </w:r>
    </w:p>
    <w:bookmarkEnd w:id="368"/>
    <w:bookmarkStart w:name="z397" w:id="369"/>
    <w:p>
      <w:pPr>
        <w:spacing w:after="0"/>
        <w:ind w:left="0"/>
        <w:jc w:val="both"/>
      </w:pPr>
      <w:r>
        <w:rPr>
          <w:rFonts w:ascii="Times New Roman"/>
          <w:b w:val="false"/>
          <w:i w:val="false"/>
          <w:color w:val="000000"/>
          <w:sz w:val="28"/>
        </w:rPr>
        <w:t>
      15-нысан</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1-түзету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түзету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Ваканттық штат бірліктерін қысқарту,оның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және өндірістік персоналдың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70"/>
    <w:p>
      <w:pPr>
        <w:spacing w:after="0"/>
        <w:ind w:left="0"/>
        <w:jc w:val="both"/>
      </w:pPr>
      <w:r>
        <w:rPr>
          <w:rFonts w:ascii="Times New Roman"/>
          <w:b w:val="false"/>
          <w:i w:val="false"/>
          <w:color w:val="000000"/>
          <w:sz w:val="28"/>
        </w:rPr>
        <w:t>
      7.4 Компанияның және/немесе акцияларының (қатысу үлестерінің) бақылау пакеті компанияға тиесілі ұйымдардың есепті кезеңдегі кадр саясаты (жұмыскерлердің жылдық орташа саны, орташа айлық жалақы, еңбекақы төлеу қоры, кадрлардың тұрақтамау деңгейі) *:</w:t>
      </w:r>
    </w:p>
    <w:bookmarkEnd w:id="370"/>
    <w:bookmarkStart w:name="z399" w:id="371"/>
    <w:p>
      <w:pPr>
        <w:spacing w:after="0"/>
        <w:ind w:left="0"/>
        <w:jc w:val="both"/>
      </w:pPr>
      <w:r>
        <w:rPr>
          <w:rFonts w:ascii="Times New Roman"/>
          <w:b w:val="false"/>
          <w:i w:val="false"/>
          <w:color w:val="000000"/>
          <w:sz w:val="28"/>
        </w:rPr>
        <w:t>
      Компанияның (еншілес ұйымның) атауы *</w:t>
      </w:r>
    </w:p>
    <w:bookmarkEnd w:id="371"/>
    <w:bookmarkStart w:name="z400" w:id="372"/>
    <w:p>
      <w:pPr>
        <w:spacing w:after="0"/>
        <w:ind w:left="0"/>
        <w:jc w:val="both"/>
      </w:pPr>
      <w:r>
        <w:rPr>
          <w:rFonts w:ascii="Times New Roman"/>
          <w:b w:val="false"/>
          <w:i w:val="false"/>
          <w:color w:val="000000"/>
          <w:sz w:val="28"/>
        </w:rPr>
        <w:t>
      16-нысан</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Ваканттық штат бірліктерін қысқарту,оның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және өндірістік персоналдың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73"/>
    <w:p>
      <w:pPr>
        <w:spacing w:after="0"/>
        <w:ind w:left="0"/>
        <w:jc w:val="both"/>
      </w:pPr>
      <w:r>
        <w:rPr>
          <w:rFonts w:ascii="Times New Roman"/>
          <w:b w:val="false"/>
          <w:i w:val="false"/>
          <w:color w:val="000000"/>
          <w:sz w:val="28"/>
        </w:rPr>
        <w:t>
      Ескертпе:</w:t>
      </w:r>
    </w:p>
    <w:bookmarkEnd w:id="373"/>
    <w:bookmarkStart w:name="z402" w:id="374"/>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374"/>
    <w:bookmarkStart w:name="z403" w:id="375"/>
    <w:p>
      <w:pPr>
        <w:spacing w:after="0"/>
        <w:ind w:left="0"/>
        <w:jc w:val="both"/>
      </w:pPr>
      <w:r>
        <w:rPr>
          <w:rFonts w:ascii="Times New Roman"/>
          <w:b w:val="false"/>
          <w:i w:val="false"/>
          <w:color w:val="000000"/>
          <w:sz w:val="28"/>
        </w:rPr>
        <w:t>
      7.5 еншілес ұйымдарды ескере отырып, есепті кезеңдегі шоғырландырылған әкімшілік шығыстар, өсу немесе төмендеу негіздемесі бар болжам:</w:t>
      </w:r>
    </w:p>
    <w:bookmarkEnd w:id="375"/>
    <w:bookmarkStart w:name="z404" w:id="376"/>
    <w:p>
      <w:pPr>
        <w:spacing w:after="0"/>
        <w:ind w:left="0"/>
        <w:jc w:val="both"/>
      </w:pPr>
      <w:r>
        <w:rPr>
          <w:rFonts w:ascii="Times New Roman"/>
          <w:b w:val="false"/>
          <w:i w:val="false"/>
          <w:color w:val="000000"/>
          <w:sz w:val="28"/>
        </w:rPr>
        <w:t>
      17-нысан</w:t>
      </w:r>
    </w:p>
    <w:bookmarkEnd w:id="376"/>
    <w:bookmarkStart w:name="z405" w:id="377"/>
    <w:p>
      <w:pPr>
        <w:spacing w:after="0"/>
        <w:ind w:left="0"/>
        <w:jc w:val="both"/>
      </w:pPr>
      <w:r>
        <w:rPr>
          <w:rFonts w:ascii="Times New Roman"/>
          <w:b w:val="false"/>
          <w:i w:val="false"/>
          <w:color w:val="000000"/>
          <w:sz w:val="28"/>
        </w:rPr>
        <w:t>
      мың теңге</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активтерге қызмет көрсету және жөндеу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78"/>
    <w:p>
      <w:pPr>
        <w:spacing w:after="0"/>
        <w:ind w:left="0"/>
        <w:jc w:val="both"/>
      </w:pPr>
      <w:r>
        <w:rPr>
          <w:rFonts w:ascii="Times New Roman"/>
          <w:b w:val="false"/>
          <w:i w:val="false"/>
          <w:color w:val="000000"/>
          <w:sz w:val="28"/>
        </w:rPr>
        <w:t>
      7.6 өсу немесе төмендеу негіздемесімен есепті кезеңдегі әкімшілік шығыстар:</w:t>
      </w:r>
    </w:p>
    <w:bookmarkEnd w:id="378"/>
    <w:bookmarkStart w:name="z407" w:id="379"/>
    <w:p>
      <w:pPr>
        <w:spacing w:after="0"/>
        <w:ind w:left="0"/>
        <w:jc w:val="both"/>
      </w:pPr>
      <w:r>
        <w:rPr>
          <w:rFonts w:ascii="Times New Roman"/>
          <w:b w:val="false"/>
          <w:i w:val="false"/>
          <w:color w:val="000000"/>
          <w:sz w:val="28"/>
        </w:rPr>
        <w:t>
      Компанияның (еншілес ұйымның) атауы *</w:t>
      </w:r>
    </w:p>
    <w:bookmarkEnd w:id="379"/>
    <w:bookmarkStart w:name="z408" w:id="380"/>
    <w:p>
      <w:pPr>
        <w:spacing w:after="0"/>
        <w:ind w:left="0"/>
        <w:jc w:val="both"/>
      </w:pPr>
      <w:r>
        <w:rPr>
          <w:rFonts w:ascii="Times New Roman"/>
          <w:b w:val="false"/>
          <w:i w:val="false"/>
          <w:color w:val="000000"/>
          <w:sz w:val="28"/>
        </w:rPr>
        <w:t>
      18-нысан</w:t>
      </w:r>
    </w:p>
    <w:bookmarkEnd w:id="380"/>
    <w:bookmarkStart w:name="z409" w:id="381"/>
    <w:p>
      <w:pPr>
        <w:spacing w:after="0"/>
        <w:ind w:left="0"/>
        <w:jc w:val="both"/>
      </w:pPr>
      <w:r>
        <w:rPr>
          <w:rFonts w:ascii="Times New Roman"/>
          <w:b w:val="false"/>
          <w:i w:val="false"/>
          <w:color w:val="000000"/>
          <w:sz w:val="28"/>
        </w:rPr>
        <w:t>
      мың теңге</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активтерге қызмет көрсету және жөндеу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82"/>
    <w:p>
      <w:pPr>
        <w:spacing w:after="0"/>
        <w:ind w:left="0"/>
        <w:jc w:val="both"/>
      </w:pPr>
      <w:r>
        <w:rPr>
          <w:rFonts w:ascii="Times New Roman"/>
          <w:b w:val="false"/>
          <w:i w:val="false"/>
          <w:color w:val="000000"/>
          <w:sz w:val="28"/>
        </w:rPr>
        <w:t>
      Ескертпе:</w:t>
      </w:r>
    </w:p>
    <w:bookmarkEnd w:id="382"/>
    <w:bookmarkStart w:name="z411" w:id="383"/>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383"/>
    <w:bookmarkStart w:name="z412" w:id="384"/>
    <w:p>
      <w:pPr>
        <w:spacing w:after="0"/>
        <w:ind w:left="0"/>
        <w:jc w:val="both"/>
      </w:pPr>
      <w:r>
        <w:rPr>
          <w:rFonts w:ascii="Times New Roman"/>
          <w:b w:val="false"/>
          <w:i w:val="false"/>
          <w:color w:val="000000"/>
          <w:sz w:val="28"/>
        </w:rPr>
        <w:t>
      7.7 есепті кезеңде тұрғын емес үй-жайларды жалға алу бойынша шығыстар:</w:t>
      </w:r>
    </w:p>
    <w:bookmarkEnd w:id="384"/>
    <w:bookmarkStart w:name="z413" w:id="385"/>
    <w:p>
      <w:pPr>
        <w:spacing w:after="0"/>
        <w:ind w:left="0"/>
        <w:jc w:val="both"/>
      </w:pPr>
      <w:r>
        <w:rPr>
          <w:rFonts w:ascii="Times New Roman"/>
          <w:b w:val="false"/>
          <w:i w:val="false"/>
          <w:color w:val="000000"/>
          <w:sz w:val="28"/>
        </w:rPr>
        <w:t>
      Компанияның (еншілес ұйымның) атауы *</w:t>
      </w:r>
    </w:p>
    <w:bookmarkEnd w:id="385"/>
    <w:bookmarkStart w:name="z414" w:id="386"/>
    <w:p>
      <w:pPr>
        <w:spacing w:after="0"/>
        <w:ind w:left="0"/>
        <w:jc w:val="both"/>
      </w:pPr>
      <w:r>
        <w:rPr>
          <w:rFonts w:ascii="Times New Roman"/>
          <w:b w:val="false"/>
          <w:i w:val="false"/>
          <w:color w:val="000000"/>
          <w:sz w:val="28"/>
        </w:rPr>
        <w:t>
      19-нысан</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алаңның 1 шаршы метрінің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7"/>
          <w:p>
            <w:pPr>
              <w:spacing w:after="20"/>
              <w:ind w:left="20"/>
              <w:jc w:val="both"/>
            </w:pPr>
            <w:r>
              <w:rPr>
                <w:rFonts w:ascii="Times New Roman"/>
                <w:b w:val="false"/>
                <w:i w:val="false"/>
                <w:color w:val="000000"/>
                <w:sz w:val="20"/>
              </w:rPr>
              <w:t>
Қазақстан Республикасы Үкіметінің 2014 жылғы 2 желтоқсандағы</w:t>
            </w:r>
          </w:p>
          <w:bookmarkEnd w:id="387"/>
          <w:p>
            <w:pPr>
              <w:spacing w:after="20"/>
              <w:ind w:left="20"/>
              <w:jc w:val="both"/>
            </w:pPr>
            <w:r>
              <w:rPr>
                <w:rFonts w:ascii="Times New Roman"/>
                <w:b w:val="false"/>
                <w:i w:val="false"/>
                <w:color w:val="000000"/>
                <w:sz w:val="20"/>
              </w:rPr>
              <w:t>
№ 1266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 және оларға мониторинг жүргізу тетігін айқындау және Қазақстан Республикасы Үкіметінің кейбiр шешiмдерiне өзгерiстер мен толықтырулар енгiзу туралы" қаулысымен (бұдан әрі - ҚРҮҚ № 1266) бекітілген нормативтерге сәйкес үй-жайлардың жалпы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жалпы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кабинетінің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8"/>
          <w:p>
            <w:pPr>
              <w:spacing w:after="20"/>
              <w:ind w:left="20"/>
              <w:jc w:val="both"/>
            </w:pPr>
            <w:r>
              <w:rPr>
                <w:rFonts w:ascii="Times New Roman"/>
                <w:b w:val="false"/>
                <w:i w:val="false"/>
                <w:color w:val="000000"/>
                <w:sz w:val="20"/>
              </w:rPr>
              <w:t xml:space="preserve">
ҚРҮҚ </w:t>
            </w:r>
          </w:p>
          <w:bookmarkEnd w:id="388"/>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демалыс бөлмелері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ҚРҮҚ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ҚРҮҚ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9"/>
          <w:p>
            <w:pPr>
              <w:spacing w:after="20"/>
              <w:ind w:left="20"/>
              <w:jc w:val="both"/>
            </w:pPr>
            <w:r>
              <w:rPr>
                <w:rFonts w:ascii="Times New Roman"/>
                <w:b w:val="false"/>
                <w:i w:val="false"/>
                <w:color w:val="000000"/>
                <w:sz w:val="20"/>
              </w:rPr>
              <w:t xml:space="preserve">
ҚРҮҚ </w:t>
            </w:r>
          </w:p>
          <w:bookmarkEnd w:id="389"/>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демалыс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0"/>
          <w:p>
            <w:pPr>
              <w:spacing w:after="20"/>
              <w:ind w:left="20"/>
              <w:jc w:val="both"/>
            </w:pPr>
            <w:r>
              <w:rPr>
                <w:rFonts w:ascii="Times New Roman"/>
                <w:b w:val="false"/>
                <w:i w:val="false"/>
                <w:color w:val="000000"/>
                <w:sz w:val="20"/>
              </w:rPr>
              <w:t xml:space="preserve">
ҚРҮҚ </w:t>
            </w:r>
          </w:p>
          <w:bookmarkEnd w:id="390"/>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мүшесінің)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1"/>
          <w:p>
            <w:pPr>
              <w:spacing w:after="20"/>
              <w:ind w:left="20"/>
              <w:jc w:val="both"/>
            </w:pPr>
            <w:r>
              <w:rPr>
                <w:rFonts w:ascii="Times New Roman"/>
                <w:b w:val="false"/>
                <w:i w:val="false"/>
                <w:color w:val="000000"/>
                <w:sz w:val="20"/>
              </w:rPr>
              <w:t xml:space="preserve">
ҚРҮҚ </w:t>
            </w:r>
          </w:p>
          <w:bookmarkEnd w:id="391"/>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2"/>
          <w:p>
            <w:pPr>
              <w:spacing w:after="20"/>
              <w:ind w:left="20"/>
              <w:jc w:val="both"/>
            </w:pPr>
            <w:r>
              <w:rPr>
                <w:rFonts w:ascii="Times New Roman"/>
                <w:b w:val="false"/>
                <w:i w:val="false"/>
                <w:color w:val="000000"/>
                <w:sz w:val="20"/>
              </w:rPr>
              <w:t xml:space="preserve">
ҚРҮҚ </w:t>
            </w:r>
          </w:p>
          <w:bookmarkEnd w:id="392"/>
          <w:p>
            <w:pPr>
              <w:spacing w:after="20"/>
              <w:ind w:left="20"/>
              <w:jc w:val="both"/>
            </w:pPr>
            <w:r>
              <w:rPr>
                <w:rFonts w:ascii="Times New Roman"/>
                <w:b w:val="false"/>
                <w:i w:val="false"/>
                <w:color w:val="000000"/>
                <w:sz w:val="20"/>
              </w:rPr>
              <w:t>
№ 1266 бекітілгеннормативтерге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демалыс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3"/>
          <w:p>
            <w:pPr>
              <w:spacing w:after="20"/>
              <w:ind w:left="20"/>
              <w:jc w:val="both"/>
            </w:pPr>
            <w:r>
              <w:rPr>
                <w:rFonts w:ascii="Times New Roman"/>
                <w:b w:val="false"/>
                <w:i w:val="false"/>
                <w:color w:val="000000"/>
                <w:sz w:val="20"/>
              </w:rPr>
              <w:t xml:space="preserve">
ҚРҮҚ </w:t>
            </w:r>
          </w:p>
          <w:bookmarkEnd w:id="393"/>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4"/>
          <w:p>
            <w:pPr>
              <w:spacing w:after="20"/>
              <w:ind w:left="20"/>
              <w:jc w:val="both"/>
            </w:pPr>
            <w:r>
              <w:rPr>
                <w:rFonts w:ascii="Times New Roman"/>
                <w:b w:val="false"/>
                <w:i w:val="false"/>
                <w:color w:val="000000"/>
                <w:sz w:val="20"/>
              </w:rPr>
              <w:t xml:space="preserve">
ҚРҮҚ </w:t>
            </w:r>
          </w:p>
          <w:bookmarkEnd w:id="394"/>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5"/>
          <w:p>
            <w:pPr>
              <w:spacing w:after="20"/>
              <w:ind w:left="20"/>
              <w:jc w:val="both"/>
            </w:pPr>
            <w:r>
              <w:rPr>
                <w:rFonts w:ascii="Times New Roman"/>
                <w:b w:val="false"/>
                <w:i w:val="false"/>
                <w:color w:val="000000"/>
                <w:sz w:val="20"/>
              </w:rPr>
              <w:t xml:space="preserve">
ҚРҮҚ </w:t>
            </w:r>
          </w:p>
          <w:bookmarkEnd w:id="395"/>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6"/>
          <w:p>
            <w:pPr>
              <w:spacing w:after="20"/>
              <w:ind w:left="20"/>
              <w:jc w:val="both"/>
            </w:pPr>
            <w:r>
              <w:rPr>
                <w:rFonts w:ascii="Times New Roman"/>
                <w:b w:val="false"/>
                <w:i w:val="false"/>
                <w:color w:val="000000"/>
                <w:sz w:val="20"/>
              </w:rPr>
              <w:t xml:space="preserve">
ҚРҮҚ </w:t>
            </w:r>
          </w:p>
          <w:bookmarkEnd w:id="396"/>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қызметкерінің кабинеті (1 қызметкерге)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7"/>
          <w:p>
            <w:pPr>
              <w:spacing w:after="20"/>
              <w:ind w:left="20"/>
              <w:jc w:val="both"/>
            </w:pPr>
            <w:r>
              <w:rPr>
                <w:rFonts w:ascii="Times New Roman"/>
                <w:b w:val="false"/>
                <w:i w:val="false"/>
                <w:color w:val="000000"/>
                <w:sz w:val="20"/>
              </w:rPr>
              <w:t xml:space="preserve">
ҚРҮҚ </w:t>
            </w:r>
          </w:p>
          <w:bookmarkEnd w:id="397"/>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мұрағат, көшіру-көбейту қызметі, гардероб, серверлік, жабдықтар, -нысанды киім-кешек, дәрі-дәрмектер, техникалық құралдар, мүкәммал және кеңсе керек-жарақтары қоймалары және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8"/>
          <w:p>
            <w:pPr>
              <w:spacing w:after="20"/>
              <w:ind w:left="20"/>
              <w:jc w:val="both"/>
            </w:pPr>
            <w:r>
              <w:rPr>
                <w:rFonts w:ascii="Times New Roman"/>
                <w:b w:val="false"/>
                <w:i w:val="false"/>
                <w:color w:val="000000"/>
                <w:sz w:val="20"/>
              </w:rPr>
              <w:t xml:space="preserve">
ҚРҮҚ </w:t>
            </w:r>
          </w:p>
          <w:bookmarkEnd w:id="398"/>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9"/>
          <w:p>
            <w:pPr>
              <w:spacing w:after="20"/>
              <w:ind w:left="20"/>
              <w:jc w:val="both"/>
            </w:pPr>
            <w:r>
              <w:rPr>
                <w:rFonts w:ascii="Times New Roman"/>
                <w:b w:val="false"/>
                <w:i w:val="false"/>
                <w:color w:val="000000"/>
                <w:sz w:val="20"/>
              </w:rPr>
              <w:t xml:space="preserve">
ҚРҮҚ </w:t>
            </w:r>
          </w:p>
          <w:bookmarkEnd w:id="399"/>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400"/>
    <w:p>
      <w:pPr>
        <w:spacing w:after="0"/>
        <w:ind w:left="0"/>
        <w:jc w:val="both"/>
      </w:pPr>
      <w:r>
        <w:rPr>
          <w:rFonts w:ascii="Times New Roman"/>
          <w:b w:val="false"/>
          <w:i w:val="false"/>
          <w:color w:val="000000"/>
          <w:sz w:val="28"/>
        </w:rPr>
        <w:t>
      Ескертпе:</w:t>
      </w:r>
    </w:p>
    <w:bookmarkEnd w:id="400"/>
    <w:bookmarkStart w:name="z429" w:id="401"/>
    <w:p>
      <w:pPr>
        <w:spacing w:after="0"/>
        <w:ind w:left="0"/>
        <w:jc w:val="both"/>
      </w:pPr>
      <w:r>
        <w:rPr>
          <w:rFonts w:ascii="Times New Roman"/>
          <w:b w:val="false"/>
          <w:i w:val="false"/>
          <w:color w:val="000000"/>
          <w:sz w:val="28"/>
        </w:rPr>
        <w:t>
      алып отырған алаңдарға белгіленген лимиттерден асқан жағдайда түсініктеме талап етіледі</w:t>
      </w:r>
    </w:p>
    <w:bookmarkEnd w:id="401"/>
    <w:bookmarkStart w:name="z430" w:id="402"/>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402"/>
    <w:bookmarkStart w:name="z431" w:id="403"/>
    <w:p>
      <w:pPr>
        <w:spacing w:after="0"/>
        <w:ind w:left="0"/>
        <w:jc w:val="both"/>
      </w:pPr>
      <w:r>
        <w:rPr>
          <w:rFonts w:ascii="Times New Roman"/>
          <w:b w:val="false"/>
          <w:i w:val="false"/>
          <w:color w:val="000000"/>
          <w:sz w:val="28"/>
        </w:rPr>
        <w:t>
      7.8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w:t>
      </w:r>
    </w:p>
    <w:bookmarkEnd w:id="403"/>
    <w:bookmarkStart w:name="z432" w:id="404"/>
    <w:p>
      <w:pPr>
        <w:spacing w:after="0"/>
        <w:ind w:left="0"/>
        <w:jc w:val="both"/>
      </w:pPr>
      <w:r>
        <w:rPr>
          <w:rFonts w:ascii="Times New Roman"/>
          <w:b w:val="false"/>
          <w:i w:val="false"/>
          <w:color w:val="000000"/>
          <w:sz w:val="28"/>
        </w:rPr>
        <w:t>
      20-нысан</w:t>
      </w:r>
    </w:p>
    <w:bookmarkEnd w:id="404"/>
    <w:bookmarkStart w:name="z433" w:id="405"/>
    <w:p>
      <w:pPr>
        <w:spacing w:after="0"/>
        <w:ind w:left="0"/>
        <w:jc w:val="both"/>
      </w:pPr>
      <w:r>
        <w:rPr>
          <w:rFonts w:ascii="Times New Roman"/>
          <w:b w:val="false"/>
          <w:i w:val="false"/>
          <w:color w:val="000000"/>
          <w:sz w:val="28"/>
        </w:rPr>
        <w:t>
      мың теңге</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басқа да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өсімпұлдардан, тұрақсыздық айыбынан түсетін кіріс; сақтандыру жағдайлары;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өсімпұлдар, тұрақсыздық айыптары; сот шығындарын және төрелік алымдарды өтеуге;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ұйымдардағы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ұйымдардағы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кіріс/шығын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406"/>
    <w:p>
      <w:pPr>
        <w:spacing w:after="0"/>
        <w:ind w:left="0"/>
        <w:jc w:val="both"/>
      </w:pPr>
      <w:r>
        <w:rPr>
          <w:rFonts w:ascii="Times New Roman"/>
          <w:b w:val="false"/>
          <w:i w:val="false"/>
          <w:color w:val="000000"/>
          <w:sz w:val="28"/>
        </w:rPr>
        <w:t>
      Ескертпе:</w:t>
      </w:r>
    </w:p>
    <w:bookmarkEnd w:id="406"/>
    <w:bookmarkStart w:name="z435" w:id="407"/>
    <w:p>
      <w:pPr>
        <w:spacing w:after="0"/>
        <w:ind w:left="0"/>
        <w:jc w:val="both"/>
      </w:pPr>
      <w:r>
        <w:rPr>
          <w:rFonts w:ascii="Times New Roman"/>
          <w:b w:val="false"/>
          <w:i w:val="false"/>
          <w:color w:val="000000"/>
          <w:sz w:val="28"/>
        </w:rPr>
        <w:t>
      Компания қызметінің негізгі шоғырландырылған қаржылық көрсеткіштеріне Компанияның есеп саясаты туралы ақпарат және көрсеткіштердің есептері көрсетілген түсіндірме жазба қоса беріледі.</w:t>
      </w:r>
    </w:p>
    <w:bookmarkEnd w:id="407"/>
    <w:bookmarkStart w:name="z436" w:id="408"/>
    <w:p>
      <w:pPr>
        <w:spacing w:after="0"/>
        <w:ind w:left="0"/>
        <w:jc w:val="both"/>
      </w:pPr>
      <w:r>
        <w:rPr>
          <w:rFonts w:ascii="Times New Roman"/>
          <w:b w:val="false"/>
          <w:i w:val="false"/>
          <w:color w:val="000000"/>
          <w:sz w:val="28"/>
        </w:rPr>
        <w:t>
      7.9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w:t>
      </w:r>
    </w:p>
    <w:bookmarkEnd w:id="408"/>
    <w:bookmarkStart w:name="z437" w:id="409"/>
    <w:p>
      <w:pPr>
        <w:spacing w:after="0"/>
        <w:ind w:left="0"/>
        <w:jc w:val="both"/>
      </w:pPr>
      <w:r>
        <w:rPr>
          <w:rFonts w:ascii="Times New Roman"/>
          <w:b w:val="false"/>
          <w:i w:val="false"/>
          <w:color w:val="000000"/>
          <w:sz w:val="28"/>
        </w:rPr>
        <w:t>
      Компанияның (еншілес ұйымның) атауы *</w:t>
      </w:r>
    </w:p>
    <w:bookmarkEnd w:id="409"/>
    <w:bookmarkStart w:name="z438" w:id="410"/>
    <w:p>
      <w:pPr>
        <w:spacing w:after="0"/>
        <w:ind w:left="0"/>
        <w:jc w:val="both"/>
      </w:pPr>
      <w:r>
        <w:rPr>
          <w:rFonts w:ascii="Times New Roman"/>
          <w:b w:val="false"/>
          <w:i w:val="false"/>
          <w:color w:val="000000"/>
          <w:sz w:val="28"/>
        </w:rPr>
        <w:t>
      21-нысан</w:t>
      </w:r>
    </w:p>
    <w:bookmarkEnd w:id="410"/>
    <w:bookmarkStart w:name="z439" w:id="411"/>
    <w:p>
      <w:pPr>
        <w:spacing w:after="0"/>
        <w:ind w:left="0"/>
        <w:jc w:val="both"/>
      </w:pPr>
      <w:r>
        <w:rPr>
          <w:rFonts w:ascii="Times New Roman"/>
          <w:b w:val="false"/>
          <w:i w:val="false"/>
          <w:color w:val="000000"/>
          <w:sz w:val="28"/>
        </w:rPr>
        <w:t>
      мың теңге</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басқа да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өсімпұлдардан, тұрақсыздық айыбынан түсетін кіріс; сақтандыру жағдайлары;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өсімпұлдар, тұрақсыздық айыптары; сот шығындарын және төрелік алымдарды өтеуге;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кіріс/шығын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412"/>
    <w:p>
      <w:pPr>
        <w:spacing w:after="0"/>
        <w:ind w:left="0"/>
        <w:jc w:val="both"/>
      </w:pPr>
      <w:r>
        <w:rPr>
          <w:rFonts w:ascii="Times New Roman"/>
          <w:b w:val="false"/>
          <w:i w:val="false"/>
          <w:color w:val="000000"/>
          <w:sz w:val="28"/>
        </w:rPr>
        <w:t>
      Ескертпе:</w:t>
      </w:r>
    </w:p>
    <w:bookmarkEnd w:id="412"/>
    <w:bookmarkStart w:name="z441" w:id="413"/>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413"/>
    <w:bookmarkStart w:name="z442" w:id="414"/>
    <w:p>
      <w:pPr>
        <w:spacing w:after="0"/>
        <w:ind w:left="0"/>
        <w:jc w:val="both"/>
      </w:pPr>
      <w:r>
        <w:rPr>
          <w:rFonts w:ascii="Times New Roman"/>
          <w:b w:val="false"/>
          <w:i w:val="false"/>
          <w:color w:val="000000"/>
          <w:sz w:val="28"/>
        </w:rPr>
        <w:t>
      8. Компанияда және акциялары (қатысу үлестері) компанияға заңды тұлғалар қабылдайтын шешімдерді айқындау құқығын беретін осы заңды тұлғаларда корпоративтік басқару стандарттарын дамытуға және енгізуге бағытталған іс-шаралар бойынша ақпарат:</w:t>
      </w:r>
    </w:p>
    <w:bookmarkEnd w:id="414"/>
    <w:bookmarkStart w:name="z443" w:id="415"/>
    <w:p>
      <w:pPr>
        <w:spacing w:after="0"/>
        <w:ind w:left="0"/>
        <w:jc w:val="both"/>
      </w:pPr>
      <w:r>
        <w:rPr>
          <w:rFonts w:ascii="Times New Roman"/>
          <w:b w:val="false"/>
          <w:i w:val="false"/>
          <w:color w:val="000000"/>
          <w:sz w:val="28"/>
        </w:rPr>
        <w:t>
      22-нысан</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1-еншілес ұйым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еншілес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445" w:id="416"/>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мониторингілеу және бағалау тәртібі </w:t>
      </w:r>
    </w:p>
    <w:bookmarkEnd w:id="416"/>
    <w:bookmarkStart w:name="z446" w:id="417"/>
    <w:p>
      <w:pPr>
        <w:spacing w:after="0"/>
        <w:ind w:left="0"/>
        <w:jc w:val="left"/>
      </w:pPr>
      <w:r>
        <w:rPr>
          <w:rFonts w:ascii="Times New Roman"/>
          <w:b/>
          <w:i w:val="false"/>
          <w:color w:val="000000"/>
        </w:rPr>
        <w:t xml:space="preserve"> 1-тарау. Жалпы ережелер</w:t>
      </w:r>
    </w:p>
    <w:bookmarkEnd w:id="417"/>
    <w:bookmarkStart w:name="z447" w:id="418"/>
    <w:p>
      <w:pPr>
        <w:spacing w:after="0"/>
        <w:ind w:left="0"/>
        <w:jc w:val="both"/>
      </w:pPr>
      <w:r>
        <w:rPr>
          <w:rFonts w:ascii="Times New Roman"/>
          <w:b w:val="false"/>
          <w:i w:val="false"/>
          <w:color w:val="000000"/>
          <w:sz w:val="28"/>
        </w:rPr>
        <w:t>
      1. Осы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мониторингілеу және бағалау қағидалары (бұдан әрі – Қағидалар) "Мемлекеттік мүлік туралы" Қазақстан Республикасы Заңының (бұдан әрі – Заң) 13-бабының 4-4) тармақшасына сәйкес әзірленді және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мониторингілеу және бағалау тәртібін айқындайды.</w:t>
      </w:r>
    </w:p>
    <w:bookmarkEnd w:id="418"/>
    <w:bookmarkStart w:name="z448" w:id="419"/>
    <w:p>
      <w:pPr>
        <w:spacing w:after="0"/>
        <w:ind w:left="0"/>
        <w:jc w:val="both"/>
      </w:pPr>
      <w:r>
        <w:rPr>
          <w:rFonts w:ascii="Times New Roman"/>
          <w:b w:val="false"/>
          <w:i w:val="false"/>
          <w:color w:val="000000"/>
          <w:sz w:val="28"/>
        </w:rPr>
        <w:t>
      2. Осы Қағидаларда мынадай ұғымдар пайдаланылады:</w:t>
      </w:r>
    </w:p>
    <w:bookmarkEnd w:id="419"/>
    <w:bookmarkStart w:name="z449" w:id="420"/>
    <w:p>
      <w:pPr>
        <w:spacing w:after="0"/>
        <w:ind w:left="0"/>
        <w:jc w:val="both"/>
      </w:pPr>
      <w:r>
        <w:rPr>
          <w:rFonts w:ascii="Times New Roman"/>
          <w:b w:val="false"/>
          <w:i w:val="false"/>
          <w:color w:val="000000"/>
          <w:sz w:val="28"/>
        </w:rPr>
        <w:t>
      1) атқарушы орган – алқалы орган немесе атауы компанияның жарғысында айқындалатын атқарушы органның функцияларын жеке-дара жүзеге асыратын тұлға;</w:t>
      </w:r>
    </w:p>
    <w:bookmarkEnd w:id="420"/>
    <w:bookmarkStart w:name="z450" w:id="421"/>
    <w:p>
      <w:pPr>
        <w:spacing w:after="0"/>
        <w:ind w:left="0"/>
        <w:jc w:val="both"/>
      </w:pPr>
      <w:r>
        <w:rPr>
          <w:rFonts w:ascii="Times New Roman"/>
          <w:b w:val="false"/>
          <w:i w:val="false"/>
          <w:color w:val="000000"/>
          <w:sz w:val="28"/>
        </w:rPr>
        <w:t>
      2) директорлар кеңесі – компанияның акционерлерінің (жалғыз акционердің) жалпы жиналысында оның мүшелерін сайлау арқылы қалыптасатын, компания мен атқарушы органның қызметін жалпы басқаруға және бақылауға жауап беретін компаниядағы басқарушы орган;</w:t>
      </w:r>
    </w:p>
    <w:bookmarkEnd w:id="421"/>
    <w:bookmarkStart w:name="z451" w:id="422"/>
    <w:p>
      <w:pPr>
        <w:spacing w:after="0"/>
        <w:ind w:left="0"/>
        <w:jc w:val="both"/>
      </w:pPr>
      <w:r>
        <w:rPr>
          <w:rFonts w:ascii="Times New Roman"/>
          <w:b w:val="false"/>
          <w:i w:val="false"/>
          <w:color w:val="000000"/>
          <w:sz w:val="28"/>
        </w:rPr>
        <w:t>
      3) ұлттық басқарушы холдингтердің, ұлттық холдингтердің және ұлттық компаниялардың даму жоспары (бұдан әрі – даму жоспары) – ұлттық басқарушы холдингтің, ұлттық холдингтің, ұлттық компанияның онжылдық кезеңге арналған миссиясын, пайымын, стратегиялық мақсаттары мен міндеттерін айқындайтын және негіздейтін құжат;</w:t>
      </w:r>
    </w:p>
    <w:bookmarkEnd w:id="422"/>
    <w:bookmarkStart w:name="z452" w:id="423"/>
    <w:p>
      <w:pPr>
        <w:spacing w:after="0"/>
        <w:ind w:left="0"/>
        <w:jc w:val="both"/>
      </w:pPr>
      <w:r>
        <w:rPr>
          <w:rFonts w:ascii="Times New Roman"/>
          <w:b w:val="false"/>
          <w:i w:val="false"/>
          <w:color w:val="000000"/>
          <w:sz w:val="28"/>
        </w:rPr>
        <w:t>
      4) компания – акционері мемлекет болып табылатын ұлттық басқарушы холдинг, ұлттық холдинг, ұлттық компания;</w:t>
      </w:r>
    </w:p>
    <w:bookmarkEnd w:id="423"/>
    <w:bookmarkStart w:name="z453" w:id="424"/>
    <w:p>
      <w:pPr>
        <w:spacing w:after="0"/>
        <w:ind w:left="0"/>
        <w:jc w:val="both"/>
      </w:pPr>
      <w:r>
        <w:rPr>
          <w:rFonts w:ascii="Times New Roman"/>
          <w:b w:val="false"/>
          <w:i w:val="false"/>
          <w:color w:val="000000"/>
          <w:sz w:val="28"/>
        </w:rPr>
        <w:t>
      5) Қазақстан Республикасының Ұлттық даму жоспары – тиісті жоспарлы кезеңде елді дамытудың ұзақ мерзімді бағдарларына қол жеткізуге бағытталған, мақсатты, негізгі бағыттарды, даму басымдықтарын, оларды қамтамасыз ету жөніндегі тәсілдерді және ел дамуының түйінді ұлттық индикаторларын көздейтін Мемлекеттік жоспарлау жүйесінің құжаты;</w:t>
      </w:r>
    </w:p>
    <w:bookmarkEnd w:id="424"/>
    <w:bookmarkStart w:name="z454" w:id="425"/>
    <w:p>
      <w:pPr>
        <w:spacing w:after="0"/>
        <w:ind w:left="0"/>
        <w:jc w:val="both"/>
      </w:pPr>
      <w:r>
        <w:rPr>
          <w:rFonts w:ascii="Times New Roman"/>
          <w:b w:val="false"/>
          <w:i w:val="false"/>
          <w:color w:val="000000"/>
          <w:sz w:val="28"/>
        </w:rPr>
        <w:t>
      6) Қазақстан Республикасының ұлттық куәландырушы орталығы – мемлекеттік және мемлекеттік емес цифрлық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425"/>
    <w:bookmarkStart w:name="z455" w:id="426"/>
    <w:p>
      <w:pPr>
        <w:spacing w:after="0"/>
        <w:ind w:left="0"/>
        <w:jc w:val="both"/>
      </w:pPr>
      <w:r>
        <w:rPr>
          <w:rFonts w:ascii="Times New Roman"/>
          <w:b w:val="false"/>
          <w:i w:val="false"/>
          <w:color w:val="000000"/>
          <w:sz w:val="28"/>
        </w:rPr>
        <w:t>
      7) электрондық есеп – ұлттық куәландырушы орталық берген және мемлекеттік мүлік тізіліміне (бұдан әрі – Тізілім) енгізу үшін дайындалған, компанияның электрондық цифрлық қолтаңбасы қойылатын даму жоспарының мәтінін және/немесе қосымшаларымен бірге оның іске асырылуын бағалауды және/немесе тиісті саланың уәкілетті органы басшысының электрондық цифрлық қолтаңбасы қойылатын даму жоспарының іске асырылуын мониторингілеу нәтижелерін қамтитын есеп.</w:t>
      </w:r>
    </w:p>
    <w:bookmarkEnd w:id="426"/>
    <w:bookmarkStart w:name="z456" w:id="427"/>
    <w:p>
      <w:pPr>
        <w:spacing w:after="0"/>
        <w:ind w:left="0"/>
        <w:jc w:val="both"/>
      </w:pPr>
      <w:r>
        <w:rPr>
          <w:rFonts w:ascii="Times New Roman"/>
          <w:b w:val="false"/>
          <w:i w:val="false"/>
          <w:color w:val="000000"/>
          <w:sz w:val="28"/>
        </w:rPr>
        <w:t>
      3. Компанияның даму жоспары Қазақстан Республикасының стратегиялық және бағдарламалық құжаттары ескеріле отырып, он жылдық кезеңге бір рет әзірленеді.</w:t>
      </w:r>
    </w:p>
    <w:bookmarkEnd w:id="427"/>
    <w:bookmarkStart w:name="z457" w:id="428"/>
    <w:p>
      <w:pPr>
        <w:spacing w:after="0"/>
        <w:ind w:left="0"/>
        <w:jc w:val="both"/>
      </w:pPr>
      <w:r>
        <w:rPr>
          <w:rFonts w:ascii="Times New Roman"/>
          <w:b w:val="false"/>
          <w:i w:val="false"/>
          <w:color w:val="000000"/>
          <w:sz w:val="28"/>
        </w:rPr>
        <w:t>
      4. Компанияның даму жоспары оның бес жылдық кезеңге арналған іс-шаралар жоспарын әзірлеу үшін негіз болып табылады және оның стратегиялық бағыттарын, мақсаттары мен қызмет нәтижелерінің көрсеткіштерін айқындайды және акциялары (қатысу үлестері) компанияға осы заңды тұлғалар қабылдайтын шешімдерді айқындау құқығын беретін заңды тұлғалардың даму жоспарын (қызметтің стратегиялық бағыттарын) ескере отырып әзірленеді.</w:t>
      </w:r>
    </w:p>
    <w:bookmarkEnd w:id="428"/>
    <w:bookmarkStart w:name="z458" w:id="429"/>
    <w:p>
      <w:pPr>
        <w:spacing w:after="0"/>
        <w:ind w:left="0"/>
        <w:jc w:val="left"/>
      </w:pPr>
      <w:r>
        <w:rPr>
          <w:rFonts w:ascii="Times New Roman"/>
          <w:b/>
          <w:i w:val="false"/>
          <w:color w:val="000000"/>
        </w:rPr>
        <w:t xml:space="preserve"> 2-тарау. Компанияның даму жоспарын әзірлеу және бекіту тәртібі</w:t>
      </w:r>
    </w:p>
    <w:bookmarkEnd w:id="429"/>
    <w:bookmarkStart w:name="z459" w:id="430"/>
    <w:p>
      <w:pPr>
        <w:spacing w:after="0"/>
        <w:ind w:left="0"/>
        <w:jc w:val="both"/>
      </w:pPr>
      <w:r>
        <w:rPr>
          <w:rFonts w:ascii="Times New Roman"/>
          <w:b w:val="false"/>
          <w:i w:val="false"/>
          <w:color w:val="000000"/>
          <w:sz w:val="28"/>
        </w:rPr>
        <w:t>
      5. "Самұрық-Қазына" ұлттық әл-ауқат қоры" акционерлік қоғамын (бұдан әрі – Қор) қоспағанда, компанияның даму жоспарының жобасы Қазақстан Республикасының стратегиялық және бағдарламалық құжаттарында, мемлекеттік органдардың даму жоспарларында жазылған мақсаттар мен міндеттерге сәйкестігіне тиісті саланың мемлекеттік жоспарлау жөніндегі уәкілетті органдарымен және бюджеттік жоспарлау жөніндегі уәкілетті органмен әлеуметтік-экономикалық даму болжамында көрсетілген бюджеттік параметрлерге сәйкестігіне келісіледі.</w:t>
      </w:r>
    </w:p>
    <w:bookmarkEnd w:id="430"/>
    <w:bookmarkStart w:name="z460" w:id="431"/>
    <w:p>
      <w:pPr>
        <w:spacing w:after="0"/>
        <w:ind w:left="0"/>
        <w:jc w:val="both"/>
      </w:pPr>
      <w:r>
        <w:rPr>
          <w:rFonts w:ascii="Times New Roman"/>
          <w:b w:val="false"/>
          <w:i w:val="false"/>
          <w:color w:val="000000"/>
          <w:sz w:val="28"/>
        </w:rPr>
        <w:t>
      6. Компанияның даму жоспары:</w:t>
      </w:r>
    </w:p>
    <w:bookmarkEnd w:id="431"/>
    <w:bookmarkStart w:name="z461" w:id="432"/>
    <w:p>
      <w:pPr>
        <w:spacing w:after="0"/>
        <w:ind w:left="0"/>
        <w:jc w:val="both"/>
      </w:pPr>
      <w:r>
        <w:rPr>
          <w:rFonts w:ascii="Times New Roman"/>
          <w:b w:val="false"/>
          <w:i w:val="false"/>
          <w:color w:val="000000"/>
          <w:sz w:val="28"/>
        </w:rPr>
        <w:t>
      1) мыналарды:</w:t>
      </w:r>
    </w:p>
    <w:bookmarkEnd w:id="432"/>
    <w:bookmarkStart w:name="z462" w:id="433"/>
    <w:p>
      <w:pPr>
        <w:spacing w:after="0"/>
        <w:ind w:left="0"/>
        <w:jc w:val="both"/>
      </w:pPr>
      <w:r>
        <w:rPr>
          <w:rFonts w:ascii="Times New Roman"/>
          <w:b w:val="false"/>
          <w:i w:val="false"/>
          <w:color w:val="000000"/>
          <w:sz w:val="28"/>
        </w:rPr>
        <w:t>
      ағымдағы жағдайды және сыртқы ортаның жаһандық факторларының әсерін компания жұмыс істейтін және компанияның мақсаттарына қол жеткізуге әсер етуі мүмкін құқықтық, саяси, шаруашылық, демографиялық, технологиялық және басқалардың жиынтығын қамтитын сыртқы ортаны талдау;</w:t>
      </w:r>
    </w:p>
    <w:bookmarkEnd w:id="433"/>
    <w:bookmarkStart w:name="z463" w:id="434"/>
    <w:p>
      <w:pPr>
        <w:spacing w:after="0"/>
        <w:ind w:left="0"/>
        <w:jc w:val="both"/>
      </w:pPr>
      <w:r>
        <w:rPr>
          <w:rFonts w:ascii="Times New Roman"/>
          <w:b w:val="false"/>
          <w:i w:val="false"/>
          <w:color w:val="000000"/>
          <w:sz w:val="28"/>
        </w:rPr>
        <w:t>
      компания қызметіндегі күшті және әлсіз жақтарды талдауды қамтитын ішкі ортаны талдау кіші бөлімдерін қамтитын компанияның ағымдағы жай-күйіне талдау бөлімдерінен тұратын құжат болып табылады.</w:t>
      </w:r>
    </w:p>
    <w:bookmarkEnd w:id="434"/>
    <w:bookmarkStart w:name="z464" w:id="435"/>
    <w:p>
      <w:pPr>
        <w:spacing w:after="0"/>
        <w:ind w:left="0"/>
        <w:jc w:val="both"/>
      </w:pPr>
      <w:r>
        <w:rPr>
          <w:rFonts w:ascii="Times New Roman"/>
          <w:b w:val="false"/>
          <w:i w:val="false"/>
          <w:color w:val="000000"/>
          <w:sz w:val="28"/>
        </w:rPr>
        <w:t>
      Компанияның ағымдағы жағдайын талдау қазіргі және ықтимал қауіптер мен тәуекелдерді талдауды және компанияның мақсаттарына жету мүмкіндіктерін анықтауды қамтиды;</w:t>
      </w:r>
    </w:p>
    <w:bookmarkEnd w:id="435"/>
    <w:bookmarkStart w:name="z465" w:id="436"/>
    <w:p>
      <w:pPr>
        <w:spacing w:after="0"/>
        <w:ind w:left="0"/>
        <w:jc w:val="both"/>
      </w:pPr>
      <w:r>
        <w:rPr>
          <w:rFonts w:ascii="Times New Roman"/>
          <w:b w:val="false"/>
          <w:i w:val="false"/>
          <w:color w:val="000000"/>
          <w:sz w:val="28"/>
        </w:rPr>
        <w:t>
      2) миссиясы мен пайымдауы. Миссиясы мемлекет компания алдына қоятын міндеттерге сәйкес келеді және мемлекет қойған міндеттер, ол орындайтын функциялар, қызмет бағыттары және саланы (экономика секторын) дамыту тұрғысында компанияның негізгі мақсатын қамтуға тиіс.</w:t>
      </w:r>
    </w:p>
    <w:bookmarkEnd w:id="436"/>
    <w:bookmarkStart w:name="z466" w:id="437"/>
    <w:p>
      <w:pPr>
        <w:spacing w:after="0"/>
        <w:ind w:left="0"/>
        <w:jc w:val="both"/>
      </w:pPr>
      <w:r>
        <w:rPr>
          <w:rFonts w:ascii="Times New Roman"/>
          <w:b w:val="false"/>
          <w:i w:val="false"/>
          <w:color w:val="000000"/>
          <w:sz w:val="28"/>
        </w:rPr>
        <w:t>
      Пайымдау компанияның болжамды кезеңнің соңына қарай оның орындайтын функциялары тұрғысынан жайғасымын айқындайды;</w:t>
      </w:r>
    </w:p>
    <w:bookmarkEnd w:id="437"/>
    <w:bookmarkStart w:name="z467" w:id="438"/>
    <w:p>
      <w:pPr>
        <w:spacing w:after="0"/>
        <w:ind w:left="0"/>
        <w:jc w:val="both"/>
      </w:pPr>
      <w:r>
        <w:rPr>
          <w:rFonts w:ascii="Times New Roman"/>
          <w:b w:val="false"/>
          <w:i w:val="false"/>
          <w:color w:val="000000"/>
          <w:sz w:val="28"/>
        </w:rPr>
        <w:t>
      3) қызметтің стратегиялық бағыттары, мақсаттары, қызметтің түйінді көрсеткіштері және олар бойынша күтілетін нәтижелер көрсетіледі.</w:t>
      </w:r>
    </w:p>
    <w:bookmarkEnd w:id="438"/>
    <w:bookmarkStart w:name="z468" w:id="439"/>
    <w:p>
      <w:pPr>
        <w:spacing w:after="0"/>
        <w:ind w:left="0"/>
        <w:jc w:val="both"/>
      </w:pPr>
      <w:r>
        <w:rPr>
          <w:rFonts w:ascii="Times New Roman"/>
          <w:b w:val="false"/>
          <w:i w:val="false"/>
          <w:color w:val="000000"/>
          <w:sz w:val="28"/>
        </w:rPr>
        <w:t>
      Даму жоспары шеңберінде компания қызметінің стратегиялық бағыттары, мақсаттары, міндеттері, қызметінің түйінді көрсеткіштері және олар бойынша күтілетін нәтижелер көрсетіледі, оның ішінде жылдар бойынша бөліністе көрсетіледі.</w:t>
      </w:r>
    </w:p>
    <w:bookmarkEnd w:id="439"/>
    <w:bookmarkStart w:name="z469" w:id="440"/>
    <w:p>
      <w:pPr>
        <w:spacing w:after="0"/>
        <w:ind w:left="0"/>
        <w:jc w:val="both"/>
      </w:pPr>
      <w:r>
        <w:rPr>
          <w:rFonts w:ascii="Times New Roman"/>
          <w:b w:val="false"/>
          <w:i w:val="false"/>
          <w:color w:val="000000"/>
          <w:sz w:val="28"/>
        </w:rPr>
        <w:t>
      Қызметтің стратегиялық бағыттары миссияға сүйене отырып айқындалады және компания тиісті әлеуметтік-экономикалық міндеттерді шешуге барынша әсер ететін қызмет салаларын білдіреді.</w:t>
      </w:r>
    </w:p>
    <w:bookmarkEnd w:id="440"/>
    <w:bookmarkStart w:name="z470" w:id="441"/>
    <w:p>
      <w:pPr>
        <w:spacing w:after="0"/>
        <w:ind w:left="0"/>
        <w:jc w:val="both"/>
      </w:pPr>
      <w:r>
        <w:rPr>
          <w:rFonts w:ascii="Times New Roman"/>
          <w:b w:val="false"/>
          <w:i w:val="false"/>
          <w:color w:val="000000"/>
          <w:sz w:val="28"/>
        </w:rPr>
        <w:t>
      Әрбір стратегиялық бағыт үшін мақсаттар – нәтижесінде компанияның жалпы мақсаттарына қол жеткізуге әкелетін қызметтің нақты, өлшенетін бағдарлары әзірленеді.</w:t>
      </w:r>
    </w:p>
    <w:bookmarkEnd w:id="441"/>
    <w:bookmarkStart w:name="z471" w:id="442"/>
    <w:p>
      <w:pPr>
        <w:spacing w:after="0"/>
        <w:ind w:left="0"/>
        <w:jc w:val="both"/>
      </w:pPr>
      <w:r>
        <w:rPr>
          <w:rFonts w:ascii="Times New Roman"/>
          <w:b w:val="false"/>
          <w:i w:val="false"/>
          <w:color w:val="000000"/>
          <w:sz w:val="28"/>
        </w:rPr>
        <w:t>
      Әрбір мақсатты іске асыру шеңберінде міндеттер айқындалады, оларды шешу тиісті мақсатқа қол жеткізу үшін қажетті және жеткілікті шарт болып табылады. Әрбір мақсат бойынша қызметтің 3 (үш) аспайтын түйінді көрсеткіші әзірленеді (жылдар бойынша бөліністе), олар бойынша компания қызметінің мақсаты мен стратегиялық бағытына қол жеткізу бағаланатын болады. Әрбір стратегиялық бағыт үшін алға қойылған мақсаттарға қол жеткізілгеннен кейін күтілетін нәтижелер сипатталады.</w:t>
      </w:r>
    </w:p>
    <w:bookmarkEnd w:id="442"/>
    <w:bookmarkStart w:name="z472" w:id="443"/>
    <w:p>
      <w:pPr>
        <w:spacing w:after="0"/>
        <w:ind w:left="0"/>
        <w:jc w:val="both"/>
      </w:pPr>
      <w:r>
        <w:rPr>
          <w:rFonts w:ascii="Times New Roman"/>
          <w:b w:val="false"/>
          <w:i w:val="false"/>
          <w:color w:val="000000"/>
          <w:sz w:val="28"/>
        </w:rPr>
        <w:t>
      Қызметтің стратегиялық бағыттарын, мақсаттарын, қызметтің түйінді көрсеткіштерін және олар бойынша күтілетін нәтижелерді онжылдық кезеңнің әрбір жылына бөле отырып, осы Қағидаларға 1-қосымшаға сәйкес нысан бойынша даму жоспарына жеке қосымша түрінде ресімдеу ұсынылады;</w:t>
      </w:r>
    </w:p>
    <w:bookmarkEnd w:id="443"/>
    <w:bookmarkStart w:name="z473" w:id="444"/>
    <w:p>
      <w:pPr>
        <w:spacing w:after="0"/>
        <w:ind w:left="0"/>
        <w:jc w:val="both"/>
      </w:pPr>
      <w:r>
        <w:rPr>
          <w:rFonts w:ascii="Times New Roman"/>
          <w:b w:val="false"/>
          <w:i w:val="false"/>
          <w:color w:val="000000"/>
          <w:sz w:val="28"/>
        </w:rPr>
        <w:t>
      4) компанияның жұмыс істеуінің тиімділігі мақсатында қызметтің стратегиялық бағыты шеңберінде ықтимал қауіптерді, тәуекелдің сипаттамасын және олардың салдарын көрсететін тәуекелдерді басқару жүйесі, осы тәуекелдің алдын алу және ол басталған жағдайда компанияның оған ден қоюы жөніндегі іс-шараларды әзірлеу көзделеді.</w:t>
      </w:r>
    </w:p>
    <w:bookmarkEnd w:id="444"/>
    <w:bookmarkStart w:name="z474" w:id="445"/>
    <w:p>
      <w:pPr>
        <w:spacing w:after="0"/>
        <w:ind w:left="0"/>
        <w:jc w:val="both"/>
      </w:pPr>
      <w:r>
        <w:rPr>
          <w:rFonts w:ascii="Times New Roman"/>
          <w:b w:val="false"/>
          <w:i w:val="false"/>
          <w:color w:val="000000"/>
          <w:sz w:val="28"/>
        </w:rPr>
        <w:t>
      7. Компанияның даму жоспары даму жоспарына қажетті негіздемелерді, стратегиялық картаны, схемаларды, кестелерді, даму жоспарында көзделген компания қызметінің негізгі көрсеткіштеріне нысаналы мәндер бойынша есептеулерді қамтитын қосымшаларды қамтиды.</w:t>
      </w:r>
    </w:p>
    <w:bookmarkEnd w:id="445"/>
    <w:bookmarkStart w:name="z475" w:id="446"/>
    <w:p>
      <w:pPr>
        <w:spacing w:after="0"/>
        <w:ind w:left="0"/>
        <w:jc w:val="both"/>
      </w:pPr>
      <w:r>
        <w:rPr>
          <w:rFonts w:ascii="Times New Roman"/>
          <w:b w:val="false"/>
          <w:i w:val="false"/>
          <w:color w:val="000000"/>
          <w:sz w:val="28"/>
        </w:rPr>
        <w:t>
      Компанияның стратегиялық картасы компания қызметінің түйінді көрсеткіштерімен мемлекеттік жоспарлау жүйесі құжаттарының, сондай-ақ мемлекеттік жоспарлау жүйесіне кірмейтін өзге де құжаттардың көрсеткіштерінің декомпозициясын қамтиды және осы Қағидаларға 2-қосымшаға сәйкес тәртіп бойынша жасалады.</w:t>
      </w:r>
    </w:p>
    <w:bookmarkEnd w:id="446"/>
    <w:bookmarkStart w:name="z476" w:id="447"/>
    <w:p>
      <w:pPr>
        <w:spacing w:after="0"/>
        <w:ind w:left="0"/>
        <w:jc w:val="both"/>
      </w:pPr>
      <w:r>
        <w:rPr>
          <w:rFonts w:ascii="Times New Roman"/>
          <w:b w:val="false"/>
          <w:i w:val="false"/>
          <w:color w:val="000000"/>
          <w:sz w:val="28"/>
        </w:rPr>
        <w:t>
      8. Тиісті салаға (аяға) басшылық жасау жөніндегі уәкілетті орган (бұдан әрі – тиісті саланың уәкілетті органы) компанияға жоспарланып отырған он жылдық кезеңнің алдындағы жылдың 1 (бірінші) мамырынан кешіктірмей мемлекеттік жоспарлау жүйесінің құжаттарында көзделген индикаторлар мен нәтижелер көрсеткіштеріне қол жеткізуге әсер ететін сандық және сапалық көрсеткіштерді жібереді.</w:t>
      </w:r>
    </w:p>
    <w:bookmarkEnd w:id="447"/>
    <w:bookmarkStart w:name="z477" w:id="448"/>
    <w:p>
      <w:pPr>
        <w:spacing w:after="0"/>
        <w:ind w:left="0"/>
        <w:jc w:val="both"/>
      </w:pPr>
      <w:r>
        <w:rPr>
          <w:rFonts w:ascii="Times New Roman"/>
          <w:b w:val="false"/>
          <w:i w:val="false"/>
          <w:color w:val="000000"/>
          <w:sz w:val="28"/>
        </w:rPr>
        <w:t>
      9. Компанияның атқарушы органы жоспарланып отырған он жылдық кезеңнің алдындағы жылдың бірінші маусымынан кешіктірмей, Қорды қоспағанда, даму жоспарының жобасын әзірлеуді жүзеге асырады және оны тиісті саланың уәкілетті органының қарауына және келісуіне енгізеді.</w:t>
      </w:r>
    </w:p>
    <w:bookmarkEnd w:id="448"/>
    <w:bookmarkStart w:name="z478" w:id="449"/>
    <w:p>
      <w:pPr>
        <w:spacing w:after="0"/>
        <w:ind w:left="0"/>
        <w:jc w:val="both"/>
      </w:pPr>
      <w:r>
        <w:rPr>
          <w:rFonts w:ascii="Times New Roman"/>
          <w:b w:val="false"/>
          <w:i w:val="false"/>
          <w:color w:val="000000"/>
          <w:sz w:val="28"/>
        </w:rPr>
        <w:t>
      Тиісті саланың уәкілетті органы даму жоспарының жобасын ол келіп түскен күннен бастап 10 (он) жұмыс күні ішінде қарайды.</w:t>
      </w:r>
    </w:p>
    <w:bookmarkEnd w:id="449"/>
    <w:bookmarkStart w:name="z479" w:id="450"/>
    <w:p>
      <w:pPr>
        <w:spacing w:after="0"/>
        <w:ind w:left="0"/>
        <w:jc w:val="both"/>
      </w:pPr>
      <w:r>
        <w:rPr>
          <w:rFonts w:ascii="Times New Roman"/>
          <w:b w:val="false"/>
          <w:i w:val="false"/>
          <w:color w:val="000000"/>
          <w:sz w:val="28"/>
        </w:rPr>
        <w:t>
      Ескертулер болған жағдайда компанияның атқарушы органы 5 (бес) жұмыс күні ішінде даму жоспарының жобасын пысықтайды және оны тиісті саланың уәкілетті органына келісуге қайта ұсынады.</w:t>
      </w:r>
    </w:p>
    <w:bookmarkEnd w:id="450"/>
    <w:bookmarkStart w:name="z480" w:id="451"/>
    <w:p>
      <w:pPr>
        <w:spacing w:after="0"/>
        <w:ind w:left="0"/>
        <w:jc w:val="both"/>
      </w:pPr>
      <w:r>
        <w:rPr>
          <w:rFonts w:ascii="Times New Roman"/>
          <w:b w:val="false"/>
          <w:i w:val="false"/>
          <w:color w:val="000000"/>
          <w:sz w:val="28"/>
        </w:rPr>
        <w:t>
      Тиісті саланың уәкілетті органы пысықталған даму жоспарының жобасын 10 (он) жұмыс күні ішінде қарайды.</w:t>
      </w:r>
    </w:p>
    <w:bookmarkEnd w:id="451"/>
    <w:bookmarkStart w:name="z481" w:id="452"/>
    <w:p>
      <w:pPr>
        <w:spacing w:after="0"/>
        <w:ind w:left="0"/>
        <w:jc w:val="both"/>
      </w:pPr>
      <w:r>
        <w:rPr>
          <w:rFonts w:ascii="Times New Roman"/>
          <w:b w:val="false"/>
          <w:i w:val="false"/>
          <w:color w:val="000000"/>
          <w:sz w:val="28"/>
        </w:rPr>
        <w:t>
      10. Тиісті саланың уәкілетті органы даму жоспарының жобасы келісілгеннен кейін 3 (үш) жұмыс күнінен кешіктірмей оны мемлекеттік жоспарлау, бюджеттік жоспарлау жөніндегі уәкілетті органдарға және өзге де салалық мемлекеттік органдарға келісуге енгізуді қамтамасыз етеді.</w:t>
      </w:r>
    </w:p>
    <w:bookmarkEnd w:id="452"/>
    <w:bookmarkStart w:name="z482" w:id="453"/>
    <w:p>
      <w:pPr>
        <w:spacing w:after="0"/>
        <w:ind w:left="0"/>
        <w:jc w:val="both"/>
      </w:pPr>
      <w:r>
        <w:rPr>
          <w:rFonts w:ascii="Times New Roman"/>
          <w:b w:val="false"/>
          <w:i w:val="false"/>
          <w:color w:val="000000"/>
          <w:sz w:val="28"/>
        </w:rPr>
        <w:t>
      Мемлекеттік жоспарлау, бюджеттік жоспарлау жөніндегі уәкілетті органдар және өзге де салалық мемлекеттік органдар (қажет болған жағдайда Ұлттық басқарушы холдинг үшін) даму жоспарының жобасын ол келіп түскен күннен бастап 10 (он) жұмыс күні ішінде қарайды.</w:t>
      </w:r>
    </w:p>
    <w:bookmarkEnd w:id="453"/>
    <w:bookmarkStart w:name="z483" w:id="454"/>
    <w:p>
      <w:pPr>
        <w:spacing w:after="0"/>
        <w:ind w:left="0"/>
        <w:jc w:val="both"/>
      </w:pPr>
      <w:r>
        <w:rPr>
          <w:rFonts w:ascii="Times New Roman"/>
          <w:b w:val="false"/>
          <w:i w:val="false"/>
          <w:color w:val="000000"/>
          <w:sz w:val="28"/>
        </w:rPr>
        <w:t>
      Ескертулер болған жағдайда тиісті саланың уәкілетті органы ескертулерді алған күннен бастап 5 (бес) жұмыс күні ішінде даму жоспарының жобасын пысықтайды және оны мемлекеттік жоспарлау, бюджеттік жоспарлау жөніндегі уәкілетті органдарға және өзге де салалық мемлекеттік органдарға келісуге қайта ұсынады.</w:t>
      </w:r>
    </w:p>
    <w:bookmarkEnd w:id="454"/>
    <w:bookmarkStart w:name="z484" w:id="455"/>
    <w:p>
      <w:pPr>
        <w:spacing w:after="0"/>
        <w:ind w:left="0"/>
        <w:jc w:val="both"/>
      </w:pPr>
      <w:r>
        <w:rPr>
          <w:rFonts w:ascii="Times New Roman"/>
          <w:b w:val="false"/>
          <w:i w:val="false"/>
          <w:color w:val="000000"/>
          <w:sz w:val="28"/>
        </w:rPr>
        <w:t>
      Мемлекеттік жоспарлау, бюджеттік жоспарлау жөніндегі уәкілетті органдар және өзге де салалық мемлекеттік органдар 10 (он) жұмыс күні ішінде даму жоспарының пысықталған жобасын қайта қарайды.</w:t>
      </w:r>
    </w:p>
    <w:bookmarkEnd w:id="455"/>
    <w:bookmarkStart w:name="z485" w:id="456"/>
    <w:p>
      <w:pPr>
        <w:spacing w:after="0"/>
        <w:ind w:left="0"/>
        <w:jc w:val="both"/>
      </w:pPr>
      <w:r>
        <w:rPr>
          <w:rFonts w:ascii="Times New Roman"/>
          <w:b w:val="false"/>
          <w:i w:val="false"/>
          <w:color w:val="000000"/>
          <w:sz w:val="28"/>
        </w:rPr>
        <w:t>
      11. Компанияның атқарушы органы даму жоспарының жобасы Қорды қоспағанда, мемлекеттік жоспарлау, бюджеттік жоспарлау жөніндегі уәкілетті органдармен және өзге де салалық мемлекеттік органдармен келісілгеннен кейін күнтізбелік 10 (он) күннен кешіктірмей оны компанияның директорлар кеңесінің қарауына енгізеді. Қордың атқарушы органы даму жоспарының жобасын әзірлеуді жүзеге асырады және оны директорлар кеңесінің отырысы немесе директорлар кеңесі мүшелерінің сырттай дауыс беруі өткізілетін күнге дейін күнтізбелік 20 (жиырма) күннен кешіктірмей директорлар кеңесінің қарауына енгізеді.</w:t>
      </w:r>
    </w:p>
    <w:bookmarkEnd w:id="456"/>
    <w:bookmarkStart w:name="z486" w:id="457"/>
    <w:p>
      <w:pPr>
        <w:spacing w:after="0"/>
        <w:ind w:left="0"/>
        <w:jc w:val="both"/>
      </w:pPr>
      <w:r>
        <w:rPr>
          <w:rFonts w:ascii="Times New Roman"/>
          <w:b w:val="false"/>
          <w:i w:val="false"/>
          <w:color w:val="000000"/>
          <w:sz w:val="28"/>
        </w:rPr>
        <w:t>
      Компанияның директорлар кеңесі күнтізбелік 20 (жиырма күн) ішінде даму жоспарының жобасын қарайды және мақұлдау туралы немесе компанияның атқарушы органына пысықтау үшін қайтару туралы шешім қабылдайды.</w:t>
      </w:r>
    </w:p>
    <w:bookmarkEnd w:id="457"/>
    <w:bookmarkStart w:name="z487" w:id="458"/>
    <w:p>
      <w:pPr>
        <w:spacing w:after="0"/>
        <w:ind w:left="0"/>
        <w:jc w:val="both"/>
      </w:pPr>
      <w:r>
        <w:rPr>
          <w:rFonts w:ascii="Times New Roman"/>
          <w:b w:val="false"/>
          <w:i w:val="false"/>
          <w:color w:val="000000"/>
          <w:sz w:val="28"/>
        </w:rPr>
        <w:t>
      Ескертулер болған жағдайда компанияның атқарушы органы даму жоспарының жобасын компанияның директорлар кеңесі айқындаған, бірақ ескертулерді алған күннен бастап күнтізбелік 10 (он) күннен аспайтын мерзімде пысықтайды және оны компанияның директорлар кеңесінің қарауына қайта ұсынады.</w:t>
      </w:r>
    </w:p>
    <w:bookmarkEnd w:id="458"/>
    <w:bookmarkStart w:name="z488" w:id="459"/>
    <w:p>
      <w:pPr>
        <w:spacing w:after="0"/>
        <w:ind w:left="0"/>
        <w:jc w:val="both"/>
      </w:pPr>
      <w:r>
        <w:rPr>
          <w:rFonts w:ascii="Times New Roman"/>
          <w:b w:val="false"/>
          <w:i w:val="false"/>
          <w:color w:val="000000"/>
          <w:sz w:val="28"/>
        </w:rPr>
        <w:t>
      Компанияның директорлар кеңесі пысықталған даму жоспарының жобасын қайта енгізілген күннен бастап күнтізбелік 10 (он) күн ішінде қарайды.</w:t>
      </w:r>
    </w:p>
    <w:bookmarkEnd w:id="459"/>
    <w:bookmarkStart w:name="z489" w:id="460"/>
    <w:p>
      <w:pPr>
        <w:spacing w:after="0"/>
        <w:ind w:left="0"/>
        <w:jc w:val="both"/>
      </w:pPr>
      <w:r>
        <w:rPr>
          <w:rFonts w:ascii="Times New Roman"/>
          <w:b w:val="false"/>
          <w:i w:val="false"/>
          <w:color w:val="000000"/>
          <w:sz w:val="28"/>
        </w:rPr>
        <w:t>
      12. Қордың атқарушы органы жоспарланып отырған онжылдық кезеңнің алдындағы 20 (жиырмасыншы) жылғы қарашадан кешіктірмей Қордың директорлар кеңесі мақұлдаған Қордың даму жоспарының жобасын мемлекеттік жоспарлау жөніндегі уәкілетті органға енгізуді қамтамасыз етеді.</w:t>
      </w:r>
    </w:p>
    <w:bookmarkEnd w:id="460"/>
    <w:bookmarkStart w:name="z490" w:id="461"/>
    <w:p>
      <w:pPr>
        <w:spacing w:after="0"/>
        <w:ind w:left="0"/>
        <w:jc w:val="both"/>
      </w:pPr>
      <w:r>
        <w:rPr>
          <w:rFonts w:ascii="Times New Roman"/>
          <w:b w:val="false"/>
          <w:i w:val="false"/>
          <w:color w:val="000000"/>
          <w:sz w:val="28"/>
        </w:rPr>
        <w:t>
      13. Тиісті саланың уәкілетті органы жоспарланып отырған онжылдық кезеңнің алдындағы жылдың 1 (бірінші) қарашасына дейін Қорды қоспағанда, компанияның директорлар кеңесі мақұлдаған компанияның даму жоспарын бекіту туралы Қазақстан Республикасының Үкіметі қаулысының жобасын Қазақстан Республикасының Үкіметіне енгізуді қамтамасыз етеді.</w:t>
      </w:r>
    </w:p>
    <w:bookmarkEnd w:id="461"/>
    <w:bookmarkStart w:name="z491" w:id="462"/>
    <w:p>
      <w:pPr>
        <w:spacing w:after="0"/>
        <w:ind w:left="0"/>
        <w:jc w:val="both"/>
      </w:pPr>
      <w:r>
        <w:rPr>
          <w:rFonts w:ascii="Times New Roman"/>
          <w:b w:val="false"/>
          <w:i w:val="false"/>
          <w:color w:val="000000"/>
          <w:sz w:val="28"/>
        </w:rPr>
        <w:t>
      Мемлекеттік жоспарлау жөніндегі уәкілетті орган жоспарланып отырған онжылдық кезеңнің алдындағы жылдың 1 (бірінші) желтоқсанынан кешіктірмей директорлар кеңесі мақұлдаған Қордың даму жоспарын бекіту туралы Қазақстан Республикасының Үкіметі қаулысының жобасын Қазақстан Республикасының Үкіметіне енгізуді қамтамасыз етеді.</w:t>
      </w:r>
    </w:p>
    <w:bookmarkEnd w:id="462"/>
    <w:bookmarkStart w:name="z492" w:id="463"/>
    <w:p>
      <w:pPr>
        <w:spacing w:after="0"/>
        <w:ind w:left="0"/>
        <w:jc w:val="both"/>
      </w:pPr>
      <w:r>
        <w:rPr>
          <w:rFonts w:ascii="Times New Roman"/>
          <w:b w:val="false"/>
          <w:i w:val="false"/>
          <w:color w:val="000000"/>
          <w:sz w:val="28"/>
        </w:rPr>
        <w:t>
      14. Компанияның атқарушы органы Қазақстан Республикасы Үкіметінің компанияның даму жоспарын бекіту туралы қаулысы қабылданған күннен бастап 5 (бес) жұмыс күні ішінде электрондық есепке Қазақстан Республикасы Үкіметінің даму жоспарын бекіту туралы қаулысының сканерленген көшірмесін қоса бере отырып, Тізілімге енгізу үшін мемлекеттік мүлікті есепке алу саласындағы бірыңғай операторға (бұдан әрі – бірыңғай оператор) электрондық есепті жібереді.</w:t>
      </w:r>
    </w:p>
    <w:bookmarkEnd w:id="463"/>
    <w:bookmarkStart w:name="z493" w:id="464"/>
    <w:p>
      <w:pPr>
        <w:spacing w:after="0"/>
        <w:ind w:left="0"/>
        <w:jc w:val="both"/>
      </w:pPr>
      <w:r>
        <w:rPr>
          <w:rFonts w:ascii="Times New Roman"/>
          <w:b w:val="false"/>
          <w:i w:val="false"/>
          <w:color w:val="000000"/>
          <w:sz w:val="28"/>
        </w:rPr>
        <w:t>
      15. Бірыңғай оператор электрондық есепті Тізілімге енгізуді ол келіп түскен күннен бастап бес жұмыс күні ішінде компанияның электрондық мекенжайына электрондық есепті Тізілімге енгізу туралы хабарлама жібере отырып жүзеге асырады.</w:t>
      </w:r>
    </w:p>
    <w:bookmarkEnd w:id="464"/>
    <w:bookmarkStart w:name="z494" w:id="465"/>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кезде компания ескертулерді жояды және ескертулерді алған күннен бастап 5 (бес) жұмыс күні ішінде оны бірыңғай операторға қайта енгізеді.</w:t>
      </w:r>
    </w:p>
    <w:bookmarkEnd w:id="465"/>
    <w:bookmarkStart w:name="z495" w:id="466"/>
    <w:p>
      <w:pPr>
        <w:spacing w:after="0"/>
        <w:ind w:left="0"/>
        <w:jc w:val="both"/>
      </w:pPr>
      <w:r>
        <w:rPr>
          <w:rFonts w:ascii="Times New Roman"/>
          <w:b w:val="false"/>
          <w:i w:val="false"/>
          <w:color w:val="000000"/>
          <w:sz w:val="28"/>
        </w:rPr>
        <w:t>
      16. Даму жоспарына:</w:t>
      </w:r>
    </w:p>
    <w:bookmarkEnd w:id="466"/>
    <w:bookmarkStart w:name="z496" w:id="467"/>
    <w:p>
      <w:pPr>
        <w:spacing w:after="0"/>
        <w:ind w:left="0"/>
        <w:jc w:val="both"/>
      </w:pPr>
      <w:r>
        <w:rPr>
          <w:rFonts w:ascii="Times New Roman"/>
          <w:b w:val="false"/>
          <w:i w:val="false"/>
          <w:color w:val="000000"/>
          <w:sz w:val="28"/>
        </w:rPr>
        <w:t>
      1) Қазақстан Республикасы Президентінің елдегі жағдай және ішкі және сыртқы саясаттың негізгі бағыттары туралы біртұтас Қазақстан халқына Жолдауымен, мемлекеттік жоспарлау жүйесінің құжаттарына енгізілетін өзгерістермен, сондай-ақ компанияның қызметіне елеулі әсері бар ішкі және сыртқы ортаның өзгеруімен;</w:t>
      </w:r>
    </w:p>
    <w:bookmarkEnd w:id="467"/>
    <w:bookmarkStart w:name="z497" w:id="468"/>
    <w:p>
      <w:pPr>
        <w:spacing w:after="0"/>
        <w:ind w:left="0"/>
        <w:jc w:val="both"/>
      </w:pPr>
      <w:r>
        <w:rPr>
          <w:rFonts w:ascii="Times New Roman"/>
          <w:b w:val="false"/>
          <w:i w:val="false"/>
          <w:color w:val="000000"/>
          <w:sz w:val="28"/>
        </w:rPr>
        <w:t>
      2) компания қызметінің негізгі бағыттарының өзгеруімен;</w:t>
      </w:r>
    </w:p>
    <w:bookmarkEnd w:id="468"/>
    <w:bookmarkStart w:name="z498" w:id="469"/>
    <w:p>
      <w:pPr>
        <w:spacing w:after="0"/>
        <w:ind w:left="0"/>
        <w:jc w:val="both"/>
      </w:pPr>
      <w:r>
        <w:rPr>
          <w:rFonts w:ascii="Times New Roman"/>
          <w:b w:val="false"/>
          <w:i w:val="false"/>
          <w:color w:val="000000"/>
          <w:sz w:val="28"/>
        </w:rPr>
        <w:t>
      3) компанияны қайта ұйымдастырумен;</w:t>
      </w:r>
    </w:p>
    <w:bookmarkEnd w:id="469"/>
    <w:bookmarkStart w:name="z499" w:id="470"/>
    <w:p>
      <w:pPr>
        <w:spacing w:after="0"/>
        <w:ind w:left="0"/>
        <w:jc w:val="both"/>
      </w:pPr>
      <w:r>
        <w:rPr>
          <w:rFonts w:ascii="Times New Roman"/>
          <w:b w:val="false"/>
          <w:i w:val="false"/>
          <w:color w:val="000000"/>
          <w:sz w:val="28"/>
        </w:rPr>
        <w:t>
      4) даму жоспарын іске асыру мониторингінің қорытындыларымен байланысты жағдайларда өзгерістер мен толықтырулар енгізуге жол беріледі айқындалады.</w:t>
      </w:r>
    </w:p>
    <w:bookmarkEnd w:id="470"/>
    <w:bookmarkStart w:name="z500" w:id="471"/>
    <w:p>
      <w:pPr>
        <w:spacing w:after="0"/>
        <w:ind w:left="0"/>
        <w:jc w:val="both"/>
      </w:pPr>
      <w:r>
        <w:rPr>
          <w:rFonts w:ascii="Times New Roman"/>
          <w:b w:val="false"/>
          <w:i w:val="false"/>
          <w:color w:val="000000"/>
          <w:sz w:val="28"/>
        </w:rPr>
        <w:t>
      17. Осы Қағидалардың 16-тармағында көзделген жағдайларда компанияның даму жоспарына өзгерістер мен толықтырулар енгізу мынадай тәртіппен жүзеге асырылады:</w:t>
      </w:r>
    </w:p>
    <w:bookmarkEnd w:id="471"/>
    <w:bookmarkStart w:name="z501" w:id="472"/>
    <w:p>
      <w:pPr>
        <w:spacing w:after="0"/>
        <w:ind w:left="0"/>
        <w:jc w:val="both"/>
      </w:pPr>
      <w:r>
        <w:rPr>
          <w:rFonts w:ascii="Times New Roman"/>
          <w:b w:val="false"/>
          <w:i w:val="false"/>
          <w:color w:val="000000"/>
          <w:sz w:val="28"/>
        </w:rPr>
        <w:t>
      1) компанияның атқарушы органы осы Қағидалардың 16-тармағында көзделген жағдай басталғаннан кейін 1 (бір) айдан кешіктірмей компанияның түзетілген даму жоспарын әзірлеуді және келісуге енгізуді қамтамасыз етеді.</w:t>
      </w:r>
    </w:p>
    <w:bookmarkEnd w:id="472"/>
    <w:bookmarkStart w:name="z502" w:id="473"/>
    <w:p>
      <w:pPr>
        <w:spacing w:after="0"/>
        <w:ind w:left="0"/>
        <w:jc w:val="both"/>
      </w:pPr>
      <w:r>
        <w:rPr>
          <w:rFonts w:ascii="Times New Roman"/>
          <w:b w:val="false"/>
          <w:i w:val="false"/>
          <w:color w:val="000000"/>
          <w:sz w:val="28"/>
        </w:rPr>
        <w:t>
      Тиісті саланың уәкілетті органының, мемлекеттік жоспарлау, бюджеттік жоспарлау жөніндегі уәкілетті органдардың және Компанияның директорлар кеңесінің түзетілген даму жоспарының жобасын қарау және келісу тәртібі осы Қағидалардың 9, 10, 11, 12 және 13-тармақтарына сәйкес жүзеге асырылады;</w:t>
      </w:r>
    </w:p>
    <w:bookmarkEnd w:id="473"/>
    <w:bookmarkStart w:name="z503" w:id="474"/>
    <w:p>
      <w:pPr>
        <w:spacing w:after="0"/>
        <w:ind w:left="0"/>
        <w:jc w:val="both"/>
      </w:pPr>
      <w:r>
        <w:rPr>
          <w:rFonts w:ascii="Times New Roman"/>
          <w:b w:val="false"/>
          <w:i w:val="false"/>
          <w:color w:val="000000"/>
          <w:sz w:val="28"/>
        </w:rPr>
        <w:t>
      2) компанияның атқарушы органы Қазақстан Республикасы Үкіметінің компанияның даму жоспарына өзгерістер мен толықтырулар енгізу туралы қаулысы қабылданған күннен бастап 5 (бес) жұмыс күні ішінде электрондық есепке Қазақстан Республикасы Үкіметінің даму жоспарына өзгерістер мен толықтырулар енгізу туралы қаулысының сканерленген көшірмесін қоса бере отырып, Тізілімге енгізу үшін бірыңғай операторға электрондық есепті жібереді.</w:t>
      </w:r>
    </w:p>
    <w:bookmarkEnd w:id="474"/>
    <w:bookmarkStart w:name="z504" w:id="475"/>
    <w:p>
      <w:pPr>
        <w:spacing w:after="0"/>
        <w:ind w:left="0"/>
        <w:jc w:val="both"/>
      </w:pPr>
      <w:r>
        <w:rPr>
          <w:rFonts w:ascii="Times New Roman"/>
          <w:b w:val="false"/>
          <w:i w:val="false"/>
          <w:color w:val="000000"/>
          <w:sz w:val="28"/>
        </w:rPr>
        <w:t>
      Бірыңғай оператордың электрондық есепті Тізілімге енгізуі осы Қағидалардың 14 және 15-тармақтарына сәйкес жүзеге асырылады.</w:t>
      </w:r>
    </w:p>
    <w:bookmarkEnd w:id="475"/>
    <w:bookmarkStart w:name="z505" w:id="476"/>
    <w:p>
      <w:pPr>
        <w:spacing w:after="0"/>
        <w:ind w:left="0"/>
        <w:jc w:val="both"/>
      </w:pPr>
      <w:r>
        <w:rPr>
          <w:rFonts w:ascii="Times New Roman"/>
          <w:b w:val="false"/>
          <w:i w:val="false"/>
          <w:color w:val="000000"/>
          <w:sz w:val="28"/>
        </w:rPr>
        <w:t>
      18. Компаниялардың кезекті он жылдық кезеңге арналған кезекті даму жоспары ұлттық басқарушы холдингтердің, ұлттық холдингтердің, ұлттық компаниялардың алдыңғы даму жоспарын іске асырудың соңғы жылынан кешіктірілмей әзірленеді.</w:t>
      </w:r>
    </w:p>
    <w:bookmarkEnd w:id="476"/>
    <w:bookmarkStart w:name="z506" w:id="477"/>
    <w:p>
      <w:pPr>
        <w:spacing w:after="0"/>
        <w:ind w:left="0"/>
        <w:jc w:val="left"/>
      </w:pPr>
      <w:r>
        <w:rPr>
          <w:rFonts w:ascii="Times New Roman"/>
          <w:b/>
          <w:i w:val="false"/>
          <w:color w:val="000000"/>
        </w:rPr>
        <w:t xml:space="preserve"> 3-тарау. Компанияның даму жоспарын іске асыру мониторингі</w:t>
      </w:r>
    </w:p>
    <w:bookmarkEnd w:id="477"/>
    <w:bookmarkStart w:name="z507" w:id="478"/>
    <w:p>
      <w:pPr>
        <w:spacing w:after="0"/>
        <w:ind w:left="0"/>
        <w:jc w:val="both"/>
      </w:pPr>
      <w:r>
        <w:rPr>
          <w:rFonts w:ascii="Times New Roman"/>
          <w:b w:val="false"/>
          <w:i w:val="false"/>
          <w:color w:val="000000"/>
          <w:sz w:val="28"/>
        </w:rPr>
        <w:t>
      19. Даму жоспарының іске асырылу мониторингін Қазақстан Республикасының стратегиялық және бағдарламалық құжаттары, мемлекеттік органдардың даму жоспарлары және компанияның даму жоспары көрсеткіштерінің орындалуы туралы ақпаратты талдау және қорыту мақсатында тиісті саланың уәкілетті органы жүзеге асырады.</w:t>
      </w:r>
    </w:p>
    <w:bookmarkEnd w:id="478"/>
    <w:bookmarkStart w:name="z508" w:id="479"/>
    <w:p>
      <w:pPr>
        <w:spacing w:after="0"/>
        <w:ind w:left="0"/>
        <w:jc w:val="both"/>
      </w:pPr>
      <w:r>
        <w:rPr>
          <w:rFonts w:ascii="Times New Roman"/>
          <w:b w:val="false"/>
          <w:i w:val="false"/>
          <w:color w:val="000000"/>
          <w:sz w:val="28"/>
        </w:rPr>
        <w:t>
      Қордың даму жоспарын іске асыру мониторингін оның директорлар кеңесі жүзеге асырады.</w:t>
      </w:r>
    </w:p>
    <w:bookmarkEnd w:id="479"/>
    <w:bookmarkStart w:name="z509" w:id="480"/>
    <w:p>
      <w:pPr>
        <w:spacing w:after="0"/>
        <w:ind w:left="0"/>
        <w:jc w:val="both"/>
      </w:pPr>
      <w:r>
        <w:rPr>
          <w:rFonts w:ascii="Times New Roman"/>
          <w:b w:val="false"/>
          <w:i w:val="false"/>
          <w:color w:val="000000"/>
          <w:sz w:val="28"/>
        </w:rPr>
        <w:t>
      20. Компанияның даму жоспарын іске асыру мониторингі мынадай тәртіппен жүргізіледі:</w:t>
      </w:r>
    </w:p>
    <w:bookmarkEnd w:id="480"/>
    <w:bookmarkStart w:name="z510" w:id="481"/>
    <w:p>
      <w:pPr>
        <w:spacing w:after="0"/>
        <w:ind w:left="0"/>
        <w:jc w:val="both"/>
      </w:pPr>
      <w:r>
        <w:rPr>
          <w:rFonts w:ascii="Times New Roman"/>
          <w:b w:val="false"/>
          <w:i w:val="false"/>
          <w:color w:val="000000"/>
          <w:sz w:val="28"/>
        </w:rPr>
        <w:t>
      1) бірінші рет – жылдар бойынша бөле отырып, 3 (үш) жыл үшін;</w:t>
      </w:r>
    </w:p>
    <w:bookmarkEnd w:id="481"/>
    <w:bookmarkStart w:name="z511" w:id="482"/>
    <w:p>
      <w:pPr>
        <w:spacing w:after="0"/>
        <w:ind w:left="0"/>
        <w:jc w:val="both"/>
      </w:pPr>
      <w:r>
        <w:rPr>
          <w:rFonts w:ascii="Times New Roman"/>
          <w:b w:val="false"/>
          <w:i w:val="false"/>
          <w:color w:val="000000"/>
          <w:sz w:val="28"/>
        </w:rPr>
        <w:t>
      2) екінші рет – жылдар бойынша бөле отырып, 6 (алты) жыл үшін;</w:t>
      </w:r>
    </w:p>
    <w:bookmarkEnd w:id="482"/>
    <w:bookmarkStart w:name="z512" w:id="483"/>
    <w:p>
      <w:pPr>
        <w:spacing w:after="0"/>
        <w:ind w:left="0"/>
        <w:jc w:val="both"/>
      </w:pPr>
      <w:r>
        <w:rPr>
          <w:rFonts w:ascii="Times New Roman"/>
          <w:b w:val="false"/>
          <w:i w:val="false"/>
          <w:color w:val="000000"/>
          <w:sz w:val="28"/>
        </w:rPr>
        <w:t>
      3) үшінші рет – жылдар бойынша бөле отырып, 10 (он) жыл үшін.</w:t>
      </w:r>
    </w:p>
    <w:bookmarkEnd w:id="483"/>
    <w:bookmarkStart w:name="z513" w:id="484"/>
    <w:p>
      <w:pPr>
        <w:spacing w:after="0"/>
        <w:ind w:left="0"/>
        <w:jc w:val="both"/>
      </w:pPr>
      <w:r>
        <w:rPr>
          <w:rFonts w:ascii="Times New Roman"/>
          <w:b w:val="false"/>
          <w:i w:val="false"/>
          <w:color w:val="000000"/>
          <w:sz w:val="28"/>
        </w:rPr>
        <w:t>
      Қорды қоспағанда, компанияның даму жоспарының іске асырылу мониторингі директорлар кеңесі есепті кезең үшін компанияның даму жоспарының орындалуы жөніндегі есепті бекіткеннен кейін күнтізбелік 30 (отыз) күн ішінде жүргізіледі.</w:t>
      </w:r>
    </w:p>
    <w:bookmarkEnd w:id="484"/>
    <w:bookmarkStart w:name="z514" w:id="485"/>
    <w:p>
      <w:pPr>
        <w:spacing w:after="0"/>
        <w:ind w:left="0"/>
        <w:jc w:val="both"/>
      </w:pPr>
      <w:r>
        <w:rPr>
          <w:rFonts w:ascii="Times New Roman"/>
          <w:b w:val="false"/>
          <w:i w:val="false"/>
          <w:color w:val="000000"/>
          <w:sz w:val="28"/>
        </w:rPr>
        <w:t>
      Компанияның даму жоспарының іске асырылуына мониторинг директорлар кеңесі бекіткен даму жоспарының және компанияның есепті кезеңдегі даму жоспарының орындалуы жөніндегі есептің негізінде жүргізіледі.</w:t>
      </w:r>
    </w:p>
    <w:bookmarkEnd w:id="485"/>
    <w:bookmarkStart w:name="z515" w:id="486"/>
    <w:p>
      <w:pPr>
        <w:spacing w:after="0"/>
        <w:ind w:left="0"/>
        <w:jc w:val="both"/>
      </w:pPr>
      <w:r>
        <w:rPr>
          <w:rFonts w:ascii="Times New Roman"/>
          <w:b w:val="false"/>
          <w:i w:val="false"/>
          <w:color w:val="000000"/>
          <w:sz w:val="28"/>
        </w:rPr>
        <w:t>
      Қордың даму жоспарының іске асырылу мониторингі Қордың директорлар кеңесінің есепті кезең үшін Қордың даму жоспарының орындалуы жөніндегі есепті бекітуімен бір мезгілде жүзеге асырылады.</w:t>
      </w:r>
    </w:p>
    <w:bookmarkEnd w:id="486"/>
    <w:bookmarkStart w:name="z516" w:id="487"/>
    <w:p>
      <w:pPr>
        <w:spacing w:after="0"/>
        <w:ind w:left="0"/>
        <w:jc w:val="both"/>
      </w:pPr>
      <w:r>
        <w:rPr>
          <w:rFonts w:ascii="Times New Roman"/>
          <w:b w:val="false"/>
          <w:i w:val="false"/>
          <w:color w:val="000000"/>
          <w:sz w:val="28"/>
        </w:rPr>
        <w:t>
      21. Тиісті саланың уәкілетті органы бірыңғай оператор әзірлеген тізілімнің веб-порталында компанияның даму жоспарының іске асырылуын мониторингілеу жөніндегі есепті дайындайды.</w:t>
      </w:r>
    </w:p>
    <w:bookmarkEnd w:id="487"/>
    <w:bookmarkStart w:name="z517" w:id="488"/>
    <w:p>
      <w:pPr>
        <w:spacing w:after="0"/>
        <w:ind w:left="0"/>
        <w:jc w:val="both"/>
      </w:pPr>
      <w:r>
        <w:rPr>
          <w:rFonts w:ascii="Times New Roman"/>
          <w:b w:val="false"/>
          <w:i w:val="false"/>
          <w:color w:val="000000"/>
          <w:sz w:val="28"/>
        </w:rPr>
        <w:t>
      Даму жоспарының іске асырылуын мониторингілеу жөніндегі есеп қызметтің стратегиялық бағыттарына, мақсаттарына, міндеттеріне, қызметтің түйінді көрсеткіштеріне қол жеткізу жөніндегі ақпаратты қамтиды.</w:t>
      </w:r>
    </w:p>
    <w:bookmarkEnd w:id="488"/>
    <w:bookmarkStart w:name="z518" w:id="489"/>
    <w:p>
      <w:pPr>
        <w:spacing w:after="0"/>
        <w:ind w:left="0"/>
        <w:jc w:val="both"/>
      </w:pPr>
      <w:r>
        <w:rPr>
          <w:rFonts w:ascii="Times New Roman"/>
          <w:b w:val="false"/>
          <w:i w:val="false"/>
          <w:color w:val="000000"/>
          <w:sz w:val="28"/>
        </w:rPr>
        <w:t>
      Даму жоспарының іске асырылуын мониторингілеу жөніндегі есеп осы Қағидаларға 3-қосымшаға сәйкес нысан бойынша жасалады.</w:t>
      </w:r>
    </w:p>
    <w:bookmarkEnd w:id="489"/>
    <w:bookmarkStart w:name="z519" w:id="490"/>
    <w:p>
      <w:pPr>
        <w:spacing w:after="0"/>
        <w:ind w:left="0"/>
        <w:jc w:val="both"/>
      </w:pPr>
      <w:r>
        <w:rPr>
          <w:rFonts w:ascii="Times New Roman"/>
          <w:b w:val="false"/>
          <w:i w:val="false"/>
          <w:color w:val="000000"/>
          <w:sz w:val="28"/>
        </w:rPr>
        <w:t>
      22. Мониторинг жүргізу қорытындылары бойынша тиісті саланың уәкілетті органы даму жоспарын іске асыру жөнінде қорытынды дайындайды.</w:t>
      </w:r>
    </w:p>
    <w:bookmarkEnd w:id="490"/>
    <w:bookmarkStart w:name="z520" w:id="491"/>
    <w:p>
      <w:pPr>
        <w:spacing w:after="0"/>
        <w:ind w:left="0"/>
        <w:jc w:val="both"/>
      </w:pPr>
      <w:r>
        <w:rPr>
          <w:rFonts w:ascii="Times New Roman"/>
          <w:b w:val="false"/>
          <w:i w:val="false"/>
          <w:color w:val="000000"/>
          <w:sz w:val="28"/>
        </w:rPr>
        <w:t>
      Қорытынды еркін нысанда жасалады және мынадай мәліметтерді қамтиды:</w:t>
      </w:r>
    </w:p>
    <w:bookmarkEnd w:id="491"/>
    <w:bookmarkStart w:name="z521" w:id="492"/>
    <w:p>
      <w:pPr>
        <w:spacing w:after="0"/>
        <w:ind w:left="0"/>
        <w:jc w:val="both"/>
      </w:pPr>
      <w:r>
        <w:rPr>
          <w:rFonts w:ascii="Times New Roman"/>
          <w:b w:val="false"/>
          <w:i w:val="false"/>
          <w:color w:val="000000"/>
          <w:sz w:val="28"/>
        </w:rPr>
        <w:t>
      1) компанияның даму жоспарының орындалуы бойынша есепте ұсынылған ақпаратты талдау және қорыту;</w:t>
      </w:r>
    </w:p>
    <w:bookmarkEnd w:id="492"/>
    <w:bookmarkStart w:name="z522" w:id="493"/>
    <w:p>
      <w:pPr>
        <w:spacing w:after="0"/>
        <w:ind w:left="0"/>
        <w:jc w:val="both"/>
      </w:pPr>
      <w:r>
        <w:rPr>
          <w:rFonts w:ascii="Times New Roman"/>
          <w:b w:val="false"/>
          <w:i w:val="false"/>
          <w:color w:val="000000"/>
          <w:sz w:val="28"/>
        </w:rPr>
        <w:t>
      2) жоспарланған қызметтің түйінді көрсеткіштеріне қол жеткізу дәрежесі (нақты нәтижелердің жоспарланғандардан ауытқулары болған кезде түпкілікті нәтижелерге әсер еткен себептер мен факторларды ашу қажет) және қызметтің түйінді көрсеткіштеріне қол жеткізу үшін өткізілген/жоспарланған іс-шаралар туралы;</w:t>
      </w:r>
    </w:p>
    <w:bookmarkEnd w:id="493"/>
    <w:bookmarkStart w:name="z523" w:id="494"/>
    <w:p>
      <w:pPr>
        <w:spacing w:after="0"/>
        <w:ind w:left="0"/>
        <w:jc w:val="both"/>
      </w:pPr>
      <w:r>
        <w:rPr>
          <w:rFonts w:ascii="Times New Roman"/>
          <w:b w:val="false"/>
          <w:i w:val="false"/>
          <w:color w:val="000000"/>
          <w:sz w:val="28"/>
        </w:rPr>
        <w:t>
      3) жекелеген мақсаттар, міндеттер, іс-шаралар қайта қаралған, ресурстар қайта бөлінген және проблемаларды шешудің жаңа тәсілдері әзірленген жағдайда олар бойынша ақпарат қамтылуға тиіс;</w:t>
      </w:r>
    </w:p>
    <w:bookmarkEnd w:id="494"/>
    <w:bookmarkStart w:name="z524" w:id="495"/>
    <w:p>
      <w:pPr>
        <w:spacing w:after="0"/>
        <w:ind w:left="0"/>
        <w:jc w:val="both"/>
      </w:pPr>
      <w:r>
        <w:rPr>
          <w:rFonts w:ascii="Times New Roman"/>
          <w:b w:val="false"/>
          <w:i w:val="false"/>
          <w:color w:val="000000"/>
          <w:sz w:val="28"/>
        </w:rPr>
        <w:t>
      4) компания қызметінің тиімділігін арттыру бойынша және компанияның даму жоспарын түзету бойынша ұсыныстар;</w:t>
      </w:r>
    </w:p>
    <w:bookmarkEnd w:id="495"/>
    <w:bookmarkStart w:name="z525" w:id="496"/>
    <w:p>
      <w:pPr>
        <w:spacing w:after="0"/>
        <w:ind w:left="0"/>
        <w:jc w:val="both"/>
      </w:pPr>
      <w:r>
        <w:rPr>
          <w:rFonts w:ascii="Times New Roman"/>
          <w:b w:val="false"/>
          <w:i w:val="false"/>
          <w:color w:val="000000"/>
          <w:sz w:val="28"/>
        </w:rPr>
        <w:t>
      5) саланың және тұтастай экономиканың дамуына компанияның ықпал ету дәрежесі.</w:t>
      </w:r>
    </w:p>
    <w:bookmarkEnd w:id="496"/>
    <w:bookmarkStart w:name="z526" w:id="497"/>
    <w:p>
      <w:pPr>
        <w:spacing w:after="0"/>
        <w:ind w:left="0"/>
        <w:jc w:val="both"/>
      </w:pPr>
      <w:r>
        <w:rPr>
          <w:rFonts w:ascii="Times New Roman"/>
          <w:b w:val="false"/>
          <w:i w:val="false"/>
          <w:color w:val="000000"/>
          <w:sz w:val="28"/>
        </w:rPr>
        <w:t>
      Даму жоспарын іске асыру мониторингі бойынша есеп және қорытынды даму жоспарын іске асыру мониторингінің нәтижелері болып табылады.</w:t>
      </w:r>
    </w:p>
    <w:bookmarkEnd w:id="497"/>
    <w:bookmarkStart w:name="z527" w:id="498"/>
    <w:p>
      <w:pPr>
        <w:spacing w:after="0"/>
        <w:ind w:left="0"/>
        <w:jc w:val="both"/>
      </w:pPr>
      <w:r>
        <w:rPr>
          <w:rFonts w:ascii="Times New Roman"/>
          <w:b w:val="false"/>
          <w:i w:val="false"/>
          <w:color w:val="000000"/>
          <w:sz w:val="28"/>
        </w:rPr>
        <w:t>
      23. Даму жоспарын іске асыру мониторингінің нәтижелерін (оған қол қойылған және мөрмен расталған қорытындының қағаз нұсқасының сканерленген көшірмесін қоса бере отырып) тиісті саланың уәкілетті органы бірыңғай операторға электрондық есеп түрінде ұсынады.</w:t>
      </w:r>
    </w:p>
    <w:bookmarkEnd w:id="498"/>
    <w:bookmarkStart w:name="z528" w:id="499"/>
    <w:p>
      <w:pPr>
        <w:spacing w:after="0"/>
        <w:ind w:left="0"/>
        <w:jc w:val="both"/>
      </w:pPr>
      <w:r>
        <w:rPr>
          <w:rFonts w:ascii="Times New Roman"/>
          <w:b w:val="false"/>
          <w:i w:val="false"/>
          <w:color w:val="000000"/>
          <w:sz w:val="28"/>
        </w:rPr>
        <w:t>
      Бірыңғай оператор цифрлық есепті Тізілімге енгізуді ол келіп түскен күннен бастап 5 (бес) жұмыс күні ішінде тиісті саланың уәкілетті органының электрондық мекенжайына электрондық есепті Тізілімге енгізу туралы хабарлама жібере отырып жүзеге асырады.</w:t>
      </w:r>
    </w:p>
    <w:bookmarkEnd w:id="499"/>
    <w:bookmarkStart w:name="z529" w:id="500"/>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кезде тиісті саланың уәкілетті органы ескертулерді жояды және ескертулерді алған күннен бастап 5 (бес) жұмыс күні ішінде оны бірыңғай операторға қайта енгізеді.</w:t>
      </w:r>
    </w:p>
    <w:bookmarkEnd w:id="500"/>
    <w:bookmarkStart w:name="z530" w:id="501"/>
    <w:p>
      <w:pPr>
        <w:spacing w:after="0"/>
        <w:ind w:left="0"/>
        <w:jc w:val="both"/>
      </w:pPr>
      <w:r>
        <w:rPr>
          <w:rFonts w:ascii="Times New Roman"/>
          <w:b w:val="false"/>
          <w:i w:val="false"/>
          <w:color w:val="000000"/>
          <w:sz w:val="28"/>
        </w:rPr>
        <w:t>
      24. Компанияның даму жоспарының іске асырылуын бағалауды мемлекеттік жоспарлау жөніндегі уәкілетті орган оны іске асырудың нәтижелілігі мен тиімділігіне қол жеткізу дәрежесін айқындау мақсатында даму жоспарының іске асырылуына мониторинг жүргізгеннен кейін жүзеге асырады.</w:t>
      </w:r>
    </w:p>
    <w:bookmarkEnd w:id="501"/>
    <w:bookmarkStart w:name="z531" w:id="502"/>
    <w:p>
      <w:pPr>
        <w:spacing w:after="0"/>
        <w:ind w:left="0"/>
        <w:jc w:val="both"/>
      </w:pPr>
      <w:r>
        <w:rPr>
          <w:rFonts w:ascii="Times New Roman"/>
          <w:b w:val="false"/>
          <w:i w:val="false"/>
          <w:color w:val="000000"/>
          <w:sz w:val="28"/>
        </w:rPr>
        <w:t>
      25. Даму жоспарын іске асыру тиімділігін бағалауды есепті кезеңде мемлекеттік жоспарлау жөніндегі уәкілетті орган мынадай тәртіппен жүргізеді:</w:t>
      </w:r>
    </w:p>
    <w:bookmarkEnd w:id="502"/>
    <w:bookmarkStart w:name="z532" w:id="503"/>
    <w:p>
      <w:pPr>
        <w:spacing w:after="0"/>
        <w:ind w:left="0"/>
        <w:jc w:val="both"/>
      </w:pPr>
      <w:r>
        <w:rPr>
          <w:rFonts w:ascii="Times New Roman"/>
          <w:b w:val="false"/>
          <w:i w:val="false"/>
          <w:color w:val="000000"/>
          <w:sz w:val="28"/>
        </w:rPr>
        <w:t>
      1) бірінші рет – жылдар бойынша бөле отырып, 3 (үш) жыл үшін;</w:t>
      </w:r>
    </w:p>
    <w:bookmarkEnd w:id="503"/>
    <w:bookmarkStart w:name="z533" w:id="504"/>
    <w:p>
      <w:pPr>
        <w:spacing w:after="0"/>
        <w:ind w:left="0"/>
        <w:jc w:val="both"/>
      </w:pPr>
      <w:r>
        <w:rPr>
          <w:rFonts w:ascii="Times New Roman"/>
          <w:b w:val="false"/>
          <w:i w:val="false"/>
          <w:color w:val="000000"/>
          <w:sz w:val="28"/>
        </w:rPr>
        <w:t>
      2) екінші рет – жылдар бойынша бөле отырып, 6 (алты) жыл үшін;</w:t>
      </w:r>
    </w:p>
    <w:bookmarkEnd w:id="504"/>
    <w:bookmarkStart w:name="z534" w:id="505"/>
    <w:p>
      <w:pPr>
        <w:spacing w:after="0"/>
        <w:ind w:left="0"/>
        <w:jc w:val="both"/>
      </w:pPr>
      <w:r>
        <w:rPr>
          <w:rFonts w:ascii="Times New Roman"/>
          <w:b w:val="false"/>
          <w:i w:val="false"/>
          <w:color w:val="000000"/>
          <w:sz w:val="28"/>
        </w:rPr>
        <w:t>
      3) үшінші рет – жылдар бойынша бөле отырып, 10 (он) жыл үшін.</w:t>
      </w:r>
    </w:p>
    <w:bookmarkEnd w:id="505"/>
    <w:bookmarkStart w:name="z535" w:id="506"/>
    <w:p>
      <w:pPr>
        <w:spacing w:after="0"/>
        <w:ind w:left="0"/>
        <w:jc w:val="left"/>
      </w:pPr>
      <w:r>
        <w:rPr>
          <w:rFonts w:ascii="Times New Roman"/>
          <w:b/>
          <w:i w:val="false"/>
          <w:color w:val="000000"/>
        </w:rPr>
        <w:t xml:space="preserve"> 4-тарау. Компанияның даму жоспарын іске асыру тиімділігін бағалау</w:t>
      </w:r>
    </w:p>
    <w:bookmarkEnd w:id="506"/>
    <w:bookmarkStart w:name="z536" w:id="507"/>
    <w:p>
      <w:pPr>
        <w:spacing w:after="0"/>
        <w:ind w:left="0"/>
        <w:jc w:val="both"/>
      </w:pPr>
      <w:r>
        <w:rPr>
          <w:rFonts w:ascii="Times New Roman"/>
          <w:b w:val="false"/>
          <w:i w:val="false"/>
          <w:color w:val="000000"/>
          <w:sz w:val="28"/>
        </w:rPr>
        <w:t>
      26. Даму жоспарының іске асырылу тиімділігін бағалау компанияның есепті кезеңдегі даму жоспарының орындалуы жөніндегі есептің және тиісті саланың уәкілетті органының мониторингі нәтижелерінің негізінде жүзеге асырылады.</w:t>
      </w:r>
    </w:p>
    <w:bookmarkEnd w:id="507"/>
    <w:bookmarkStart w:name="z537" w:id="508"/>
    <w:p>
      <w:pPr>
        <w:spacing w:after="0"/>
        <w:ind w:left="0"/>
        <w:jc w:val="both"/>
      </w:pPr>
      <w:r>
        <w:rPr>
          <w:rFonts w:ascii="Times New Roman"/>
          <w:b w:val="false"/>
          <w:i w:val="false"/>
          <w:color w:val="000000"/>
          <w:sz w:val="28"/>
        </w:rPr>
        <w:t>
      27. Компанияның даму жоспарының іске асырылу тиімділігін бағалау жөніндегі есепті қалыптастыру үшін тиісті компанияны иелену және пайдалану құқықтары берілген тиісті саланың уәкілетті органдары мемлекеттік жоспарлау жөніндегі уәкілетті органға есепті кезеңнен кейінгі жылғы 1 (бірінші) қарашаға дейінгі мерзімде компанияның даму жоспарының іске асырылу мониторингінің нәтижелері туралы ақпаратты ұсынады.</w:t>
      </w:r>
    </w:p>
    <w:bookmarkEnd w:id="508"/>
    <w:bookmarkStart w:name="z538" w:id="509"/>
    <w:p>
      <w:pPr>
        <w:spacing w:after="0"/>
        <w:ind w:left="0"/>
        <w:jc w:val="both"/>
      </w:pPr>
      <w:r>
        <w:rPr>
          <w:rFonts w:ascii="Times New Roman"/>
          <w:b w:val="false"/>
          <w:i w:val="false"/>
          <w:color w:val="000000"/>
          <w:sz w:val="28"/>
        </w:rPr>
        <w:t>
      28. Компанияның даму жоспарын іске асыру тиімділігін бағалау бойынша есеп мынадай:</w:t>
      </w:r>
    </w:p>
    <w:bookmarkEnd w:id="509"/>
    <w:bookmarkStart w:name="z539" w:id="510"/>
    <w:p>
      <w:pPr>
        <w:spacing w:after="0"/>
        <w:ind w:left="0"/>
        <w:jc w:val="both"/>
      </w:pPr>
      <w:r>
        <w:rPr>
          <w:rFonts w:ascii="Times New Roman"/>
          <w:b w:val="false"/>
          <w:i w:val="false"/>
          <w:color w:val="000000"/>
          <w:sz w:val="28"/>
        </w:rPr>
        <w:t>
      ақпараттық бөлім;</w:t>
      </w:r>
    </w:p>
    <w:bookmarkEnd w:id="510"/>
    <w:bookmarkStart w:name="z540" w:id="511"/>
    <w:p>
      <w:pPr>
        <w:spacing w:after="0"/>
        <w:ind w:left="0"/>
        <w:jc w:val="both"/>
      </w:pPr>
      <w:r>
        <w:rPr>
          <w:rFonts w:ascii="Times New Roman"/>
          <w:b w:val="false"/>
          <w:i w:val="false"/>
          <w:color w:val="000000"/>
          <w:sz w:val="28"/>
        </w:rPr>
        <w:t>
      компания қызметінің тиімділігін бағалау;</w:t>
      </w:r>
    </w:p>
    <w:bookmarkEnd w:id="511"/>
    <w:bookmarkStart w:name="z541" w:id="512"/>
    <w:p>
      <w:pPr>
        <w:spacing w:after="0"/>
        <w:ind w:left="0"/>
        <w:jc w:val="both"/>
      </w:pPr>
      <w:r>
        <w:rPr>
          <w:rFonts w:ascii="Times New Roman"/>
          <w:b w:val="false"/>
          <w:i w:val="false"/>
          <w:color w:val="000000"/>
          <w:sz w:val="28"/>
        </w:rPr>
        <w:t>
      талдамалық жазба бөлімдерінен тұрады.</w:t>
      </w:r>
    </w:p>
    <w:bookmarkEnd w:id="512"/>
    <w:bookmarkStart w:name="z542" w:id="513"/>
    <w:p>
      <w:pPr>
        <w:spacing w:after="0"/>
        <w:ind w:left="0"/>
        <w:jc w:val="both"/>
      </w:pPr>
      <w:r>
        <w:rPr>
          <w:rFonts w:ascii="Times New Roman"/>
          <w:b w:val="false"/>
          <w:i w:val="false"/>
          <w:color w:val="000000"/>
          <w:sz w:val="28"/>
        </w:rPr>
        <w:t>
      29. "Ақпараттық бөлім"</w:t>
      </w:r>
    </w:p>
    <w:bookmarkEnd w:id="513"/>
    <w:bookmarkStart w:name="z543" w:id="514"/>
    <w:p>
      <w:pPr>
        <w:spacing w:after="0"/>
        <w:ind w:left="0"/>
        <w:jc w:val="both"/>
      </w:pPr>
      <w:r>
        <w:rPr>
          <w:rFonts w:ascii="Times New Roman"/>
          <w:b w:val="false"/>
          <w:i w:val="false"/>
          <w:color w:val="000000"/>
          <w:sz w:val="28"/>
        </w:rPr>
        <w:t>
      Ақпараттық бөлімнің мақсаты есепті кезеңде компания қызметінің стратегиялық бағыттарын (бұдан әрі – ҚСБ) іске асыру нәтижелері туралы деректерді ұсыну болып табылады.</w:t>
      </w:r>
    </w:p>
    <w:bookmarkEnd w:id="514"/>
    <w:bookmarkStart w:name="z544" w:id="515"/>
    <w:p>
      <w:pPr>
        <w:spacing w:after="0"/>
        <w:ind w:left="0"/>
        <w:jc w:val="both"/>
      </w:pPr>
      <w:r>
        <w:rPr>
          <w:rFonts w:ascii="Times New Roman"/>
          <w:b w:val="false"/>
          <w:i w:val="false"/>
          <w:color w:val="000000"/>
          <w:sz w:val="28"/>
        </w:rPr>
        <w:t>
      Ақпараттық бөлім:</w:t>
      </w:r>
    </w:p>
    <w:bookmarkEnd w:id="515"/>
    <w:bookmarkStart w:name="z545" w:id="516"/>
    <w:p>
      <w:pPr>
        <w:spacing w:after="0"/>
        <w:ind w:left="0"/>
        <w:jc w:val="both"/>
      </w:pPr>
      <w:r>
        <w:rPr>
          <w:rFonts w:ascii="Times New Roman"/>
          <w:b w:val="false"/>
          <w:i w:val="false"/>
          <w:color w:val="000000"/>
          <w:sz w:val="28"/>
        </w:rPr>
        <w:t>
      құжаттың деректемелерін (компанияның даму жоспарын): құжаттың атауын, нөмірін, қабылданған күнін, іске асыру мерзімдерін;</w:t>
      </w:r>
    </w:p>
    <w:bookmarkEnd w:id="516"/>
    <w:bookmarkStart w:name="z546" w:id="517"/>
    <w:p>
      <w:pPr>
        <w:spacing w:after="0"/>
        <w:ind w:left="0"/>
        <w:jc w:val="both"/>
      </w:pPr>
      <w:r>
        <w:rPr>
          <w:rFonts w:ascii="Times New Roman"/>
          <w:b w:val="false"/>
          <w:i w:val="false"/>
          <w:color w:val="000000"/>
          <w:sz w:val="28"/>
        </w:rPr>
        <w:t>
      компанияның миссиясын және ҚСБ туралы мәліметтерді қамтиды, бұл ретте әрбір ҚСБ бойынша қызметтің қандай түйінді көрсеткіштері арқылы көрсетіледі (бұдан әрі – ҚТК) ол іске асырылады (нақты нәтижелердің жоспарланғандардан ауытқулары болған кезде түпкілікті нәтижелерге әсер еткен себептер мен факторларды ашу қажет). Ақпараттық бөлім осы Қағидаларға 4-қосымшаға сәйкес толтырылады.</w:t>
      </w:r>
    </w:p>
    <w:bookmarkEnd w:id="517"/>
    <w:bookmarkStart w:name="z547" w:id="518"/>
    <w:p>
      <w:pPr>
        <w:spacing w:after="0"/>
        <w:ind w:left="0"/>
        <w:jc w:val="both"/>
      </w:pPr>
      <w:r>
        <w:rPr>
          <w:rFonts w:ascii="Times New Roman"/>
          <w:b w:val="false"/>
          <w:i w:val="false"/>
          <w:color w:val="000000"/>
          <w:sz w:val="28"/>
        </w:rPr>
        <w:t>
      30. "Компания қызметінің тиімділігін бағалау"</w:t>
      </w:r>
    </w:p>
    <w:bookmarkEnd w:id="518"/>
    <w:bookmarkStart w:name="z548" w:id="519"/>
    <w:p>
      <w:pPr>
        <w:spacing w:after="0"/>
        <w:ind w:left="0"/>
        <w:jc w:val="both"/>
      </w:pPr>
      <w:r>
        <w:rPr>
          <w:rFonts w:ascii="Times New Roman"/>
          <w:b w:val="false"/>
          <w:i w:val="false"/>
          <w:color w:val="000000"/>
          <w:sz w:val="28"/>
        </w:rPr>
        <w:t>
      Қызметтің тиімділігін айқындау компанияның даму жоспарының және оның қаржы-шаруашылық қызметінің іске асырылу тиімділігін бағалау арқылы жүзеге асырылады.</w:t>
      </w:r>
    </w:p>
    <w:bookmarkEnd w:id="519"/>
    <w:bookmarkStart w:name="z549" w:id="520"/>
    <w:p>
      <w:pPr>
        <w:spacing w:after="0"/>
        <w:ind w:left="0"/>
        <w:jc w:val="both"/>
      </w:pPr>
      <w:r>
        <w:rPr>
          <w:rFonts w:ascii="Times New Roman"/>
          <w:b w:val="false"/>
          <w:i w:val="false"/>
          <w:color w:val="000000"/>
          <w:sz w:val="28"/>
        </w:rPr>
        <w:t>
      1) Компанияның даму жоспарының іске асырылу тиімділігін бағалау ҚСБ мен ҚТК-ға қол жеткізу дәрежесін анықтау арқылы жүзеге асырылады.</w:t>
      </w:r>
    </w:p>
    <w:bookmarkEnd w:id="520"/>
    <w:bookmarkStart w:name="z550" w:id="521"/>
    <w:p>
      <w:pPr>
        <w:spacing w:after="0"/>
        <w:ind w:left="0"/>
        <w:jc w:val="both"/>
      </w:pPr>
      <w:r>
        <w:rPr>
          <w:rFonts w:ascii="Times New Roman"/>
          <w:b w:val="false"/>
          <w:i w:val="false"/>
          <w:color w:val="000000"/>
          <w:sz w:val="28"/>
        </w:rPr>
        <w:t>
      Компанияның ҚСБ мен ҚТК-ға қол жеткізуін бағалау осы Қағидаларға 5-қосымшаға сәйкес жүзеге асырылады.</w:t>
      </w:r>
    </w:p>
    <w:bookmarkEnd w:id="521"/>
    <w:bookmarkStart w:name="z551" w:id="522"/>
    <w:p>
      <w:pPr>
        <w:spacing w:after="0"/>
        <w:ind w:left="0"/>
        <w:jc w:val="both"/>
      </w:pPr>
      <w:r>
        <w:rPr>
          <w:rFonts w:ascii="Times New Roman"/>
          <w:b w:val="false"/>
          <w:i w:val="false"/>
          <w:color w:val="000000"/>
          <w:sz w:val="28"/>
        </w:rPr>
        <w:t>
      Әрбір ҚСБ даму жоспарын іске асырудың қорытынды рейтингінде белгілі бір үлес салмаққа ие, олардың жалпы көлемі жиынтығында 100 %-ды құрайды және ҚТК-ның белгілі бір санын қамтиды.</w:t>
      </w:r>
    </w:p>
    <w:bookmarkEnd w:id="522"/>
    <w:bookmarkStart w:name="z552" w:id="523"/>
    <w:p>
      <w:pPr>
        <w:spacing w:after="0"/>
        <w:ind w:left="0"/>
        <w:jc w:val="both"/>
      </w:pPr>
      <w:r>
        <w:rPr>
          <w:rFonts w:ascii="Times New Roman"/>
          <w:b w:val="false"/>
          <w:i w:val="false"/>
          <w:color w:val="000000"/>
          <w:sz w:val="28"/>
        </w:rPr>
        <w:t>
      ҚСБ ішіндегі ҚТК-ға үлес салмақ беріледі, оның жалпы сомасы әрбір ҚСБ-ның 100 %-ын құрайды.</w:t>
      </w:r>
    </w:p>
    <w:bookmarkEnd w:id="523"/>
    <w:bookmarkStart w:name="z553" w:id="524"/>
    <w:p>
      <w:pPr>
        <w:spacing w:after="0"/>
        <w:ind w:left="0"/>
        <w:jc w:val="both"/>
      </w:pPr>
      <w:r>
        <w:rPr>
          <w:rFonts w:ascii="Times New Roman"/>
          <w:b w:val="false"/>
          <w:i w:val="false"/>
          <w:color w:val="000000"/>
          <w:sz w:val="28"/>
        </w:rPr>
        <w:t>
      ҚТК-ға қол жеткізу дәрежесін есептеу қорытындылары бойынша әрбір ҚТК-ға 0-ден 4-ке дейін балл беріледі, бұл ретте:</w:t>
      </w:r>
    </w:p>
    <w:bookmarkEnd w:id="524"/>
    <w:bookmarkStart w:name="z554" w:id="525"/>
    <w:p>
      <w:pPr>
        <w:spacing w:after="0"/>
        <w:ind w:left="0"/>
        <w:jc w:val="both"/>
      </w:pPr>
      <w:r>
        <w:rPr>
          <w:rFonts w:ascii="Times New Roman"/>
          <w:b w:val="false"/>
          <w:i w:val="false"/>
          <w:color w:val="000000"/>
          <w:sz w:val="28"/>
        </w:rPr>
        <w:t>
      4 – жоспардан 85%-дан 100%-ға дейін ҚТК нәтижелеріне қол жеткізу;</w:t>
      </w:r>
    </w:p>
    <w:bookmarkEnd w:id="525"/>
    <w:bookmarkStart w:name="z555" w:id="526"/>
    <w:p>
      <w:pPr>
        <w:spacing w:after="0"/>
        <w:ind w:left="0"/>
        <w:jc w:val="both"/>
      </w:pPr>
      <w:r>
        <w:rPr>
          <w:rFonts w:ascii="Times New Roman"/>
          <w:b w:val="false"/>
          <w:i w:val="false"/>
          <w:color w:val="000000"/>
          <w:sz w:val="28"/>
        </w:rPr>
        <w:t>
      3 – жоспардан 70%-дан 84%-ға дейін ҚТК нәтижелеріне қол жеткізу;</w:t>
      </w:r>
    </w:p>
    <w:bookmarkEnd w:id="526"/>
    <w:bookmarkStart w:name="z556" w:id="527"/>
    <w:p>
      <w:pPr>
        <w:spacing w:after="0"/>
        <w:ind w:left="0"/>
        <w:jc w:val="both"/>
      </w:pPr>
      <w:r>
        <w:rPr>
          <w:rFonts w:ascii="Times New Roman"/>
          <w:b w:val="false"/>
          <w:i w:val="false"/>
          <w:color w:val="000000"/>
          <w:sz w:val="28"/>
        </w:rPr>
        <w:t>
      2 – жоспардан 55%-дан 69%-ға дейін ҚТК нәтижелеріне қол жеткізу;</w:t>
      </w:r>
    </w:p>
    <w:bookmarkEnd w:id="527"/>
    <w:bookmarkStart w:name="z557" w:id="528"/>
    <w:p>
      <w:pPr>
        <w:spacing w:after="0"/>
        <w:ind w:left="0"/>
        <w:jc w:val="both"/>
      </w:pPr>
      <w:r>
        <w:rPr>
          <w:rFonts w:ascii="Times New Roman"/>
          <w:b w:val="false"/>
          <w:i w:val="false"/>
          <w:color w:val="000000"/>
          <w:sz w:val="28"/>
        </w:rPr>
        <w:t>
      1 – жоспардан 40%-дан 54%-ға дейін ҚТК нәтижелеріне қол жеткізу;</w:t>
      </w:r>
    </w:p>
    <w:bookmarkEnd w:id="528"/>
    <w:bookmarkStart w:name="z558" w:id="529"/>
    <w:p>
      <w:pPr>
        <w:spacing w:after="0"/>
        <w:ind w:left="0"/>
        <w:jc w:val="both"/>
      </w:pPr>
      <w:r>
        <w:rPr>
          <w:rFonts w:ascii="Times New Roman"/>
          <w:b w:val="false"/>
          <w:i w:val="false"/>
          <w:color w:val="000000"/>
          <w:sz w:val="28"/>
        </w:rPr>
        <w:t>
      0 – жоспардан 0%-дан 39%-ға дейін ҚТК нәтижелеріне қол жеткізу.</w:t>
      </w:r>
    </w:p>
    <w:bookmarkEnd w:id="529"/>
    <w:bookmarkStart w:name="z559" w:id="530"/>
    <w:p>
      <w:pPr>
        <w:spacing w:after="0"/>
        <w:ind w:left="0"/>
        <w:jc w:val="both"/>
      </w:pPr>
      <w:r>
        <w:rPr>
          <w:rFonts w:ascii="Times New Roman"/>
          <w:b w:val="false"/>
          <w:i w:val="false"/>
          <w:color w:val="000000"/>
          <w:sz w:val="28"/>
        </w:rPr>
        <w:t>
      ҚТК-ға қол жеткізудің бағалауын қорытындылау үшін әрбір ҚТК бойынша балдар жинақталады. Балдардың жиынтық санына және қол жеткізуге болатын ең жоғары нәтижеге сүйене отырып, әрбір ҚСБ-ның іске асырылу дәрежесі есептеледі.</w:t>
      </w:r>
    </w:p>
    <w:bookmarkEnd w:id="530"/>
    <w:bookmarkStart w:name="z560" w:id="531"/>
    <w:p>
      <w:pPr>
        <w:spacing w:after="0"/>
        <w:ind w:left="0"/>
        <w:jc w:val="both"/>
      </w:pPr>
      <w:r>
        <w:rPr>
          <w:rFonts w:ascii="Times New Roman"/>
          <w:b w:val="false"/>
          <w:i w:val="false"/>
          <w:color w:val="000000"/>
          <w:sz w:val="28"/>
        </w:rPr>
        <w:t>
      Әрбір ҚСБ бойынша қол жеткізілген нәтижелерге сәйкес, сондай-ақ компанияның даму жоспарына қол жеткізудегі олардың үлес салмағын ескере отырып, қызметтің түйінді көрсеткіштері бойынша компанияның даму жоспарын іске асырудың қорытылған нәтижесі есептеледі.</w:t>
      </w:r>
    </w:p>
    <w:bookmarkEnd w:id="531"/>
    <w:bookmarkStart w:name="z561" w:id="532"/>
    <w:p>
      <w:pPr>
        <w:spacing w:after="0"/>
        <w:ind w:left="0"/>
        <w:jc w:val="both"/>
      </w:pPr>
      <w:r>
        <w:rPr>
          <w:rFonts w:ascii="Times New Roman"/>
          <w:b w:val="false"/>
          <w:i w:val="false"/>
          <w:color w:val="000000"/>
          <w:sz w:val="28"/>
        </w:rPr>
        <w:t>
      Қызметтің түйінді көрсеткіштері бойынша компанияның даму жоспарын іске асырудың қорытылған нәтижесі мынадай деңгейлерге бөлінеді:</w:t>
      </w:r>
    </w:p>
    <w:bookmarkEnd w:id="532"/>
    <w:bookmarkStart w:name="z562" w:id="533"/>
    <w:p>
      <w:pPr>
        <w:spacing w:after="0"/>
        <w:ind w:left="0"/>
        <w:jc w:val="both"/>
      </w:pPr>
      <w:r>
        <w:rPr>
          <w:rFonts w:ascii="Times New Roman"/>
          <w:b w:val="false"/>
          <w:i w:val="false"/>
          <w:color w:val="000000"/>
          <w:sz w:val="28"/>
        </w:rPr>
        <w:t>
      85%-дан 100%-ға дейін – даму жоспарын іске асырудың жоғары тиімділік деңгейі;</w:t>
      </w:r>
    </w:p>
    <w:bookmarkEnd w:id="533"/>
    <w:bookmarkStart w:name="z563" w:id="534"/>
    <w:p>
      <w:pPr>
        <w:spacing w:after="0"/>
        <w:ind w:left="0"/>
        <w:jc w:val="both"/>
      </w:pPr>
      <w:r>
        <w:rPr>
          <w:rFonts w:ascii="Times New Roman"/>
          <w:b w:val="false"/>
          <w:i w:val="false"/>
          <w:color w:val="000000"/>
          <w:sz w:val="28"/>
        </w:rPr>
        <w:t>
      70%-дан 84%-ға дейін – даму жоспарын іске асырудың орташа тиімділік деңгейі;</w:t>
      </w:r>
    </w:p>
    <w:bookmarkEnd w:id="534"/>
    <w:bookmarkStart w:name="z564" w:id="535"/>
    <w:p>
      <w:pPr>
        <w:spacing w:after="0"/>
        <w:ind w:left="0"/>
        <w:jc w:val="both"/>
      </w:pPr>
      <w:r>
        <w:rPr>
          <w:rFonts w:ascii="Times New Roman"/>
          <w:b w:val="false"/>
          <w:i w:val="false"/>
          <w:color w:val="000000"/>
          <w:sz w:val="28"/>
        </w:rPr>
        <w:t>
      55%-дан 69%-ға дейін – даму жоспарын іске асырудың төмен тиімділік деңгейі</w:t>
      </w:r>
    </w:p>
    <w:bookmarkEnd w:id="535"/>
    <w:bookmarkStart w:name="z565" w:id="536"/>
    <w:p>
      <w:pPr>
        <w:spacing w:after="0"/>
        <w:ind w:left="0"/>
        <w:jc w:val="both"/>
      </w:pPr>
      <w:r>
        <w:rPr>
          <w:rFonts w:ascii="Times New Roman"/>
          <w:b w:val="false"/>
          <w:i w:val="false"/>
          <w:color w:val="000000"/>
          <w:sz w:val="28"/>
        </w:rPr>
        <w:t>
      40%-дан 54%-ға дейін – даму жоспарын тиімсіз іске асыру;</w:t>
      </w:r>
    </w:p>
    <w:bookmarkEnd w:id="536"/>
    <w:bookmarkStart w:name="z566" w:id="537"/>
    <w:p>
      <w:pPr>
        <w:spacing w:after="0"/>
        <w:ind w:left="0"/>
        <w:jc w:val="both"/>
      </w:pPr>
      <w:r>
        <w:rPr>
          <w:rFonts w:ascii="Times New Roman"/>
          <w:b w:val="false"/>
          <w:i w:val="false"/>
          <w:color w:val="000000"/>
          <w:sz w:val="28"/>
        </w:rPr>
        <w:t>
      0%-дан 39%-ға дейін – даму жоспары іске асырылмаған.</w:t>
      </w:r>
    </w:p>
    <w:bookmarkEnd w:id="537"/>
    <w:bookmarkStart w:name="z567" w:id="538"/>
    <w:p>
      <w:pPr>
        <w:spacing w:after="0"/>
        <w:ind w:left="0"/>
        <w:jc w:val="both"/>
      </w:pPr>
      <w:r>
        <w:rPr>
          <w:rFonts w:ascii="Times New Roman"/>
          <w:b w:val="false"/>
          <w:i w:val="false"/>
          <w:color w:val="000000"/>
          <w:sz w:val="28"/>
        </w:rPr>
        <w:t>
      2) компанияның қаржы-шаруашылық қызметінің тиімділігін бағалау қаржылық есептілікті талдаудың мынадай түрлері бойынша жүргізіледі:</w:t>
      </w:r>
    </w:p>
    <w:bookmarkEnd w:id="538"/>
    <w:bookmarkStart w:name="z568" w:id="539"/>
    <w:p>
      <w:pPr>
        <w:spacing w:after="0"/>
        <w:ind w:left="0"/>
        <w:jc w:val="both"/>
      </w:pPr>
      <w:r>
        <w:rPr>
          <w:rFonts w:ascii="Times New Roman"/>
          <w:b w:val="false"/>
          <w:i w:val="false"/>
          <w:color w:val="000000"/>
          <w:sz w:val="28"/>
        </w:rPr>
        <w:t>
      егжей-тегжейлі талдау осы Қағидаларға 6-қосымшаға сәйкес жүзеге асырылады және компанияның соңғы үш есепті кезеңдегі деректерін салыстырмалы және абсолютті түрде салыстырудан және есептіліктің жекелеген баптарының немесе олардың топтарының өзгеру үрдістерін анықтаудан тұрады.</w:t>
      </w:r>
    </w:p>
    <w:bookmarkEnd w:id="539"/>
    <w:bookmarkStart w:name="z569" w:id="540"/>
    <w:p>
      <w:pPr>
        <w:spacing w:after="0"/>
        <w:ind w:left="0"/>
        <w:jc w:val="both"/>
      </w:pPr>
      <w:r>
        <w:rPr>
          <w:rFonts w:ascii="Times New Roman"/>
          <w:b w:val="false"/>
          <w:i w:val="false"/>
          <w:color w:val="000000"/>
          <w:sz w:val="28"/>
        </w:rPr>
        <w:t>
      Коэффициенттік талдау – осындай коэффициенттердің нормативтік мәндеріне сәйкестігі (ауытқуы) және олардың серпініндегі өзгерістері мәніне қаржылық көрсеткіштер (коэффициенттер) жиынтығының көмегімен компанияның қаржылық есептілігін зерделеуден тұрады (компанияның қаржылық есептілігінің барлық нысандарынан деректер қабылданады):</w:t>
      </w:r>
    </w:p>
    <w:bookmarkEnd w:id="540"/>
    <w:bookmarkStart w:name="z570" w:id="541"/>
    <w:p>
      <w:pPr>
        <w:spacing w:after="0"/>
        <w:ind w:left="0"/>
        <w:jc w:val="both"/>
      </w:pPr>
      <w:r>
        <w:rPr>
          <w:rFonts w:ascii="Times New Roman"/>
          <w:b w:val="false"/>
          <w:i w:val="false"/>
          <w:color w:val="000000"/>
          <w:sz w:val="28"/>
        </w:rPr>
        <w:t>
      Ағымдағы өтімділік коэффициенттері – компанияның ағымдағы берешекті қолда бар айналым қаражаты есебінен өтеу қабілетін анықтау үшін есептеледі. Мына формула бойынша есептеледі:</w:t>
      </w:r>
    </w:p>
    <w:bookmarkEnd w:id="541"/>
    <w:bookmarkStart w:name="z571"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 w:id="543"/>
    <w:p>
      <w:pPr>
        <w:spacing w:after="0"/>
        <w:ind w:left="0"/>
        <w:jc w:val="both"/>
      </w:pPr>
      <w:r>
        <w:rPr>
          <w:rFonts w:ascii="Times New Roman"/>
          <w:b w:val="false"/>
          <w:i w:val="false"/>
          <w:color w:val="000000"/>
          <w:sz w:val="28"/>
        </w:rPr>
        <w:t>
      мұнда:</w:t>
      </w:r>
    </w:p>
    <w:bookmarkEnd w:id="543"/>
    <w:bookmarkStart w:name="z573" w:id="544"/>
    <w:p>
      <w:pPr>
        <w:spacing w:after="0"/>
        <w:ind w:left="0"/>
        <w:jc w:val="both"/>
      </w:pPr>
      <w:r>
        <w:rPr>
          <w:rFonts w:ascii="Times New Roman"/>
          <w:b w:val="false"/>
          <w:i w:val="false"/>
          <w:color w:val="000000"/>
          <w:sz w:val="28"/>
        </w:rPr>
        <w:t>
      СА – ағымдағы активтер;</w:t>
      </w:r>
    </w:p>
    <w:bookmarkEnd w:id="544"/>
    <w:bookmarkStart w:name="z574" w:id="545"/>
    <w:p>
      <w:pPr>
        <w:spacing w:after="0"/>
        <w:ind w:left="0"/>
        <w:jc w:val="both"/>
      </w:pPr>
      <w:r>
        <w:rPr>
          <w:rFonts w:ascii="Times New Roman"/>
          <w:b w:val="false"/>
          <w:i w:val="false"/>
          <w:color w:val="000000"/>
          <w:sz w:val="28"/>
        </w:rPr>
        <w:t>
      СL – ағымдағы міндеттемелер.</w:t>
      </w:r>
    </w:p>
    <w:bookmarkEnd w:id="545"/>
    <w:bookmarkStart w:name="z575" w:id="546"/>
    <w:p>
      <w:pPr>
        <w:spacing w:after="0"/>
        <w:ind w:left="0"/>
        <w:jc w:val="both"/>
      </w:pPr>
      <w:r>
        <w:rPr>
          <w:rFonts w:ascii="Times New Roman"/>
          <w:b w:val="false"/>
          <w:i w:val="false"/>
          <w:color w:val="000000"/>
          <w:sz w:val="28"/>
        </w:rPr>
        <w:t>
      Ұсынылатын мәні СR: 1-2. &lt;1 мәні төлем қабілеттілігінің ықтимал жоғалуын, &gt;4 мәні – қарыз қаражатын пайдалану белсенділігінің жеткіліксіздігі туралы және соның салдарынан меншікті капитал рентабельділігінің төмен мәні туралы куәландырады;</w:t>
      </w:r>
    </w:p>
    <w:bookmarkEnd w:id="546"/>
    <w:bookmarkStart w:name="z576" w:id="547"/>
    <w:p>
      <w:pPr>
        <w:spacing w:after="0"/>
        <w:ind w:left="0"/>
        <w:jc w:val="both"/>
      </w:pPr>
      <w:r>
        <w:rPr>
          <w:rFonts w:ascii="Times New Roman"/>
          <w:b w:val="false"/>
          <w:i w:val="false"/>
          <w:color w:val="000000"/>
          <w:sz w:val="28"/>
        </w:rPr>
        <w:t>
      Активтердің рентабельділік коэффициенті – компания активтеріне салынған әрбір теңгеге қанша таза пайда келетінін куәландырады.</w:t>
      </w:r>
    </w:p>
    <w:bookmarkEnd w:id="547"/>
    <w:bookmarkStart w:name="z577" w:id="548"/>
    <w:p>
      <w:pPr>
        <w:spacing w:after="0"/>
        <w:ind w:left="0"/>
        <w:jc w:val="both"/>
      </w:pPr>
      <w:r>
        <w:rPr>
          <w:rFonts w:ascii="Times New Roman"/>
          <w:b w:val="false"/>
          <w:i w:val="false"/>
          <w:color w:val="000000"/>
          <w:sz w:val="28"/>
        </w:rPr>
        <w:t>
      Мына формула бойынша есептеледі:</w:t>
      </w:r>
    </w:p>
    <w:bookmarkEnd w:id="548"/>
    <w:bookmarkStart w:name="z578"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2946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46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550"/>
    <w:p>
      <w:pPr>
        <w:spacing w:after="0"/>
        <w:ind w:left="0"/>
        <w:jc w:val="both"/>
      </w:pPr>
      <w:r>
        <w:rPr>
          <w:rFonts w:ascii="Times New Roman"/>
          <w:b w:val="false"/>
          <w:i w:val="false"/>
          <w:color w:val="000000"/>
          <w:sz w:val="28"/>
        </w:rPr>
        <w:t>
      мұнда</w:t>
      </w:r>
    </w:p>
    <w:bookmarkEnd w:id="550"/>
    <w:bookmarkStart w:name="z580" w:id="551"/>
    <w:p>
      <w:pPr>
        <w:spacing w:after="0"/>
        <w:ind w:left="0"/>
        <w:jc w:val="both"/>
      </w:pPr>
      <w:r>
        <w:rPr>
          <w:rFonts w:ascii="Times New Roman"/>
          <w:b w:val="false"/>
          <w:i w:val="false"/>
          <w:color w:val="000000"/>
          <w:sz w:val="28"/>
        </w:rPr>
        <w:t>
      NI - таза пайда;</w:t>
      </w:r>
    </w:p>
    <w:bookmarkEnd w:id="551"/>
    <w:bookmarkStart w:name="z581" w:id="552"/>
    <w:p>
      <w:pPr>
        <w:spacing w:after="0"/>
        <w:ind w:left="0"/>
        <w:jc w:val="both"/>
      </w:pPr>
      <w:r>
        <w:rPr>
          <w:rFonts w:ascii="Times New Roman"/>
          <w:b w:val="false"/>
          <w:i w:val="false"/>
          <w:color w:val="000000"/>
          <w:sz w:val="28"/>
        </w:rPr>
        <w:t>
      ТА-активтердің орташа жылдық сомасы.</w:t>
      </w:r>
    </w:p>
    <w:bookmarkEnd w:id="552"/>
    <w:bookmarkStart w:name="z582" w:id="553"/>
    <w:p>
      <w:pPr>
        <w:spacing w:after="0"/>
        <w:ind w:left="0"/>
        <w:jc w:val="both"/>
      </w:pPr>
      <w:r>
        <w:rPr>
          <w:rFonts w:ascii="Times New Roman"/>
          <w:b w:val="false"/>
          <w:i w:val="false"/>
          <w:color w:val="000000"/>
          <w:sz w:val="28"/>
        </w:rPr>
        <w:t>
      Ұсынылатын ROA мәні: Көрсеткіштің жоғарылатылған мәні</w:t>
      </w:r>
    </w:p>
    <w:bookmarkEnd w:id="553"/>
    <w:bookmarkStart w:name="z583" w:id="554"/>
    <w:p>
      <w:pPr>
        <w:spacing w:after="0"/>
        <w:ind w:left="0"/>
        <w:jc w:val="both"/>
      </w:pPr>
      <w:r>
        <w:rPr>
          <w:rFonts w:ascii="Times New Roman"/>
          <w:b w:val="false"/>
          <w:i w:val="false"/>
          <w:color w:val="000000"/>
          <w:sz w:val="28"/>
        </w:rPr>
        <w:t>
      (динамикада) Компания активтерінің пайда табуға қабілеттілігін көрсетеді</w:t>
      </w:r>
    </w:p>
    <w:bookmarkEnd w:id="554"/>
    <w:bookmarkStart w:name="z584" w:id="555"/>
    <w:p>
      <w:pPr>
        <w:spacing w:after="0"/>
        <w:ind w:left="0"/>
        <w:jc w:val="both"/>
      </w:pPr>
      <w:r>
        <w:rPr>
          <w:rFonts w:ascii="Times New Roman"/>
          <w:b w:val="false"/>
          <w:i w:val="false"/>
          <w:color w:val="000000"/>
          <w:sz w:val="28"/>
        </w:rPr>
        <w:t>
      Меншікті капиталдың рентабельділік коэффициенті – компанияның меншікті капитал бірлігінен қанша таза пайдасы бар екенін көрсетеді.</w:t>
      </w:r>
    </w:p>
    <w:bookmarkEnd w:id="555"/>
    <w:bookmarkStart w:name="z585" w:id="556"/>
    <w:p>
      <w:pPr>
        <w:spacing w:after="0"/>
        <w:ind w:left="0"/>
        <w:jc w:val="both"/>
      </w:pPr>
      <w:r>
        <w:rPr>
          <w:rFonts w:ascii="Times New Roman"/>
          <w:b w:val="false"/>
          <w:i w:val="false"/>
          <w:color w:val="000000"/>
          <w:sz w:val="28"/>
        </w:rPr>
        <w:t>
      Мына формула бойынша есептеледі:</w:t>
      </w:r>
    </w:p>
    <w:bookmarkEnd w:id="556"/>
    <w:bookmarkStart w:name="z586"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2387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87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58"/>
    <w:p>
      <w:pPr>
        <w:spacing w:after="0"/>
        <w:ind w:left="0"/>
        <w:jc w:val="both"/>
      </w:pPr>
      <w:r>
        <w:rPr>
          <w:rFonts w:ascii="Times New Roman"/>
          <w:b w:val="false"/>
          <w:i w:val="false"/>
          <w:color w:val="000000"/>
          <w:sz w:val="28"/>
        </w:rPr>
        <w:t>
      мұнда:</w:t>
      </w:r>
    </w:p>
    <w:bookmarkEnd w:id="558"/>
    <w:bookmarkStart w:name="z588" w:id="559"/>
    <w:p>
      <w:pPr>
        <w:spacing w:after="0"/>
        <w:ind w:left="0"/>
        <w:jc w:val="both"/>
      </w:pPr>
      <w:r>
        <w:rPr>
          <w:rFonts w:ascii="Times New Roman"/>
          <w:b w:val="false"/>
          <w:i w:val="false"/>
          <w:color w:val="000000"/>
          <w:sz w:val="28"/>
        </w:rPr>
        <w:t>
      NI – таза пайда;</w:t>
      </w:r>
    </w:p>
    <w:bookmarkEnd w:id="559"/>
    <w:bookmarkStart w:name="z589" w:id="560"/>
    <w:p>
      <w:pPr>
        <w:spacing w:after="0"/>
        <w:ind w:left="0"/>
        <w:jc w:val="both"/>
      </w:pPr>
      <w:r>
        <w:rPr>
          <w:rFonts w:ascii="Times New Roman"/>
          <w:b w:val="false"/>
          <w:i w:val="false"/>
          <w:color w:val="000000"/>
          <w:sz w:val="28"/>
        </w:rPr>
        <w:t>
      ЕО – меншікті капиталдың орташа жылдық сомасы.</w:t>
      </w:r>
    </w:p>
    <w:bookmarkEnd w:id="560"/>
    <w:bookmarkStart w:name="z590" w:id="561"/>
    <w:p>
      <w:pPr>
        <w:spacing w:after="0"/>
        <w:ind w:left="0"/>
        <w:jc w:val="both"/>
      </w:pPr>
      <w:r>
        <w:rPr>
          <w:rFonts w:ascii="Times New Roman"/>
          <w:b w:val="false"/>
          <w:i w:val="false"/>
          <w:color w:val="000000"/>
          <w:sz w:val="28"/>
        </w:rPr>
        <w:t>
      Ұсынылатын КОЕ мәні: салаға байланысты әр түрлі, сонымен бірге, коэффициенттің жоғары мәні оң бағаланады, өйткені капиталға авансталған әрбір теңгеге келетін таза пайда туралы куәландырады</w:t>
      </w:r>
    </w:p>
    <w:bookmarkEnd w:id="561"/>
    <w:bookmarkStart w:name="z591" w:id="562"/>
    <w:p>
      <w:pPr>
        <w:spacing w:after="0"/>
        <w:ind w:left="0"/>
        <w:jc w:val="both"/>
      </w:pPr>
      <w:r>
        <w:rPr>
          <w:rFonts w:ascii="Times New Roman"/>
          <w:b w:val="false"/>
          <w:i w:val="false"/>
          <w:color w:val="000000"/>
          <w:sz w:val="28"/>
        </w:rPr>
        <w:t>
      Қаржылық левередж коэффициенті – компанияның қаржылық тәуекеліне тікелей пропорционалды және компания активтерін қаржыландыру көздеріндегі қарыз қаражатының үлесін көрсетеді. Мына формула бойынша есептеледі:</w:t>
      </w:r>
    </w:p>
    <w:bookmarkEnd w:id="562"/>
    <w:bookmarkStart w:name="z592"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151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1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564"/>
    <w:p>
      <w:pPr>
        <w:spacing w:after="0"/>
        <w:ind w:left="0"/>
        <w:jc w:val="both"/>
      </w:pPr>
      <w:r>
        <w:rPr>
          <w:rFonts w:ascii="Times New Roman"/>
          <w:b w:val="false"/>
          <w:i w:val="false"/>
          <w:color w:val="000000"/>
          <w:sz w:val="28"/>
        </w:rPr>
        <w:t>
      мұнда:</w:t>
      </w:r>
    </w:p>
    <w:bookmarkEnd w:id="564"/>
    <w:bookmarkStart w:name="z594" w:id="565"/>
    <w:p>
      <w:pPr>
        <w:spacing w:after="0"/>
        <w:ind w:left="0"/>
        <w:jc w:val="both"/>
      </w:pPr>
      <w:r>
        <w:rPr>
          <w:rFonts w:ascii="Times New Roman"/>
          <w:b w:val="false"/>
          <w:i w:val="false"/>
          <w:color w:val="000000"/>
          <w:sz w:val="28"/>
        </w:rPr>
        <w:t>
      LС – қарыз капиталы;</w:t>
      </w:r>
    </w:p>
    <w:bookmarkEnd w:id="565"/>
    <w:bookmarkStart w:name="z595" w:id="566"/>
    <w:p>
      <w:pPr>
        <w:spacing w:after="0"/>
        <w:ind w:left="0"/>
        <w:jc w:val="both"/>
      </w:pPr>
      <w:r>
        <w:rPr>
          <w:rFonts w:ascii="Times New Roman"/>
          <w:b w:val="false"/>
          <w:i w:val="false"/>
          <w:color w:val="000000"/>
          <w:sz w:val="28"/>
        </w:rPr>
        <w:t>
      ЕО – меншікті капитал.</w:t>
      </w:r>
    </w:p>
    <w:bookmarkEnd w:id="566"/>
    <w:bookmarkStart w:name="z596" w:id="567"/>
    <w:p>
      <w:pPr>
        <w:spacing w:after="0"/>
        <w:ind w:left="0"/>
        <w:jc w:val="both"/>
      </w:pPr>
      <w:r>
        <w:rPr>
          <w:rFonts w:ascii="Times New Roman"/>
          <w:b w:val="false"/>
          <w:i w:val="false"/>
          <w:color w:val="000000"/>
          <w:sz w:val="28"/>
        </w:rPr>
        <w:t>
      Ұсынылатын DR мәні: &lt;1, мәні &gt;1 Компанияның қаржылық тұрақтылығына теріс әсер етуі мүмкін жоғары борыштық жүктемесін көрсетеді.</w:t>
      </w:r>
    </w:p>
    <w:bookmarkEnd w:id="567"/>
    <w:bookmarkStart w:name="z597" w:id="568"/>
    <w:p>
      <w:pPr>
        <w:spacing w:after="0"/>
        <w:ind w:left="0"/>
        <w:jc w:val="both"/>
      </w:pPr>
      <w:r>
        <w:rPr>
          <w:rFonts w:ascii="Times New Roman"/>
          <w:b w:val="false"/>
          <w:i w:val="false"/>
          <w:color w:val="000000"/>
          <w:sz w:val="28"/>
        </w:rPr>
        <w:t>
      31. "Талдамалық жазба"</w:t>
      </w:r>
    </w:p>
    <w:bookmarkEnd w:id="568"/>
    <w:bookmarkStart w:name="z598" w:id="569"/>
    <w:p>
      <w:pPr>
        <w:spacing w:after="0"/>
        <w:ind w:left="0"/>
        <w:jc w:val="both"/>
      </w:pPr>
      <w:r>
        <w:rPr>
          <w:rFonts w:ascii="Times New Roman"/>
          <w:b w:val="false"/>
          <w:i w:val="false"/>
          <w:color w:val="000000"/>
          <w:sz w:val="28"/>
        </w:rPr>
        <w:t>
      Талдамалық жазба еркін нысанда жасалады және мыналарды қамтиды:</w:t>
      </w:r>
    </w:p>
    <w:bookmarkEnd w:id="569"/>
    <w:bookmarkStart w:name="z599" w:id="570"/>
    <w:p>
      <w:pPr>
        <w:spacing w:after="0"/>
        <w:ind w:left="0"/>
        <w:jc w:val="both"/>
      </w:pPr>
      <w:r>
        <w:rPr>
          <w:rFonts w:ascii="Times New Roman"/>
          <w:b w:val="false"/>
          <w:i w:val="false"/>
          <w:color w:val="000000"/>
          <w:sz w:val="28"/>
        </w:rPr>
        <w:t>
      1) есептің Ақпараттық бөлімінде келтірілген ақпаратты қажетті түсіндірмелер мен қорыту, бұл ретте ПӘК-ті мынадай санаттарға бөлу пайдаланылады:</w:t>
      </w:r>
    </w:p>
    <w:bookmarkEnd w:id="570"/>
    <w:bookmarkStart w:name="z600" w:id="571"/>
    <w:p>
      <w:pPr>
        <w:spacing w:after="0"/>
        <w:ind w:left="0"/>
        <w:jc w:val="both"/>
      </w:pPr>
      <w:r>
        <w:rPr>
          <w:rFonts w:ascii="Times New Roman"/>
          <w:b w:val="false"/>
          <w:i w:val="false"/>
          <w:color w:val="000000"/>
          <w:sz w:val="28"/>
        </w:rPr>
        <w:t>
      Сандық – оған қол жеткізу дәрежесін анықтауға мүмкіндік беретін сандық өлшенетін индикаторы бар тиімділік;</w:t>
      </w:r>
    </w:p>
    <w:bookmarkEnd w:id="571"/>
    <w:bookmarkStart w:name="z601" w:id="572"/>
    <w:p>
      <w:pPr>
        <w:spacing w:after="0"/>
        <w:ind w:left="0"/>
        <w:jc w:val="both"/>
      </w:pPr>
      <w:r>
        <w:rPr>
          <w:rFonts w:ascii="Times New Roman"/>
          <w:b w:val="false"/>
          <w:i w:val="false"/>
          <w:color w:val="000000"/>
          <w:sz w:val="28"/>
        </w:rPr>
        <w:t>
      Сапалық – сандық өлшенетін индикаторы жоқ, бірақ бұл ретте тиісті саладағы (аядағы) оң өзгерістердің мәнін айқындауға мүмкіндік беретін пәк;</w:t>
      </w:r>
    </w:p>
    <w:bookmarkEnd w:id="572"/>
    <w:bookmarkStart w:name="z602" w:id="573"/>
    <w:p>
      <w:pPr>
        <w:spacing w:after="0"/>
        <w:ind w:left="0"/>
        <w:jc w:val="both"/>
      </w:pPr>
      <w:r>
        <w:rPr>
          <w:rFonts w:ascii="Times New Roman"/>
          <w:b w:val="false"/>
          <w:i w:val="false"/>
          <w:color w:val="000000"/>
          <w:sz w:val="28"/>
        </w:rPr>
        <w:t>
      іс-шара – сандық өлшенетін индикаторы жоқ және ҚСБ-ға қол жеткізу және жоспарланған нәтижелерді алу үшін орындалған бір жолғы іс-шара (іс-қимыл) түрінде қалыптастырылған ҚТК;</w:t>
      </w:r>
    </w:p>
    <w:bookmarkEnd w:id="573"/>
    <w:bookmarkStart w:name="z603" w:id="574"/>
    <w:p>
      <w:pPr>
        <w:spacing w:after="0"/>
        <w:ind w:left="0"/>
        <w:jc w:val="both"/>
      </w:pPr>
      <w:r>
        <w:rPr>
          <w:rFonts w:ascii="Times New Roman"/>
          <w:b w:val="false"/>
          <w:i w:val="false"/>
          <w:color w:val="000000"/>
          <w:sz w:val="28"/>
        </w:rPr>
        <w:t>
      2) қойылған ҚСБ және ҚТК қол жеткізуді бағалауды қамтиды;</w:t>
      </w:r>
    </w:p>
    <w:bookmarkEnd w:id="574"/>
    <w:bookmarkStart w:name="z604" w:id="575"/>
    <w:p>
      <w:pPr>
        <w:spacing w:after="0"/>
        <w:ind w:left="0"/>
        <w:jc w:val="both"/>
      </w:pPr>
      <w:r>
        <w:rPr>
          <w:rFonts w:ascii="Times New Roman"/>
          <w:b w:val="false"/>
          <w:i w:val="false"/>
          <w:color w:val="000000"/>
          <w:sz w:val="28"/>
        </w:rPr>
        <w:t>
      3) компания қызметінің тиімділігін арттыру бойынша қорытындылар және қажет болған жағдайда ұсынымдар.</w:t>
      </w:r>
    </w:p>
    <w:bookmarkEnd w:id="575"/>
    <w:bookmarkStart w:name="z605" w:id="576"/>
    <w:p>
      <w:pPr>
        <w:spacing w:after="0"/>
        <w:ind w:left="0"/>
        <w:jc w:val="both"/>
      </w:pPr>
      <w:r>
        <w:rPr>
          <w:rFonts w:ascii="Times New Roman"/>
          <w:b w:val="false"/>
          <w:i w:val="false"/>
          <w:color w:val="000000"/>
          <w:sz w:val="28"/>
        </w:rPr>
        <w:t>
      32. Даму жоспарының іске асырылуын бағалауды жүргізгеннен кейін мемлекеттік жоспарлау жөніндегі уәкілетті орган даму жоспарының іске асырылуын бағалау нәтижелерін бірыңғай операторға ұсыну үшін тиісті саланың уәкілетті органына олардың интернет-ресурсында орналастыру үшін және компанияларға жібереді.</w:t>
      </w:r>
    </w:p>
    <w:bookmarkEnd w:id="576"/>
    <w:bookmarkStart w:name="z606" w:id="577"/>
    <w:p>
      <w:pPr>
        <w:spacing w:after="0"/>
        <w:ind w:left="0"/>
        <w:jc w:val="both"/>
      </w:pPr>
      <w:r>
        <w:rPr>
          <w:rFonts w:ascii="Times New Roman"/>
          <w:b w:val="false"/>
          <w:i w:val="false"/>
          <w:color w:val="000000"/>
          <w:sz w:val="28"/>
        </w:rPr>
        <w:t>
      Даму жоспарының іске асырылуын бағалау нәтижелерін Компанияның атқарушы органы оларды алған күннен бастап бес жұмыс күні ішінде бірыңғай операторға электрондық есеп түрінде ұсынады және осы Қағидалардың 15-тармағында белгіленген тәртіппен тізілімге енгізіледі.</w:t>
      </w:r>
    </w:p>
    <w:bookmarkEnd w:id="577"/>
    <w:bookmarkStart w:name="z607" w:id="578"/>
    <w:p>
      <w:pPr>
        <w:spacing w:after="0"/>
        <w:ind w:left="0"/>
        <w:jc w:val="left"/>
      </w:pPr>
      <w:r>
        <w:rPr>
          <w:rFonts w:ascii="Times New Roman"/>
          <w:b/>
          <w:i w:val="false"/>
          <w:color w:val="000000"/>
        </w:rPr>
        <w:t xml:space="preserve"> 5-тарау. Компанияның даму жоспарын іске асыруды бақылау</w:t>
      </w:r>
    </w:p>
    <w:bookmarkEnd w:id="578"/>
    <w:bookmarkStart w:name="z608" w:id="579"/>
    <w:p>
      <w:pPr>
        <w:spacing w:after="0"/>
        <w:ind w:left="0"/>
        <w:jc w:val="both"/>
      </w:pPr>
      <w:r>
        <w:rPr>
          <w:rFonts w:ascii="Times New Roman"/>
          <w:b w:val="false"/>
          <w:i w:val="false"/>
          <w:color w:val="000000"/>
          <w:sz w:val="28"/>
        </w:rPr>
        <w:t>
      33. Даму жоспарының іске асырылуын бақылауды тиісті саланың уәкілетті органы стратегиялық және бағдарламалық құжаттардың, мемлекеттік органдардың даму жоспарларының және компанияның даму жоспарының толық және уақтылы орындалуын талдау мақсатында, оның ішінде бұзушылықтарды анықтау, жою және болдырмау мақсатында жоспарлы және жоспардан тыс тексерулер арқылы жүзеге асырады.</w:t>
      </w:r>
    </w:p>
    <w:bookmarkEnd w:id="579"/>
    <w:bookmarkStart w:name="z609" w:id="580"/>
    <w:p>
      <w:pPr>
        <w:spacing w:after="0"/>
        <w:ind w:left="0"/>
        <w:jc w:val="both"/>
      </w:pPr>
      <w:r>
        <w:rPr>
          <w:rFonts w:ascii="Times New Roman"/>
          <w:b w:val="false"/>
          <w:i w:val="false"/>
          <w:color w:val="000000"/>
          <w:sz w:val="28"/>
        </w:rPr>
        <w:t>
      Қордың даму жоспарының іске асырылуын бақылауды оның директорлар кеңесі жүзеге асырады.</w:t>
      </w:r>
    </w:p>
    <w:bookmarkEnd w:id="580"/>
    <w:bookmarkStart w:name="z610" w:id="581"/>
    <w:p>
      <w:pPr>
        <w:spacing w:after="0"/>
        <w:ind w:left="0"/>
        <w:jc w:val="both"/>
      </w:pPr>
      <w:r>
        <w:rPr>
          <w:rFonts w:ascii="Times New Roman"/>
          <w:b w:val="false"/>
          <w:i w:val="false"/>
          <w:color w:val="000000"/>
          <w:sz w:val="28"/>
        </w:rPr>
        <w:t>
      34. Компанияның атқарушы органы:</w:t>
      </w:r>
    </w:p>
    <w:bookmarkEnd w:id="581"/>
    <w:bookmarkStart w:name="z611" w:id="582"/>
    <w:p>
      <w:pPr>
        <w:spacing w:after="0"/>
        <w:ind w:left="0"/>
        <w:jc w:val="both"/>
      </w:pPr>
      <w:r>
        <w:rPr>
          <w:rFonts w:ascii="Times New Roman"/>
          <w:b w:val="false"/>
          <w:i w:val="false"/>
          <w:color w:val="000000"/>
          <w:sz w:val="28"/>
        </w:rPr>
        <w:t>
      1) осы Қағидалардың 9, 11, 12 және 17-тармақтарында белгіленген мерзімдерде даму жоспарын уақтылы әзірлеуді және келісуді;</w:t>
      </w:r>
    </w:p>
    <w:bookmarkEnd w:id="582"/>
    <w:bookmarkStart w:name="z612" w:id="583"/>
    <w:p>
      <w:pPr>
        <w:spacing w:after="0"/>
        <w:ind w:left="0"/>
        <w:jc w:val="both"/>
      </w:pPr>
      <w:r>
        <w:rPr>
          <w:rFonts w:ascii="Times New Roman"/>
          <w:b w:val="false"/>
          <w:i w:val="false"/>
          <w:color w:val="000000"/>
          <w:sz w:val="28"/>
        </w:rPr>
        <w:t>
      2) осы Қағидалардың 14, 15, 17 және 27-тармақтарына сәйкес бірыңғай операторға электрондық есепті уақтылы және анық ұсынуды;</w:t>
      </w:r>
    </w:p>
    <w:bookmarkEnd w:id="583"/>
    <w:bookmarkStart w:name="z613" w:id="584"/>
    <w:p>
      <w:pPr>
        <w:spacing w:after="0"/>
        <w:ind w:left="0"/>
        <w:jc w:val="both"/>
      </w:pPr>
      <w:r>
        <w:rPr>
          <w:rFonts w:ascii="Times New Roman"/>
          <w:b w:val="false"/>
          <w:i w:val="false"/>
          <w:color w:val="000000"/>
          <w:sz w:val="28"/>
        </w:rPr>
        <w:t>
      3) даму жоспарындағы деректердің анықтығын;</w:t>
      </w:r>
    </w:p>
    <w:bookmarkEnd w:id="584"/>
    <w:bookmarkStart w:name="z614" w:id="585"/>
    <w:p>
      <w:pPr>
        <w:spacing w:after="0"/>
        <w:ind w:left="0"/>
        <w:jc w:val="both"/>
      </w:pPr>
      <w:r>
        <w:rPr>
          <w:rFonts w:ascii="Times New Roman"/>
          <w:b w:val="false"/>
          <w:i w:val="false"/>
          <w:color w:val="000000"/>
          <w:sz w:val="28"/>
        </w:rPr>
        <w:t>
      4) даму жоспарын іске асыруды;</w:t>
      </w:r>
    </w:p>
    <w:bookmarkEnd w:id="585"/>
    <w:bookmarkStart w:name="z615" w:id="586"/>
    <w:p>
      <w:pPr>
        <w:spacing w:after="0"/>
        <w:ind w:left="0"/>
        <w:jc w:val="both"/>
      </w:pPr>
      <w:r>
        <w:rPr>
          <w:rFonts w:ascii="Times New Roman"/>
          <w:b w:val="false"/>
          <w:i w:val="false"/>
          <w:color w:val="000000"/>
          <w:sz w:val="28"/>
        </w:rPr>
        <w:t>
      5) Қазақстан Республикасы Бюджет кодексінің 40-бабының 1 және 14-тармақтарына сәйкес бюджет процесінің құжаттарын жариялау және талқылауды қамтамасыз етеді.</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тәртібіне</w:t>
            </w:r>
            <w:r>
              <w:br/>
            </w:r>
            <w:r>
              <w:rPr>
                <w:rFonts w:ascii="Times New Roman"/>
                <w:b w:val="false"/>
                <w:i w:val="false"/>
                <w:color w:val="000000"/>
                <w:sz w:val="20"/>
              </w:rPr>
              <w:t>1-қосымша</w:t>
            </w:r>
          </w:p>
        </w:tc>
      </w:tr>
    </w:tbl>
    <w:bookmarkStart w:name="z617" w:id="587"/>
    <w:p>
      <w:pPr>
        <w:spacing w:after="0"/>
        <w:ind w:left="0"/>
        <w:jc w:val="both"/>
      </w:pPr>
      <w:r>
        <w:rPr>
          <w:rFonts w:ascii="Times New Roman"/>
          <w:b w:val="false"/>
          <w:i w:val="false"/>
          <w:color w:val="000000"/>
          <w:sz w:val="28"/>
        </w:rPr>
        <w:t>
      Нысан</w:t>
      </w:r>
    </w:p>
    <w:bookmarkEnd w:id="587"/>
    <w:bookmarkStart w:name="z618" w:id="588"/>
    <w:p>
      <w:pPr>
        <w:spacing w:after="0"/>
        <w:ind w:left="0"/>
        <w:jc w:val="left"/>
      </w:pPr>
      <w:r>
        <w:rPr>
          <w:rFonts w:ascii="Times New Roman"/>
          <w:b/>
          <w:i w:val="false"/>
          <w:color w:val="000000"/>
        </w:rPr>
        <w:t xml:space="preserve"> Қызметтің стратегиялық бағыттары, мақсаттары, қызметтің түйінді көрсеткіштері және олар бойынша күтілетін нәтижелер</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 (сандық немесе сапалық)</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(жоспар/ бағалау)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 ы л</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 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табылатын ұлттық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компаниялардың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жоспарларын әзірлеу,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олардың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мониторингілеу және бағалау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28" w:id="589"/>
    <w:p>
      <w:pPr>
        <w:spacing w:after="0"/>
        <w:ind w:left="0"/>
        <w:jc w:val="both"/>
      </w:pPr>
      <w:r>
        <w:rPr>
          <w:rFonts w:ascii="Times New Roman"/>
          <w:b w:val="false"/>
          <w:i w:val="false"/>
          <w:color w:val="000000"/>
          <w:sz w:val="28"/>
        </w:rPr>
        <w:t>
      Нысан</w:t>
      </w:r>
    </w:p>
    <w:bookmarkEnd w:id="589"/>
    <w:bookmarkStart w:name="z629" w:id="590"/>
    <w:p>
      <w:pPr>
        <w:spacing w:after="0"/>
        <w:ind w:left="0"/>
        <w:jc w:val="left"/>
      </w:pPr>
      <w:r>
        <w:rPr>
          <w:rFonts w:ascii="Times New Roman"/>
          <w:b/>
          <w:i w:val="false"/>
          <w:color w:val="000000"/>
        </w:rPr>
        <w:t xml:space="preserve"> Компанияның стратегиялық картасы</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1"/>
          <w:p>
            <w:pPr>
              <w:spacing w:after="20"/>
              <w:ind w:left="20"/>
              <w:jc w:val="both"/>
            </w:pPr>
            <w:r>
              <w:rPr>
                <w:rFonts w:ascii="Times New Roman"/>
                <w:b w:val="false"/>
                <w:i w:val="false"/>
                <w:color w:val="000000"/>
                <w:sz w:val="20"/>
              </w:rPr>
              <w:t>
Мақсат қою құжаттары</w:t>
            </w:r>
          </w:p>
          <w:bookmarkEnd w:id="591"/>
          <w:p>
            <w:pPr>
              <w:spacing w:after="20"/>
              <w:ind w:left="20"/>
              <w:jc w:val="both"/>
            </w:pPr>
            <w:r>
              <w:rPr>
                <w:rFonts w:ascii="Times New Roman"/>
                <w:b w:val="false"/>
                <w:i w:val="false"/>
                <w:color w:val="000000"/>
                <w:sz w:val="20"/>
              </w:rPr>
              <w:t>
("Қазақстан – 2050" пайымы,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92"/>
          <w:p>
            <w:pPr>
              <w:spacing w:after="20"/>
              <w:ind w:left="20"/>
              <w:jc w:val="both"/>
            </w:pPr>
            <w:r>
              <w:rPr>
                <w:rFonts w:ascii="Times New Roman"/>
                <w:b w:val="false"/>
                <w:i w:val="false"/>
                <w:color w:val="000000"/>
                <w:sz w:val="20"/>
              </w:rPr>
              <w:t>
Мемлекеттік жоспарлау жүйесінің құжаттары</w:t>
            </w:r>
          </w:p>
          <w:bookmarkEnd w:id="592"/>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3"/>
          <w:p>
            <w:pPr>
              <w:spacing w:after="20"/>
              <w:ind w:left="20"/>
              <w:jc w:val="both"/>
            </w:pPr>
            <w:r>
              <w:rPr>
                <w:rFonts w:ascii="Times New Roman"/>
                <w:b w:val="false"/>
                <w:i w:val="false"/>
                <w:color w:val="000000"/>
                <w:sz w:val="20"/>
              </w:rPr>
              <w:t>
Мемлекеттік жоспарлау жүйесінің құжаттары</w:t>
            </w:r>
          </w:p>
          <w:bookmarkEnd w:id="593"/>
          <w:p>
            <w:pPr>
              <w:spacing w:after="20"/>
              <w:ind w:left="20"/>
              <w:jc w:val="both"/>
            </w:pPr>
            <w:r>
              <w:rPr>
                <w:rFonts w:ascii="Times New Roman"/>
                <w:b w:val="false"/>
                <w:i w:val="false"/>
                <w:color w:val="000000"/>
                <w:sz w:val="20"/>
              </w:rPr>
              <w:t>
(мемлекеттік органдардың даму жоспарлары, астананың, облыстың, республикалық маңызы бар қаланың,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түйінді көрсеткіштері (бұдан әрі – ҚТК)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Міндет / Бастама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негізгі қағидаттары / бағыттары / Басымдығы / мақсаты / міндеті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Мақсаттары/ міндеттеры/ ресурстары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табылатын ұлттық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компаниялардың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жоспарларын әзірлеу,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олардың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мониторингілеу және бағалау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3" w:id="594"/>
    <w:p>
      <w:pPr>
        <w:spacing w:after="0"/>
        <w:ind w:left="0"/>
        <w:jc w:val="left"/>
      </w:pPr>
      <w:r>
        <w:rPr>
          <w:rFonts w:ascii="Times New Roman"/>
          <w:b/>
          <w:i w:val="false"/>
          <w:color w:val="000000"/>
        </w:rPr>
        <w:t xml:space="preserve"> Даму жоспарын іске асыру мониторингі бойынша есеп</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атауы (бұдан әрі – СБА)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көрсеткішінің атауы (ҚТК)*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мағынасы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 (толық емес көлемде орындау)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5"/>
          <w:p>
            <w:pPr>
              <w:spacing w:after="20"/>
              <w:ind w:left="20"/>
              <w:jc w:val="both"/>
            </w:pPr>
            <w:r>
              <w:rPr>
                <w:rFonts w:ascii="Times New Roman"/>
                <w:b w:val="false"/>
                <w:i w:val="false"/>
                <w:color w:val="000000"/>
                <w:sz w:val="20"/>
              </w:rPr>
              <w:t>
ҚТК 1</w:t>
            </w:r>
          </w:p>
          <w:bookmarkEnd w:id="595"/>
          <w:p>
            <w:pPr>
              <w:spacing w:after="20"/>
              <w:ind w:left="20"/>
              <w:jc w:val="both"/>
            </w:pPr>
            <w:r>
              <w:rPr>
                <w:rFonts w:ascii="Times New Roman"/>
                <w:b w:val="false"/>
                <w:i w:val="false"/>
                <w:color w:val="000000"/>
                <w:sz w:val="20"/>
              </w:rPr>
              <w:t>
1- 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тапсырма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6"/>
          <w:p>
            <w:pPr>
              <w:spacing w:after="20"/>
              <w:ind w:left="20"/>
              <w:jc w:val="both"/>
            </w:pPr>
            <w:r>
              <w:rPr>
                <w:rFonts w:ascii="Times New Roman"/>
                <w:b w:val="false"/>
                <w:i w:val="false"/>
                <w:color w:val="000000"/>
                <w:sz w:val="20"/>
              </w:rPr>
              <w:t>
ҚТК n</w:t>
            </w:r>
          </w:p>
          <w:bookmarkEnd w:id="596"/>
          <w:p>
            <w:pPr>
              <w:spacing w:after="20"/>
              <w:ind w:left="20"/>
              <w:jc w:val="both"/>
            </w:pPr>
            <w:r>
              <w:rPr>
                <w:rFonts w:ascii="Times New Roman"/>
                <w:b w:val="false"/>
                <w:i w:val="false"/>
                <w:color w:val="000000"/>
                <w:sz w:val="20"/>
              </w:rPr>
              <w:t>
n- 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7"/>
          <w:p>
            <w:pPr>
              <w:spacing w:after="20"/>
              <w:ind w:left="20"/>
              <w:jc w:val="both"/>
            </w:pPr>
            <w:r>
              <w:rPr>
                <w:rFonts w:ascii="Times New Roman"/>
                <w:b w:val="false"/>
                <w:i w:val="false"/>
                <w:color w:val="000000"/>
                <w:sz w:val="20"/>
              </w:rPr>
              <w:t>
ҚТК 1</w:t>
            </w:r>
          </w:p>
          <w:bookmarkEnd w:id="597"/>
          <w:p>
            <w:pPr>
              <w:spacing w:after="20"/>
              <w:ind w:left="20"/>
              <w:jc w:val="both"/>
            </w:pPr>
            <w:r>
              <w:rPr>
                <w:rFonts w:ascii="Times New Roman"/>
                <w:b w:val="false"/>
                <w:i w:val="false"/>
                <w:color w:val="000000"/>
                <w:sz w:val="20"/>
              </w:rPr>
              <w:t>
1- 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8"/>
          <w:p>
            <w:pPr>
              <w:spacing w:after="20"/>
              <w:ind w:left="20"/>
              <w:jc w:val="both"/>
            </w:pPr>
            <w:r>
              <w:rPr>
                <w:rFonts w:ascii="Times New Roman"/>
                <w:b w:val="false"/>
                <w:i w:val="false"/>
                <w:color w:val="000000"/>
                <w:sz w:val="20"/>
              </w:rPr>
              <w:t>
ҚТК n</w:t>
            </w:r>
          </w:p>
          <w:bookmarkEnd w:id="598"/>
          <w:p>
            <w:pPr>
              <w:spacing w:after="20"/>
              <w:ind w:left="20"/>
              <w:jc w:val="both"/>
            </w:pPr>
            <w:r>
              <w:rPr>
                <w:rFonts w:ascii="Times New Roman"/>
                <w:b w:val="false"/>
                <w:i w:val="false"/>
                <w:color w:val="000000"/>
                <w:sz w:val="20"/>
              </w:rPr>
              <w:t>
n- 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599"/>
    <w:p>
      <w:pPr>
        <w:spacing w:after="0"/>
        <w:ind w:left="0"/>
        <w:jc w:val="both"/>
      </w:pPr>
      <w:r>
        <w:rPr>
          <w:rFonts w:ascii="Times New Roman"/>
          <w:b w:val="false"/>
          <w:i w:val="false"/>
          <w:color w:val="000000"/>
          <w:sz w:val="28"/>
        </w:rPr>
        <w:t>
      Ескертпе:</w:t>
      </w:r>
    </w:p>
    <w:bookmarkEnd w:id="599"/>
    <w:bookmarkStart w:name="z649" w:id="600"/>
    <w:p>
      <w:pPr>
        <w:spacing w:after="0"/>
        <w:ind w:left="0"/>
        <w:jc w:val="both"/>
      </w:pPr>
      <w:r>
        <w:rPr>
          <w:rFonts w:ascii="Times New Roman"/>
          <w:b w:val="false"/>
          <w:i w:val="false"/>
          <w:color w:val="000000"/>
          <w:sz w:val="28"/>
        </w:rPr>
        <w:t>
      * қызметтің негізгі көрсеткіші Компанияның мақсаттары мен міндеттеріне байланысты</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табылатын ұлттық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компаниялардың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жоспарларын әзірлеу,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олардың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мониторингілеу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бағалау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60" w:id="601"/>
    <w:p>
      <w:pPr>
        <w:spacing w:after="0"/>
        <w:ind w:left="0"/>
        <w:jc w:val="both"/>
      </w:pPr>
      <w:r>
        <w:rPr>
          <w:rFonts w:ascii="Times New Roman"/>
          <w:b w:val="false"/>
          <w:i w:val="false"/>
          <w:color w:val="000000"/>
          <w:sz w:val="28"/>
        </w:rPr>
        <w:t>
      Нысан</w:t>
      </w:r>
    </w:p>
    <w:bookmarkEnd w:id="601"/>
    <w:bookmarkStart w:name="z661" w:id="602"/>
    <w:p>
      <w:pPr>
        <w:spacing w:after="0"/>
        <w:ind w:left="0"/>
        <w:jc w:val="left"/>
      </w:pPr>
      <w:r>
        <w:rPr>
          <w:rFonts w:ascii="Times New Roman"/>
          <w:b/>
          <w:i w:val="false"/>
          <w:color w:val="000000"/>
        </w:rPr>
        <w:t xml:space="preserve"> Компанияның 20__ - 20__ жылдарға арналған даму жоспарын іске асыру тиімділігін бағалау жөніндегі есеп</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деректемелері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(даму жоспарының нөмірі, қабылданған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(компания жоспарына сәйкес)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атауы (СБА)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көрсеткіштерінің атауы (ҚТК)*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 (толық емес көлемде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20_n_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n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n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табылатын ұлттық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компаниялардың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жоспарларын әзірлеу,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олардың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мониторингілеу және бағалау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671" w:id="603"/>
    <w:p>
      <w:pPr>
        <w:spacing w:after="0"/>
        <w:ind w:left="0"/>
        <w:jc w:val="both"/>
      </w:pPr>
      <w:r>
        <w:rPr>
          <w:rFonts w:ascii="Times New Roman"/>
          <w:b w:val="false"/>
          <w:i w:val="false"/>
          <w:color w:val="000000"/>
          <w:sz w:val="28"/>
        </w:rPr>
        <w:t>
      Нысан</w:t>
      </w:r>
    </w:p>
    <w:bookmarkEnd w:id="603"/>
    <w:bookmarkStart w:name="z672" w:id="604"/>
    <w:p>
      <w:pPr>
        <w:spacing w:after="0"/>
        <w:ind w:left="0"/>
        <w:jc w:val="left"/>
      </w:pPr>
      <w:r>
        <w:rPr>
          <w:rFonts w:ascii="Times New Roman"/>
          <w:b/>
          <w:i w:val="false"/>
          <w:color w:val="000000"/>
        </w:rPr>
        <w:t xml:space="preserve"> Компанияның стратегиялық бағыттары қызметінің негізгі көрсеткіштеріне қол жеткізу </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атауы (СБА)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жалпы даму жоспарынан СБА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көрсеткішінің атауы (ҚНК)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СБА-дан ҚТК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топтастыру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ҚНК қол жеткізу бойынша жалпы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n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СБА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ҚНК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СБА-ға қатысты ҚНК-ны орындаудың қорытынды %-ы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жалпы даму жоспарынан 1 СБА орындалуының қорытынды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СБА 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ҚНК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СБА-ға қатысты ҚНК-ны орындаудың қорытынды %-ы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жалпы даму жоспарынан n СБА орындалуының қорытынды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 бойынша компанияның даму жоспарын іске асырудың баламалы қорытындысы,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табылатын ұлттық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компаниялардың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жоспарларын әзірлеу,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олардың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мониторингілеу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бағалау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683" w:id="605"/>
    <w:p>
      <w:pPr>
        <w:spacing w:after="0"/>
        <w:ind w:left="0"/>
        <w:jc w:val="both"/>
      </w:pPr>
      <w:r>
        <w:rPr>
          <w:rFonts w:ascii="Times New Roman"/>
          <w:b w:val="false"/>
          <w:i w:val="false"/>
          <w:color w:val="000000"/>
          <w:sz w:val="28"/>
        </w:rPr>
        <w:t>
      Нысан</w:t>
      </w:r>
    </w:p>
    <w:bookmarkEnd w:id="605"/>
    <w:bookmarkStart w:name="z684" w:id="606"/>
    <w:p>
      <w:pPr>
        <w:spacing w:after="0"/>
        <w:ind w:left="0"/>
        <w:jc w:val="left"/>
      </w:pPr>
      <w:r>
        <w:rPr>
          <w:rFonts w:ascii="Times New Roman"/>
          <w:b/>
          <w:i w:val="false"/>
          <w:color w:val="000000"/>
        </w:rPr>
        <w:t xml:space="preserve"> Компанияның қаржы-шаруашылық қызметінің тиімділігін егжей-тегжейлі талдау</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пакетіне дивидендтер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және бюджетке төленетін басқа да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рентабельділік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рентабельділік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леверидж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bl>
    <w:bookmarkStart w:name="z686" w:id="607"/>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мониторингілеу және бағалау қағидалары</w:t>
      </w:r>
    </w:p>
    <w:bookmarkEnd w:id="607"/>
    <w:bookmarkStart w:name="z687" w:id="608"/>
    <w:p>
      <w:pPr>
        <w:spacing w:after="0"/>
        <w:ind w:left="0"/>
        <w:jc w:val="left"/>
      </w:pPr>
      <w:r>
        <w:rPr>
          <w:rFonts w:ascii="Times New Roman"/>
          <w:b/>
          <w:i w:val="false"/>
          <w:color w:val="000000"/>
        </w:rPr>
        <w:t xml:space="preserve"> 1-тарау. Жалпы ережелер</w:t>
      </w:r>
    </w:p>
    <w:bookmarkEnd w:id="608"/>
    <w:bookmarkStart w:name="z688" w:id="609"/>
    <w:p>
      <w:pPr>
        <w:spacing w:after="0"/>
        <w:ind w:left="0"/>
        <w:jc w:val="both"/>
      </w:pPr>
      <w:r>
        <w:rPr>
          <w:rFonts w:ascii="Times New Roman"/>
          <w:b w:val="false"/>
          <w:i w:val="false"/>
          <w:color w:val="000000"/>
          <w:sz w:val="28"/>
        </w:rPr>
        <w:t>
      1. Осы Қағидалар "Мемлекеттік мүлік туралы" Қазақстан Республикасы Заңының 13-бабының 4-4) тармақшасына сәйкес әзірленді (бұдан әрі – Қағидалар) және "Самұрық-Қазына" ұлттық әл-ауқат қоры" акционерлік қоғамын (бұдан әрі – Қор), акционері мемлекет болып табылатын ұлттық холдингтерді, ұлттық компанияларды қоспағанда, ұлттық басқарушы холдингтердің іс-шаралар жоспарларын әзірлеу, бекіту, сондай-ақ олардың іске асырылуын мониторингілеу және бағалау тәртібін айқындайды.</w:t>
      </w:r>
    </w:p>
    <w:bookmarkEnd w:id="609"/>
    <w:bookmarkStart w:name="z689" w:id="610"/>
    <w:p>
      <w:pPr>
        <w:spacing w:after="0"/>
        <w:ind w:left="0"/>
        <w:jc w:val="both"/>
      </w:pPr>
      <w:r>
        <w:rPr>
          <w:rFonts w:ascii="Times New Roman"/>
          <w:b w:val="false"/>
          <w:i w:val="false"/>
          <w:color w:val="000000"/>
          <w:sz w:val="28"/>
        </w:rPr>
        <w:t>
      2. Осы Қағидаларда мынадай ұғымдар пайдаланылады:</w:t>
      </w:r>
    </w:p>
    <w:bookmarkEnd w:id="610"/>
    <w:bookmarkStart w:name="z690" w:id="611"/>
    <w:p>
      <w:pPr>
        <w:spacing w:after="0"/>
        <w:ind w:left="0"/>
        <w:jc w:val="both"/>
      </w:pPr>
      <w:r>
        <w:rPr>
          <w:rFonts w:ascii="Times New Roman"/>
          <w:b w:val="false"/>
          <w:i w:val="false"/>
          <w:color w:val="000000"/>
          <w:sz w:val="28"/>
        </w:rPr>
        <w:t>
      1) атқарушы орган – алқалы орган немесе атауы компанияның жарғысында айқындалатын атқарушы органның функцияларын жеке-дара жүзеге асыратын тұлға;</w:t>
      </w:r>
    </w:p>
    <w:bookmarkEnd w:id="611"/>
    <w:bookmarkStart w:name="z691" w:id="612"/>
    <w:p>
      <w:pPr>
        <w:spacing w:after="0"/>
        <w:ind w:left="0"/>
        <w:jc w:val="both"/>
      </w:pPr>
      <w:r>
        <w:rPr>
          <w:rFonts w:ascii="Times New Roman"/>
          <w:b w:val="false"/>
          <w:i w:val="false"/>
          <w:color w:val="000000"/>
          <w:sz w:val="28"/>
        </w:rPr>
        <w:t>
      2) директорлар кеңесі – компанияның акционерлерінің (жалғыз акционердің) жалпы жиналысында оның мүшелерін сайлау арқылы қалыптасатын, компания мен атқарушы органның қызметін жалпы басқаруға және бақылауға жауап беретін компаниядағы басқарушы орган;</w:t>
      </w:r>
    </w:p>
    <w:bookmarkEnd w:id="612"/>
    <w:bookmarkStart w:name="z692" w:id="613"/>
    <w:p>
      <w:pPr>
        <w:spacing w:after="0"/>
        <w:ind w:left="0"/>
        <w:jc w:val="both"/>
      </w:pPr>
      <w:r>
        <w:rPr>
          <w:rFonts w:ascii="Times New Roman"/>
          <w:b w:val="false"/>
          <w:i w:val="false"/>
          <w:color w:val="000000"/>
          <w:sz w:val="28"/>
        </w:rPr>
        <w:t>
      3) ұлттық басқарушы холдингтердің, ұлттық холдингтердің және ұлттық компаниялардың іс-шаралар жоспары – ұлттық басқарушы холдинг, ұлттық холдинг және ұлттық компания қызметінің негізгі бағыттары мен қаржы-шаруашылық қызметінің бесжылдық кезеңге арналған көрсеткіштерін айқындайтын құжат;</w:t>
      </w:r>
    </w:p>
    <w:bookmarkEnd w:id="613"/>
    <w:bookmarkStart w:name="z693" w:id="614"/>
    <w:p>
      <w:pPr>
        <w:spacing w:after="0"/>
        <w:ind w:left="0"/>
        <w:jc w:val="both"/>
      </w:pPr>
      <w:r>
        <w:rPr>
          <w:rFonts w:ascii="Times New Roman"/>
          <w:b w:val="false"/>
          <w:i w:val="false"/>
          <w:color w:val="000000"/>
          <w:sz w:val="28"/>
        </w:rPr>
        <w:t>
      4) компания – акционері мемлекет болып табылатын ұлттық басқарушы холдинг, ұлттық холдинг, ұлттық компания;</w:t>
      </w:r>
    </w:p>
    <w:bookmarkEnd w:id="614"/>
    <w:bookmarkStart w:name="z694" w:id="615"/>
    <w:p>
      <w:pPr>
        <w:spacing w:after="0"/>
        <w:ind w:left="0"/>
        <w:jc w:val="both"/>
      </w:pPr>
      <w:r>
        <w:rPr>
          <w:rFonts w:ascii="Times New Roman"/>
          <w:b w:val="false"/>
          <w:i w:val="false"/>
          <w:color w:val="000000"/>
          <w:sz w:val="28"/>
        </w:rPr>
        <w:t>
      5) Қазақстан Республикасының Ұлттық даму жоспары – тиісті жоспарлы кезеңде елді дамытудың ұзақ мерзімді бағдарларына қол жеткізуге бағытталған, мақсатты, негізгі бағыттарды, даму басымдықтарын, оларды қамтамасыз ету жөніндегі тәсілдерді және ел дамуының түйінді ұлттық индикаторларын көздейтін Мемлекеттік жоспарлау жүйесінің құжаты;</w:t>
      </w:r>
    </w:p>
    <w:bookmarkEnd w:id="615"/>
    <w:bookmarkStart w:name="z695" w:id="616"/>
    <w:p>
      <w:pPr>
        <w:spacing w:after="0"/>
        <w:ind w:left="0"/>
        <w:jc w:val="both"/>
      </w:pPr>
      <w:r>
        <w:rPr>
          <w:rFonts w:ascii="Times New Roman"/>
          <w:b w:val="false"/>
          <w:i w:val="false"/>
          <w:color w:val="000000"/>
          <w:sz w:val="28"/>
        </w:rPr>
        <w:t>
      6) Қазақстан Республикасының ұлттық куәландырушы орталығы – мемлекеттік және мемлекеттік емес цифрлық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616"/>
    <w:bookmarkStart w:name="z696" w:id="617"/>
    <w:p>
      <w:pPr>
        <w:spacing w:after="0"/>
        <w:ind w:left="0"/>
        <w:jc w:val="both"/>
      </w:pPr>
      <w:r>
        <w:rPr>
          <w:rFonts w:ascii="Times New Roman"/>
          <w:b w:val="false"/>
          <w:i w:val="false"/>
          <w:color w:val="000000"/>
          <w:sz w:val="28"/>
        </w:rPr>
        <w:t>
      7) электрондық есеп – ұлттық куәландырушы орталық берген және мемлекеттік мүлік тізіліміне (бұдан әрі – Тізілім) енгізу үшін дайындалған, компанияның электрондық цифрлық қолтаңбасы қойылатын даму жоспарының мәтінін және/немесе қосымшаларымен бірге оның іске асырылуын бағалауды және/немесе тиісті саланың уәкілетті органы басшысының электрондық цифрлық қолтаңбасы қойылатын даму жоспарының іске асырылуын мониторингілеу нәтижелерін қамтитын есеп;</w:t>
      </w:r>
    </w:p>
    <w:bookmarkEnd w:id="617"/>
    <w:bookmarkStart w:name="z697" w:id="618"/>
    <w:p>
      <w:pPr>
        <w:spacing w:after="0"/>
        <w:ind w:left="0"/>
        <w:jc w:val="both"/>
      </w:pPr>
      <w:r>
        <w:rPr>
          <w:rFonts w:ascii="Times New Roman"/>
          <w:b w:val="false"/>
          <w:i w:val="false"/>
          <w:color w:val="000000"/>
          <w:sz w:val="28"/>
        </w:rPr>
        <w:t>
      8) Электрондық еңбек биржасы – осы Кодекске сәйкес жұмыс іздеуді және персоналды іріктеуге жәрдемдесуді, жұмыспен қамту саласында цифрлық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618"/>
    <w:bookmarkStart w:name="z698" w:id="619"/>
    <w:p>
      <w:pPr>
        <w:spacing w:after="0"/>
        <w:ind w:left="0"/>
        <w:jc w:val="left"/>
      </w:pPr>
      <w:r>
        <w:rPr>
          <w:rFonts w:ascii="Times New Roman"/>
          <w:b/>
          <w:i w:val="false"/>
          <w:color w:val="000000"/>
        </w:rPr>
        <w:t xml:space="preserve"> 2-тарау. Компанияның іс-шаралар жоспарын әзірлеу және бекіту тәртібі</w:t>
      </w:r>
    </w:p>
    <w:bookmarkEnd w:id="619"/>
    <w:bookmarkStart w:name="z699" w:id="620"/>
    <w:p>
      <w:pPr>
        <w:spacing w:after="0"/>
        <w:ind w:left="0"/>
        <w:jc w:val="both"/>
      </w:pPr>
      <w:r>
        <w:rPr>
          <w:rFonts w:ascii="Times New Roman"/>
          <w:b w:val="false"/>
          <w:i w:val="false"/>
          <w:color w:val="000000"/>
          <w:sz w:val="28"/>
        </w:rPr>
        <w:t>
      3. Компанияның іс-шаралар жоспарының жобасы оның даму жоспарын іске асыру мақсатында бесжылдық кезеңге бір рет әзірленеді және Қазақстан Республикасының стратегиялық және бағдарламалық құжаттарында (аумақтарды дамыту бағдарламаларында), мемлекеттік органдардың даму жоспарларында жазылған мақсаттар мен міндеттерге сәйкестігі тұрғысынан мемлекеттік жоспарлау жөніндегі, тиісті саланың уәкілетті органдарымен және әлеуметтік-экономикалық даму болжамында көрсетілген бюджеттік параметрлерге сәйкестігі тұрғысынан бюджеттік жоспарлау жөніндегі уәкілетті органмен келісіледі және оны директорлар кеңесі бекітеді.</w:t>
      </w:r>
    </w:p>
    <w:bookmarkEnd w:id="620"/>
    <w:bookmarkStart w:name="z700" w:id="621"/>
    <w:p>
      <w:pPr>
        <w:spacing w:after="0"/>
        <w:ind w:left="0"/>
        <w:jc w:val="both"/>
      </w:pPr>
      <w:r>
        <w:rPr>
          <w:rFonts w:ascii="Times New Roman"/>
          <w:b w:val="false"/>
          <w:i w:val="false"/>
          <w:color w:val="000000"/>
          <w:sz w:val="28"/>
        </w:rPr>
        <w:t>
      Іс-шаралар жоспарының жобасын әзірлеу кезінде қызмет тиімділігінің түйінді көрсеткіштерінің даму жоспарындағы қызмет тиімділігінің түйінді көрсеткіштеріне, оның ішінде жылдар мен мәндер бойынша сәйкестігі қамтамасыз етіледі.</w:t>
      </w:r>
    </w:p>
    <w:bookmarkEnd w:id="621"/>
    <w:bookmarkStart w:name="z701" w:id="622"/>
    <w:p>
      <w:pPr>
        <w:spacing w:after="0"/>
        <w:ind w:left="0"/>
        <w:jc w:val="both"/>
      </w:pPr>
      <w:r>
        <w:rPr>
          <w:rFonts w:ascii="Times New Roman"/>
          <w:b w:val="false"/>
          <w:i w:val="false"/>
          <w:color w:val="000000"/>
          <w:sz w:val="28"/>
        </w:rPr>
        <w:t xml:space="preserve">
      4. Компанияның іс-шаралар жоспары акциялары (қатысу үлестері) компанияға осы заңды тұлғалар қабылдайтын шешімдерді айқындау құқығын беретін заңды тұлғалардың іс-шаралар жоспарларын ескере отырып әзірленеді және мақсаттарды, міндеттерді, нәтижелер көрсеткіштерін және негізгі шоғырландырылған және шоғырландырылмаған көрсеткіштерді инвестицияларды, кірістерді, шығыстарды, қарыздарды, дивидендтерді (бюджетке аударылуға жататын таза кірістің бір бөлігі), қаржылық орнықтылық көрсеткіштерін қамтиды және осы Қағидаларға 1-қосымшаға сәйкес іс-шаралар жоспары бөлімдерінің құрылымына, осы Қағидаларға  2-қосымшаға сәйкес көрсеткіштер тізбесіне сәйкес көзделетін басқа да мәліметтерді қоса алғанда, қаржы-шаруашылық қызметтің өзге де түрлеріне қолданылмайды. </w:t>
      </w:r>
    </w:p>
    <w:bookmarkEnd w:id="622"/>
    <w:bookmarkStart w:name="z702" w:id="623"/>
    <w:p>
      <w:pPr>
        <w:spacing w:after="0"/>
        <w:ind w:left="0"/>
        <w:jc w:val="both"/>
      </w:pPr>
      <w:r>
        <w:rPr>
          <w:rFonts w:ascii="Times New Roman"/>
          <w:b w:val="false"/>
          <w:i w:val="false"/>
          <w:color w:val="000000"/>
          <w:sz w:val="28"/>
        </w:rPr>
        <w:t>
      Компанияның іс-шаралар жоспарында пайдаланылатын қаржылық тұрақтылық көрсеткіштерінің, оның ішінде акциялары (қатысу үлестері) компанияға осы заңды тұлғалар қабылдайтын шешімдерді айқындау құқығын беретін заңды тұлғалар борышының деңгейінің толық тізбесі мен нысаналы мәндерін компания айқындайды.</w:t>
      </w:r>
    </w:p>
    <w:bookmarkEnd w:id="623"/>
    <w:bookmarkStart w:name="z703" w:id="624"/>
    <w:p>
      <w:pPr>
        <w:spacing w:after="0"/>
        <w:ind w:left="0"/>
        <w:jc w:val="both"/>
      </w:pPr>
      <w:r>
        <w:rPr>
          <w:rFonts w:ascii="Times New Roman"/>
          <w:b w:val="false"/>
          <w:i w:val="false"/>
          <w:color w:val="000000"/>
          <w:sz w:val="28"/>
        </w:rPr>
        <w:t>
      Акциялары (қатысу үлестері) компанияға шешімдерді айқындау құқығын беретін заңды тұлғаларға қатысты осы Қағидаларға  2-қосымшаға сәйкес іс-шаралар жоспары көрсеткіштерінің тізбесінде көрсетілген нысандар тек ақпараттық сипатта болады және компанияның директорлар кеңесінің бекіту нысанасы болып табылмайды.</w:t>
      </w:r>
    </w:p>
    <w:bookmarkEnd w:id="624"/>
    <w:bookmarkStart w:name="z704" w:id="625"/>
    <w:p>
      <w:pPr>
        <w:spacing w:after="0"/>
        <w:ind w:left="0"/>
        <w:jc w:val="both"/>
      </w:pPr>
      <w:r>
        <w:rPr>
          <w:rFonts w:ascii="Times New Roman"/>
          <w:b w:val="false"/>
          <w:i w:val="false"/>
          <w:color w:val="000000"/>
          <w:sz w:val="28"/>
        </w:rPr>
        <w:t>
      5. Бюджет процесінде республикалық немесе жергілікті бюджеттен шығыстар жоспарланатын компаниялардың іс-шаралар жоспарлары қолданылады.</w:t>
      </w:r>
    </w:p>
    <w:bookmarkEnd w:id="625"/>
    <w:bookmarkStart w:name="z705" w:id="626"/>
    <w:p>
      <w:pPr>
        <w:spacing w:after="0"/>
        <w:ind w:left="0"/>
        <w:jc w:val="both"/>
      </w:pPr>
      <w:r>
        <w:rPr>
          <w:rFonts w:ascii="Times New Roman"/>
          <w:b w:val="false"/>
          <w:i w:val="false"/>
          <w:color w:val="000000"/>
          <w:sz w:val="28"/>
        </w:rPr>
        <w:t xml:space="preserve">
      6. Жоспарланып отырған тиісті кезеңге арналған іс-шаралар жоспарының жобасын әзірлеуді компанияның атқарушы органы мемлекеттік мүлікті есепке алу саласындағы бірыңғай оператор (бұдан әрі – бірыңғай оператор) әзірлеген тізілімнің веб-порталында жүзеге асырады. Бұл ретте бірінші жоспарланатын жылдың қаржы-шаруашылық қызметінің негізгі көрсеткіштері толық (таратылып жазылған) түрде, кейінгі жоспарланатын жылдардың қаржы-шаруашылық қызметінің негізгі көрсеткіштері жылдар бойынша бөліністе біріктірілген (жиынтық) түрде көрсетіледі. </w:t>
      </w:r>
    </w:p>
    <w:bookmarkEnd w:id="626"/>
    <w:bookmarkStart w:name="z706" w:id="627"/>
    <w:p>
      <w:pPr>
        <w:spacing w:after="0"/>
        <w:ind w:left="0"/>
        <w:jc w:val="both"/>
      </w:pPr>
      <w:r>
        <w:rPr>
          <w:rFonts w:ascii="Times New Roman"/>
          <w:b w:val="false"/>
          <w:i w:val="false"/>
          <w:color w:val="000000"/>
          <w:sz w:val="28"/>
        </w:rPr>
        <w:t>
      7. Компанияның атқарушы органы жоспарланып отырған бес жылдық кезеңнің алдындағы жылдың бірінші қазанынан кешіктірмей іс-шаралар жоспарының жобасын мемлекеттік басқарудың тиісті саласына (аясына) басшылық жасау жөніндегі уәкілетті органға (бұдан әрі – тиісті саланың уәкілетті органы) қарау мен келісуді енгізеді.</w:t>
      </w:r>
    </w:p>
    <w:bookmarkEnd w:id="627"/>
    <w:bookmarkStart w:name="z707" w:id="628"/>
    <w:p>
      <w:pPr>
        <w:spacing w:after="0"/>
        <w:ind w:left="0"/>
        <w:jc w:val="both"/>
      </w:pPr>
      <w:r>
        <w:rPr>
          <w:rFonts w:ascii="Times New Roman"/>
          <w:b w:val="false"/>
          <w:i w:val="false"/>
          <w:color w:val="000000"/>
          <w:sz w:val="28"/>
        </w:rPr>
        <w:t>
      Тиісті саланың уәкілетті органы іс-шаралар жоспарының жобасын ол келіп түскен күннен бастап 7 (жеті) жұмыс күні ішінде қарайды.</w:t>
      </w:r>
    </w:p>
    <w:bookmarkEnd w:id="628"/>
    <w:bookmarkStart w:name="z708" w:id="629"/>
    <w:p>
      <w:pPr>
        <w:spacing w:after="0"/>
        <w:ind w:left="0"/>
        <w:jc w:val="both"/>
      </w:pPr>
      <w:r>
        <w:rPr>
          <w:rFonts w:ascii="Times New Roman"/>
          <w:b w:val="false"/>
          <w:i w:val="false"/>
          <w:color w:val="000000"/>
          <w:sz w:val="28"/>
        </w:rPr>
        <w:t>
      Ескертулер болған жағдайда компанияның атқарушы органы 3 (үш) жұмыс күні ішінде іс-шаралар жоспарының жобасын пысықтайды және оны тиісті саланың уәкілетті органына келісуге қайта ұсынады.</w:t>
      </w:r>
    </w:p>
    <w:bookmarkEnd w:id="629"/>
    <w:bookmarkStart w:name="z709" w:id="630"/>
    <w:p>
      <w:pPr>
        <w:spacing w:after="0"/>
        <w:ind w:left="0"/>
        <w:jc w:val="both"/>
      </w:pPr>
      <w:r>
        <w:rPr>
          <w:rFonts w:ascii="Times New Roman"/>
          <w:b w:val="false"/>
          <w:i w:val="false"/>
          <w:color w:val="000000"/>
          <w:sz w:val="28"/>
        </w:rPr>
        <w:t xml:space="preserve">
      Тиісті саланың уәкілетті органы пысықталған іс-шаралар жоспарының жобасын 3 (үш) жұмыс күні ішінде қарайды. </w:t>
      </w:r>
    </w:p>
    <w:bookmarkEnd w:id="630"/>
    <w:bookmarkStart w:name="z710" w:id="631"/>
    <w:p>
      <w:pPr>
        <w:spacing w:after="0"/>
        <w:ind w:left="0"/>
        <w:jc w:val="both"/>
      </w:pPr>
      <w:r>
        <w:rPr>
          <w:rFonts w:ascii="Times New Roman"/>
          <w:b w:val="false"/>
          <w:i w:val="false"/>
          <w:color w:val="000000"/>
          <w:sz w:val="28"/>
        </w:rPr>
        <w:t>
      8. Тиісті саланың уәкілетті органы іс-шаралар жоспарының жобасы келісілгеннен кейін 2 (екі) жұмыс күнінен кешіктірмей оны мемлекеттік жоспарлау және бюджеттік жоспарлау жөніндегі уәкілетті органдарға келісуге енгізуді қамтамасыз етеді.</w:t>
      </w:r>
    </w:p>
    <w:bookmarkEnd w:id="631"/>
    <w:bookmarkStart w:name="z711" w:id="632"/>
    <w:p>
      <w:pPr>
        <w:spacing w:after="0"/>
        <w:ind w:left="0"/>
        <w:jc w:val="both"/>
      </w:pPr>
      <w:r>
        <w:rPr>
          <w:rFonts w:ascii="Times New Roman"/>
          <w:b w:val="false"/>
          <w:i w:val="false"/>
          <w:color w:val="000000"/>
          <w:sz w:val="28"/>
        </w:rPr>
        <w:t>
      Мемлекеттік жоспарлау және бюджеттік жоспарлау жөніндегі уәкілетті органдар іс-шаралар жоспарының жобасын ол келіп түскен күннен бастап 10 (он) жұмыс күні ішінде қарайды.</w:t>
      </w:r>
    </w:p>
    <w:bookmarkEnd w:id="632"/>
    <w:bookmarkStart w:name="z712" w:id="633"/>
    <w:p>
      <w:pPr>
        <w:spacing w:after="0"/>
        <w:ind w:left="0"/>
        <w:jc w:val="both"/>
      </w:pPr>
      <w:r>
        <w:rPr>
          <w:rFonts w:ascii="Times New Roman"/>
          <w:b w:val="false"/>
          <w:i w:val="false"/>
          <w:color w:val="000000"/>
          <w:sz w:val="28"/>
        </w:rPr>
        <w:t>
      Ескертулер болған жағдайда тиісті саланың уәкілетті органы ескертулерді алған күннен бастап 3 (үш) жұмыс күні ішінде іс-шаралар жоспарының жобасын пысықтайды және оны мемлекеттік жоспарлау және бюджеттік жоспарлау жөніндегі уәкілетті органдарға келісуге қайта ұсынады.</w:t>
      </w:r>
    </w:p>
    <w:bookmarkEnd w:id="633"/>
    <w:bookmarkStart w:name="z713" w:id="634"/>
    <w:p>
      <w:pPr>
        <w:spacing w:after="0"/>
        <w:ind w:left="0"/>
        <w:jc w:val="both"/>
      </w:pPr>
      <w:r>
        <w:rPr>
          <w:rFonts w:ascii="Times New Roman"/>
          <w:b w:val="false"/>
          <w:i w:val="false"/>
          <w:color w:val="000000"/>
          <w:sz w:val="28"/>
        </w:rPr>
        <w:t>
      Мемлекеттік жоспарлау және бюджеттік жоспарлау жөніндегі уәкілетті органдар 7 (жеті) жұмыс күні ішінде пысықталған іс-шаралар жоспарының жобасын қайта қарайды.</w:t>
      </w:r>
    </w:p>
    <w:bookmarkEnd w:id="634"/>
    <w:bookmarkStart w:name="z714" w:id="635"/>
    <w:p>
      <w:pPr>
        <w:spacing w:after="0"/>
        <w:ind w:left="0"/>
        <w:jc w:val="both"/>
      </w:pPr>
      <w:r>
        <w:rPr>
          <w:rFonts w:ascii="Times New Roman"/>
          <w:b w:val="false"/>
          <w:i w:val="false"/>
          <w:color w:val="000000"/>
          <w:sz w:val="28"/>
        </w:rPr>
        <w:t>
      9. Компанияның атқарушы органы жоспарланатын бес жылдық кезеңнің алдындағы жылдың 10 (оныншы) қарашасынан кешіктірмей іс-шаралар жоспарының жобасы мемлекеттік жоспарлау және бюджеттік жоспарлау жөніндегі уәкілетті органдармен келісілгеннен кейін оны компанияның директорлар кеңесінің қарауына енгізеді.</w:t>
      </w:r>
    </w:p>
    <w:bookmarkEnd w:id="635"/>
    <w:bookmarkStart w:name="z715" w:id="636"/>
    <w:p>
      <w:pPr>
        <w:spacing w:after="0"/>
        <w:ind w:left="0"/>
        <w:jc w:val="both"/>
      </w:pPr>
      <w:r>
        <w:rPr>
          <w:rFonts w:ascii="Times New Roman"/>
          <w:b w:val="false"/>
          <w:i w:val="false"/>
          <w:color w:val="000000"/>
          <w:sz w:val="28"/>
        </w:rPr>
        <w:t>
      Компанияның директорлар кеңесі 10 (он) күнтізбелік күн ішінде іс-шаралар жоспарының жобасын бекіту туралы не пысықтау үшін Компанияның атқарушы органына қайтару туралы шешімді қарайды және қабылдайды.</w:t>
      </w:r>
    </w:p>
    <w:bookmarkEnd w:id="636"/>
    <w:bookmarkStart w:name="z716" w:id="637"/>
    <w:p>
      <w:pPr>
        <w:spacing w:after="0"/>
        <w:ind w:left="0"/>
        <w:jc w:val="both"/>
      </w:pPr>
      <w:r>
        <w:rPr>
          <w:rFonts w:ascii="Times New Roman"/>
          <w:b w:val="false"/>
          <w:i w:val="false"/>
          <w:color w:val="000000"/>
          <w:sz w:val="28"/>
        </w:rPr>
        <w:t>
      Ескертулер болған жағдайда компанияның атқарушы органы іс-шаралар жоспарының жобасын компанияның директорлар кеңесі айқындаған, бірақ ескертулерді алған күннен бастап 3 (үш) жұмыс күнінен аспайтын мерзімде пысықтайды және оны тиісті саланың уәкілетті органына келісуге қайта ұсынады.</w:t>
      </w:r>
    </w:p>
    <w:bookmarkEnd w:id="637"/>
    <w:bookmarkStart w:name="z717" w:id="638"/>
    <w:p>
      <w:pPr>
        <w:spacing w:after="0"/>
        <w:ind w:left="0"/>
        <w:jc w:val="both"/>
      </w:pPr>
      <w:r>
        <w:rPr>
          <w:rFonts w:ascii="Times New Roman"/>
          <w:b w:val="false"/>
          <w:i w:val="false"/>
          <w:color w:val="000000"/>
          <w:sz w:val="28"/>
        </w:rPr>
        <w:t>
      Тиісті саланың уәкілетті органы іс-шаралар жоспарының жобасы қайта келісілгеннен кейін 3 (үш) жұмыс күнінен кешіктірмей оны мемлекеттік жоспарлау және бюджеттік жоспарлау жөніндегі уәкілетті органдарға келісуге енгізуді қамтамасыз етеді.</w:t>
      </w:r>
    </w:p>
    <w:bookmarkEnd w:id="638"/>
    <w:bookmarkStart w:name="z718" w:id="639"/>
    <w:p>
      <w:pPr>
        <w:spacing w:after="0"/>
        <w:ind w:left="0"/>
        <w:jc w:val="both"/>
      </w:pPr>
      <w:r>
        <w:rPr>
          <w:rFonts w:ascii="Times New Roman"/>
          <w:b w:val="false"/>
          <w:i w:val="false"/>
          <w:color w:val="000000"/>
          <w:sz w:val="28"/>
        </w:rPr>
        <w:t>
      Мемлекеттік жоспарлау және бюджеттік жоспарлау жөніндегі уәкілетті органдар 7 (жеті) жұмыс күні ішінде пысықталған іс-шаралар жоспарының жобасын қайта қарайды.</w:t>
      </w:r>
    </w:p>
    <w:bookmarkEnd w:id="639"/>
    <w:bookmarkStart w:name="z719" w:id="640"/>
    <w:p>
      <w:pPr>
        <w:spacing w:after="0"/>
        <w:ind w:left="0"/>
        <w:jc w:val="both"/>
      </w:pPr>
      <w:r>
        <w:rPr>
          <w:rFonts w:ascii="Times New Roman"/>
          <w:b w:val="false"/>
          <w:i w:val="false"/>
          <w:color w:val="000000"/>
          <w:sz w:val="28"/>
        </w:rPr>
        <w:t>
      Компанияның атқарушы органы іс-шаралар жоспарының жобасы мемлекеттік жоспарлау және бюджеттік жоспарлау жөніндегі уәкілетті органдармен қайта келісілгеннен кейін 3 (үш) жұмыс күнінен кешіктірмей оны компанияның директорлар кеңесінің қайта қарауына енгізеді.</w:t>
      </w:r>
    </w:p>
    <w:bookmarkEnd w:id="640"/>
    <w:bookmarkStart w:name="z720" w:id="641"/>
    <w:p>
      <w:pPr>
        <w:spacing w:after="0"/>
        <w:ind w:left="0"/>
        <w:jc w:val="both"/>
      </w:pPr>
      <w:r>
        <w:rPr>
          <w:rFonts w:ascii="Times New Roman"/>
          <w:b w:val="false"/>
          <w:i w:val="false"/>
          <w:color w:val="000000"/>
          <w:sz w:val="28"/>
        </w:rPr>
        <w:t>
      Компанияның директорлар кеңесі қайта енгізілген күннен бастап күнтізбелік 10 (он) күн ішінде пысықталған іс-шаралар жоспарының жобасын қарайды.</w:t>
      </w:r>
    </w:p>
    <w:bookmarkEnd w:id="641"/>
    <w:bookmarkStart w:name="z721" w:id="642"/>
    <w:p>
      <w:pPr>
        <w:spacing w:after="0"/>
        <w:ind w:left="0"/>
        <w:jc w:val="both"/>
      </w:pPr>
      <w:r>
        <w:rPr>
          <w:rFonts w:ascii="Times New Roman"/>
          <w:b w:val="false"/>
          <w:i w:val="false"/>
          <w:color w:val="000000"/>
          <w:sz w:val="28"/>
        </w:rPr>
        <w:t>
      10. Іс-шаралар жоспарының жобасын компанияның директорлар кеңесі жоспарланған бес жылдық кезеңнің алдындағы жылдың 20 (жиырмасыншы) желтоқсанына дейін бекітеді.</w:t>
      </w:r>
    </w:p>
    <w:bookmarkEnd w:id="642"/>
    <w:bookmarkStart w:name="z722" w:id="643"/>
    <w:p>
      <w:pPr>
        <w:spacing w:after="0"/>
        <w:ind w:left="0"/>
        <w:jc w:val="both"/>
      </w:pPr>
      <w:r>
        <w:rPr>
          <w:rFonts w:ascii="Times New Roman"/>
          <w:b w:val="false"/>
          <w:i w:val="false"/>
          <w:color w:val="000000"/>
          <w:sz w:val="28"/>
        </w:rPr>
        <w:t xml:space="preserve">
      11. Компанияның атқарушы органы іс-шаралар жоспарын бекіту мәселесі бойынша компанияның директорлар кеңесі отырысының хаттамасынан үзінді көшірмені алған күннен бастап 5 (бес) жұмыс күні ішінде электрондық есепке компанияның директорлар кеңесінің оны бекіту туралы шешімінің сканерленген көшірмесін қоса бере отырып, Тізілімге енгізу үшін бірыңғай операторға электрондық есепті жібереді. </w:t>
      </w:r>
    </w:p>
    <w:bookmarkEnd w:id="643"/>
    <w:bookmarkStart w:name="z723" w:id="644"/>
    <w:p>
      <w:pPr>
        <w:spacing w:after="0"/>
        <w:ind w:left="0"/>
        <w:jc w:val="both"/>
      </w:pPr>
      <w:r>
        <w:rPr>
          <w:rFonts w:ascii="Times New Roman"/>
          <w:b w:val="false"/>
          <w:i w:val="false"/>
          <w:color w:val="000000"/>
          <w:sz w:val="28"/>
        </w:rPr>
        <w:t>
      12. Бірыңғай оператор электрондық есепті Тізілімге енгізуді компанияның электрондық мекенжайына электрондық есепті Тізілімге енгізу туралы хабарлама жібере отырып, ол келіп түскен күннен бастап 5 (бес) жұмыс күні ішінде жүзеге асырады.</w:t>
      </w:r>
    </w:p>
    <w:bookmarkEnd w:id="644"/>
    <w:bookmarkStart w:name="z724" w:id="645"/>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кезде компания ескертулерді жояды және оны компанияның директорлар кеңесінің қарауына қайта шығармай, ескертулерді алған күннен бастап 5 (бес) жұмыс күні ішінде бірыңғай операторға қайта енгізеді.</w:t>
      </w:r>
    </w:p>
    <w:bookmarkEnd w:id="645"/>
    <w:bookmarkStart w:name="z725" w:id="646"/>
    <w:p>
      <w:pPr>
        <w:spacing w:after="0"/>
        <w:ind w:left="0"/>
        <w:jc w:val="both"/>
      </w:pPr>
      <w:r>
        <w:rPr>
          <w:rFonts w:ascii="Times New Roman"/>
          <w:b w:val="false"/>
          <w:i w:val="false"/>
          <w:color w:val="000000"/>
          <w:sz w:val="28"/>
        </w:rPr>
        <w:t>
      13. Іс-шаралар жоспарына өзгерістер мен толықтырулар енгізу мынадай тәртіппен жүзеге асырылады:</w:t>
      </w:r>
    </w:p>
    <w:bookmarkEnd w:id="646"/>
    <w:bookmarkStart w:name="z726" w:id="647"/>
    <w:p>
      <w:pPr>
        <w:spacing w:after="0"/>
        <w:ind w:left="0"/>
        <w:jc w:val="both"/>
      </w:pPr>
      <w:r>
        <w:rPr>
          <w:rFonts w:ascii="Times New Roman"/>
          <w:b w:val="false"/>
          <w:i w:val="false"/>
          <w:color w:val="000000"/>
          <w:sz w:val="28"/>
        </w:rPr>
        <w:t>
      1) бірінші түзету: енгізілетін түзетулер бойынша негіздемелерді көрсете отырып, екінші жыл ашып көрсетілген түрде, одан кейінгі жылдар жылдар бойынша бөлінген агрегатталған (жиынтық) түрде;</w:t>
      </w:r>
    </w:p>
    <w:bookmarkEnd w:id="647"/>
    <w:bookmarkStart w:name="z727" w:id="648"/>
    <w:p>
      <w:pPr>
        <w:spacing w:after="0"/>
        <w:ind w:left="0"/>
        <w:jc w:val="both"/>
      </w:pPr>
      <w:r>
        <w:rPr>
          <w:rFonts w:ascii="Times New Roman"/>
          <w:b w:val="false"/>
          <w:i w:val="false"/>
          <w:color w:val="000000"/>
          <w:sz w:val="28"/>
        </w:rPr>
        <w:t>
      2) екінші түзету: енгізілетін түзетулер бойынша негіздемелерді көрсете отырып, бірінші жылдың фактісі, үшінші жыл ашып көрсетілген түрде, кейінгі жылдар жылдар бойынша бөлінген агрегатталған (жиынтық) түрде;</w:t>
      </w:r>
    </w:p>
    <w:bookmarkEnd w:id="648"/>
    <w:bookmarkStart w:name="z728" w:id="649"/>
    <w:p>
      <w:pPr>
        <w:spacing w:after="0"/>
        <w:ind w:left="0"/>
        <w:jc w:val="both"/>
      </w:pPr>
      <w:r>
        <w:rPr>
          <w:rFonts w:ascii="Times New Roman"/>
          <w:b w:val="false"/>
          <w:i w:val="false"/>
          <w:color w:val="000000"/>
          <w:sz w:val="28"/>
        </w:rPr>
        <w:t>
      3) үшінші түзету: енгізілетін түзетулер бойынша негіздемелерді көрсете отырып, екінші жылдың фактісі, төртінші жыл ашып көрсетілген түрде, кейінгі жылдар жылдар бойынша бөлінген агрегатталған (жиынтық) түрде;</w:t>
      </w:r>
    </w:p>
    <w:bookmarkEnd w:id="649"/>
    <w:bookmarkStart w:name="z729" w:id="650"/>
    <w:p>
      <w:pPr>
        <w:spacing w:after="0"/>
        <w:ind w:left="0"/>
        <w:jc w:val="both"/>
      </w:pPr>
      <w:r>
        <w:rPr>
          <w:rFonts w:ascii="Times New Roman"/>
          <w:b w:val="false"/>
          <w:i w:val="false"/>
          <w:color w:val="000000"/>
          <w:sz w:val="28"/>
        </w:rPr>
        <w:t>
      4) төртінші түзету: енгізілетін түзетулер бойынша негіздемелерді көрсете отырып, үшінші жылдың фактісі, бесінші жыл ашып көрсетілген түрде, кейінгі жылдар агрегатталған (жиынтық) түрде жылдар бойынша бөлініп;</w:t>
      </w:r>
    </w:p>
    <w:bookmarkEnd w:id="650"/>
    <w:bookmarkStart w:name="z730" w:id="651"/>
    <w:p>
      <w:pPr>
        <w:spacing w:after="0"/>
        <w:ind w:left="0"/>
        <w:jc w:val="both"/>
      </w:pPr>
      <w:r>
        <w:rPr>
          <w:rFonts w:ascii="Times New Roman"/>
          <w:b w:val="false"/>
          <w:i w:val="false"/>
          <w:color w:val="000000"/>
          <w:sz w:val="28"/>
        </w:rPr>
        <w:t>
      5) төртінші және бесінші жылдың фактісі кезекті бес жылдық кезеңге арналған компаниялардың кезекті іс-шаралар жоспарында көрсетіледі.</w:t>
      </w:r>
    </w:p>
    <w:bookmarkEnd w:id="651"/>
    <w:bookmarkStart w:name="z731" w:id="652"/>
    <w:p>
      <w:pPr>
        <w:spacing w:after="0"/>
        <w:ind w:left="0"/>
        <w:jc w:val="both"/>
      </w:pPr>
      <w:r>
        <w:rPr>
          <w:rFonts w:ascii="Times New Roman"/>
          <w:b w:val="false"/>
          <w:i w:val="false"/>
          <w:color w:val="000000"/>
          <w:sz w:val="28"/>
        </w:rPr>
        <w:t>
      Іс-шаралар жоспарына түсіндірме жазбада іс-шаралар жоспарының әрбір бөлімі бойынша түсіндірмелер қамтылады және оның ажырамас бөлігі болып табылады.</w:t>
      </w:r>
    </w:p>
    <w:bookmarkEnd w:id="652"/>
    <w:bookmarkStart w:name="z732" w:id="653"/>
    <w:p>
      <w:pPr>
        <w:spacing w:after="0"/>
        <w:ind w:left="0"/>
        <w:jc w:val="both"/>
      </w:pPr>
      <w:r>
        <w:rPr>
          <w:rFonts w:ascii="Times New Roman"/>
          <w:b w:val="false"/>
          <w:i w:val="false"/>
          <w:color w:val="000000"/>
          <w:sz w:val="28"/>
        </w:rPr>
        <w:t>
      14. Іс-шаралар жоспарына:</w:t>
      </w:r>
    </w:p>
    <w:bookmarkEnd w:id="653"/>
    <w:bookmarkStart w:name="z733" w:id="654"/>
    <w:p>
      <w:pPr>
        <w:spacing w:after="0"/>
        <w:ind w:left="0"/>
        <w:jc w:val="both"/>
      </w:pPr>
      <w:r>
        <w:rPr>
          <w:rFonts w:ascii="Times New Roman"/>
          <w:b w:val="false"/>
          <w:i w:val="false"/>
          <w:color w:val="000000"/>
          <w:sz w:val="28"/>
        </w:rPr>
        <w:t>
      1) Қазақстан Республикасы Президентінің елдегі жағдай және ішкі және сыртқы саясаттың негізгі бағыттары туралы біртұтас Қазақстан халқына Жолдауымен, мемлекеттік жоспарлау жүйесінің құжаттарына енгізілетін өзгерістермен, сондай-ақ компанияның қызметіне елеулі әсері бар ішкі және сыртқы ортаның өзгеруімен;</w:t>
      </w:r>
    </w:p>
    <w:bookmarkEnd w:id="654"/>
    <w:bookmarkStart w:name="z734" w:id="655"/>
    <w:p>
      <w:pPr>
        <w:spacing w:after="0"/>
        <w:ind w:left="0"/>
        <w:jc w:val="both"/>
      </w:pPr>
      <w:r>
        <w:rPr>
          <w:rFonts w:ascii="Times New Roman"/>
          <w:b w:val="false"/>
          <w:i w:val="false"/>
          <w:color w:val="000000"/>
          <w:sz w:val="28"/>
        </w:rPr>
        <w:t>
      2) компания қызметінің негізгі бағыттарының өзгеруімен;</w:t>
      </w:r>
    </w:p>
    <w:bookmarkEnd w:id="655"/>
    <w:bookmarkStart w:name="z735" w:id="656"/>
    <w:p>
      <w:pPr>
        <w:spacing w:after="0"/>
        <w:ind w:left="0"/>
        <w:jc w:val="both"/>
      </w:pPr>
      <w:r>
        <w:rPr>
          <w:rFonts w:ascii="Times New Roman"/>
          <w:b w:val="false"/>
          <w:i w:val="false"/>
          <w:color w:val="000000"/>
          <w:sz w:val="28"/>
        </w:rPr>
        <w:t>
      3) компанияны қайта ұйымдастырумен;</w:t>
      </w:r>
    </w:p>
    <w:bookmarkEnd w:id="656"/>
    <w:bookmarkStart w:name="z736" w:id="657"/>
    <w:p>
      <w:pPr>
        <w:spacing w:after="0"/>
        <w:ind w:left="0"/>
        <w:jc w:val="both"/>
      </w:pPr>
      <w:r>
        <w:rPr>
          <w:rFonts w:ascii="Times New Roman"/>
          <w:b w:val="false"/>
          <w:i w:val="false"/>
          <w:color w:val="000000"/>
          <w:sz w:val="28"/>
        </w:rPr>
        <w:t>
      4) республикалық немесе жергілікті бюджеттен бөлінетін шығыстармен байланысты жағдайларда өзгерістер мен толықтырулар енгізуге жол беріледі;</w:t>
      </w:r>
    </w:p>
    <w:bookmarkEnd w:id="657"/>
    <w:bookmarkStart w:name="z737" w:id="658"/>
    <w:p>
      <w:pPr>
        <w:spacing w:after="0"/>
        <w:ind w:left="0"/>
        <w:jc w:val="both"/>
      </w:pPr>
      <w:r>
        <w:rPr>
          <w:rFonts w:ascii="Times New Roman"/>
          <w:b w:val="false"/>
          <w:i w:val="false"/>
          <w:color w:val="000000"/>
          <w:sz w:val="28"/>
        </w:rPr>
        <w:t>
      5)  бос штат лауазымдарының болуы.</w:t>
      </w:r>
    </w:p>
    <w:bookmarkEnd w:id="658"/>
    <w:bookmarkStart w:name="z738" w:id="659"/>
    <w:p>
      <w:pPr>
        <w:spacing w:after="0"/>
        <w:ind w:left="0"/>
        <w:jc w:val="both"/>
      </w:pPr>
      <w:r>
        <w:rPr>
          <w:rFonts w:ascii="Times New Roman"/>
          <w:b w:val="false"/>
          <w:i w:val="false"/>
          <w:color w:val="000000"/>
          <w:sz w:val="28"/>
        </w:rPr>
        <w:t>
      Компанияның іс-шаралар жоспарына өзгерістер мен толықтырулар енгізу кезінде барлық енгізілетін түзетулер бойынша негіздемелерді қамтитын түсіндірме жазба қалыптастырылады.</w:t>
      </w:r>
    </w:p>
    <w:bookmarkEnd w:id="659"/>
    <w:bookmarkStart w:name="z739" w:id="660"/>
    <w:p>
      <w:pPr>
        <w:spacing w:after="0"/>
        <w:ind w:left="0"/>
        <w:jc w:val="both"/>
      </w:pPr>
      <w:r>
        <w:rPr>
          <w:rFonts w:ascii="Times New Roman"/>
          <w:b w:val="false"/>
          <w:i w:val="false"/>
          <w:color w:val="000000"/>
          <w:sz w:val="28"/>
        </w:rPr>
        <w:t>
      15. Осы Қағидалардың 14-тармағының 1), 2) және 3) тармақшаларында көзделген жағдайларда компанияның іс-шаралар жоспарына өзгерістер мен толықтырулар енгізу мынадай тәртіппен жүзеге асырылады:</w:t>
      </w:r>
    </w:p>
    <w:bookmarkEnd w:id="660"/>
    <w:bookmarkStart w:name="z740" w:id="661"/>
    <w:p>
      <w:pPr>
        <w:spacing w:after="0"/>
        <w:ind w:left="0"/>
        <w:jc w:val="both"/>
      </w:pPr>
      <w:r>
        <w:rPr>
          <w:rFonts w:ascii="Times New Roman"/>
          <w:b w:val="false"/>
          <w:i w:val="false"/>
          <w:color w:val="000000"/>
          <w:sz w:val="28"/>
        </w:rPr>
        <w:t>
      1) компанияның атқарушы органы осы Қағидалардың 14-тармағының 1), 2) және 3) тармақшаларында көзделген жағдай басталғаннан кейін бір айдан кешіктірмей компанияның түзетілген іс-шаралар жоспарын әзірлеуді және келісуге енгізуді қамтамасыз етеді.</w:t>
      </w:r>
    </w:p>
    <w:bookmarkEnd w:id="661"/>
    <w:bookmarkStart w:name="z741" w:id="662"/>
    <w:p>
      <w:pPr>
        <w:spacing w:after="0"/>
        <w:ind w:left="0"/>
        <w:jc w:val="both"/>
      </w:pPr>
      <w:r>
        <w:rPr>
          <w:rFonts w:ascii="Times New Roman"/>
          <w:b w:val="false"/>
          <w:i w:val="false"/>
          <w:color w:val="000000"/>
          <w:sz w:val="28"/>
        </w:rPr>
        <w:t>
      Тиісті саланың уәкілетті органының, мемлекеттік жоспарлау, бюджеттік жоспарлау жөніндегі уәкілетті органдардың және Компанияның директорлар кеңесінің түзетілген іс-шаралар жоспарының жобасын қарау және келісу тәртібі осы Қағидалардың 7, 8, 9 және 10-тармақтарына сәйкес жүзеге асырылады;</w:t>
      </w:r>
    </w:p>
    <w:bookmarkEnd w:id="662"/>
    <w:bookmarkStart w:name="z742" w:id="663"/>
    <w:p>
      <w:pPr>
        <w:spacing w:after="0"/>
        <w:ind w:left="0"/>
        <w:jc w:val="both"/>
      </w:pPr>
      <w:r>
        <w:rPr>
          <w:rFonts w:ascii="Times New Roman"/>
          <w:b w:val="false"/>
          <w:i w:val="false"/>
          <w:color w:val="000000"/>
          <w:sz w:val="28"/>
        </w:rPr>
        <w:t xml:space="preserve">
      2) компанияның атқарушы органы компанияның директорлар кеңесі түзетілген іс-шаралар жоспарын бекіткен күннен бастап 5 (бес) жұмыс күні ішінде электрондық есепке компанияның директорлар кеңесінің іс-шаралар жоспарына түзетулер енгізу туралы шешімінің сканерленген көшірмесін қоса бере отырып, Тізілімге енгізу үшін бірыңғай операторға электрондық есепті жібереді. </w:t>
      </w:r>
    </w:p>
    <w:bookmarkEnd w:id="663"/>
    <w:bookmarkStart w:name="z743" w:id="664"/>
    <w:p>
      <w:pPr>
        <w:spacing w:after="0"/>
        <w:ind w:left="0"/>
        <w:jc w:val="both"/>
      </w:pPr>
      <w:r>
        <w:rPr>
          <w:rFonts w:ascii="Times New Roman"/>
          <w:b w:val="false"/>
          <w:i w:val="false"/>
          <w:color w:val="000000"/>
          <w:sz w:val="28"/>
        </w:rPr>
        <w:t>
      Бірыңғай оператордың электрондық есепті Тізілімге енгізуі осы Қағидалардың 11 және 12-тармақтарына сәйкес жүзеге асырылады.</w:t>
      </w:r>
    </w:p>
    <w:bookmarkEnd w:id="664"/>
    <w:bookmarkStart w:name="z744" w:id="665"/>
    <w:p>
      <w:pPr>
        <w:spacing w:after="0"/>
        <w:ind w:left="0"/>
        <w:jc w:val="both"/>
      </w:pPr>
      <w:r>
        <w:rPr>
          <w:rFonts w:ascii="Times New Roman"/>
          <w:b w:val="false"/>
          <w:i w:val="false"/>
          <w:color w:val="000000"/>
          <w:sz w:val="28"/>
        </w:rPr>
        <w:t>
      15-1. Осы Ережелердің 14-тармағының 5) тармақшасында көзделген жағдайларда компанияның іс-қимыл жоспарына өзгерістер мен толықтырулар келесі тәртіппен енгізіледі:</w:t>
      </w:r>
    </w:p>
    <w:bookmarkEnd w:id="665"/>
    <w:bookmarkStart w:name="z745" w:id="666"/>
    <w:p>
      <w:pPr>
        <w:spacing w:after="0"/>
        <w:ind w:left="0"/>
        <w:jc w:val="both"/>
      </w:pPr>
      <w:r>
        <w:rPr>
          <w:rFonts w:ascii="Times New Roman"/>
          <w:b w:val="false"/>
          <w:i w:val="false"/>
          <w:color w:val="000000"/>
          <w:sz w:val="28"/>
        </w:rPr>
        <w:t>
      1) Алты айдан астам уақыт бойы бос емес бос лауазым (бұдан әрі – "бос лауазым") анықталғаннан немесе ЭЕБ платформасында көрсетілгеннен кейін бір ай ішінде компанияның атқарушы органы бос лауазымды қысқарту және штат кестесін өзгерту, сондай-ақ жалақы қорын азайту үшін оны түзету туралы шешім қабылдайды. Ережелердің осы тармағының осы тармақшасының талаптары атқарушы орган басшысының бос лауазымдарын, штат кестесінде бір лауазыммен көрсетілген өндірістік персонал лауазымдарын немесе маусымдық жұмысшылардың лауазымдарын қысқарту туралы шешім қабылдаған кезде немесе Қазақстан Республикасының еңбек заңнамасына сәйкес қызметкерлер үшін жұмыс орнын сақтап қалу жағдайында қолданылмайды.</w:t>
      </w:r>
    </w:p>
    <w:bookmarkEnd w:id="666"/>
    <w:bookmarkStart w:name="z746" w:id="667"/>
    <w:p>
      <w:pPr>
        <w:spacing w:after="0"/>
        <w:ind w:left="0"/>
        <w:jc w:val="both"/>
      </w:pPr>
      <w:r>
        <w:rPr>
          <w:rFonts w:ascii="Times New Roman"/>
          <w:b w:val="false"/>
          <w:i w:val="false"/>
          <w:color w:val="000000"/>
          <w:sz w:val="28"/>
        </w:rPr>
        <w:t>
      Тиісті саланың уәкілетті органының, мемлекеттік жоспарлау, бюджеттік жоспарлау жөніндегі уәкілетті органдардың және компания директорлар кеңесінің түзетілген іс-шаралар жоспарының жобасын қарау және бекіту рәсімі осы Ережелердің 7, 8, 9 және 10-тармақтарына сәйкес жүзеге асырылады;</w:t>
      </w:r>
    </w:p>
    <w:bookmarkEnd w:id="667"/>
    <w:bookmarkStart w:name="z747" w:id="668"/>
    <w:p>
      <w:pPr>
        <w:spacing w:after="0"/>
        <w:ind w:left="0"/>
        <w:jc w:val="both"/>
      </w:pPr>
      <w:r>
        <w:rPr>
          <w:rFonts w:ascii="Times New Roman"/>
          <w:b w:val="false"/>
          <w:i w:val="false"/>
          <w:color w:val="000000"/>
          <w:sz w:val="28"/>
        </w:rPr>
        <w:t>
      2) Компания директорлар кеңесі түзетілген іс-шаралар жоспарын бекіткен күннен бастап бес (5) жұмыс күні ішінде компанияның атқарушы органы бірыңғай операторға Тізілімге енгізу үшін электрондық есеп жібереді, электрондық есепке компания директорлар кеңесінің іс-шаралар жоспарына өзгерістер енгізу туралы шешімінің сканерленген көшірмесін қоса береді.</w:t>
      </w:r>
    </w:p>
    <w:bookmarkEnd w:id="668"/>
    <w:bookmarkStart w:name="z748" w:id="669"/>
    <w:p>
      <w:pPr>
        <w:spacing w:after="0"/>
        <w:ind w:left="0"/>
        <w:jc w:val="both"/>
      </w:pPr>
      <w:r>
        <w:rPr>
          <w:rFonts w:ascii="Times New Roman"/>
          <w:b w:val="false"/>
          <w:i w:val="false"/>
          <w:color w:val="000000"/>
          <w:sz w:val="28"/>
        </w:rPr>
        <w:t>
      Бірыңғай оператордың электрондық есепті Тізілімге енгізуі осы Ережелердің 11 және 12-тармақтарына сәйкес жүзеге асырылады.</w:t>
      </w:r>
    </w:p>
    <w:bookmarkEnd w:id="669"/>
    <w:bookmarkStart w:name="z749" w:id="670"/>
    <w:p>
      <w:pPr>
        <w:spacing w:after="0"/>
        <w:ind w:left="0"/>
        <w:jc w:val="both"/>
      </w:pPr>
      <w:r>
        <w:rPr>
          <w:rFonts w:ascii="Times New Roman"/>
          <w:b w:val="false"/>
          <w:i w:val="false"/>
          <w:color w:val="000000"/>
          <w:sz w:val="28"/>
        </w:rPr>
        <w:t>
      16. Қазақстан Республикасы Бюджет кодексінің (бұдан әрі – Бюджет кодексі) 38-бабына сәйкес осы Қағидалардың 14-тармағының 4) тармақшасында көзделген жағдай туындаған кезде компанияның іс-шаралар жоспарына өзгерістер мен толықтырулар енгізіледі.</w:t>
      </w:r>
    </w:p>
    <w:bookmarkEnd w:id="670"/>
    <w:bookmarkStart w:name="z750" w:id="671"/>
    <w:p>
      <w:pPr>
        <w:spacing w:after="0"/>
        <w:ind w:left="0"/>
        <w:jc w:val="both"/>
      </w:pPr>
      <w:r>
        <w:rPr>
          <w:rFonts w:ascii="Times New Roman"/>
          <w:b w:val="false"/>
          <w:i w:val="false"/>
          <w:color w:val="000000"/>
          <w:sz w:val="28"/>
        </w:rPr>
        <w:t xml:space="preserve">
      17. Мыналардан: </w:t>
      </w:r>
    </w:p>
    <w:bookmarkEnd w:id="671"/>
    <w:bookmarkStart w:name="z751" w:id="672"/>
    <w:p>
      <w:pPr>
        <w:spacing w:after="0"/>
        <w:ind w:left="0"/>
        <w:jc w:val="both"/>
      </w:pPr>
      <w:r>
        <w:rPr>
          <w:rFonts w:ascii="Times New Roman"/>
          <w:b w:val="false"/>
          <w:i w:val="false"/>
          <w:color w:val="000000"/>
          <w:sz w:val="28"/>
        </w:rPr>
        <w:t>
      республикалық бюджеттен шығыстар жоспарланатын компанияның іс-шаралар жоспарының жобасы Қазақстан Республикасы Бюджет кодексінің (бұдан әрі – Бюджет кодексі) 43-бабына сәйкес жүргізілетін шығыстарды стратегиялық шолу қорытындылары негізінде әзірленеді, мемлекеттік орган – республикалық бюджеттік бағдарлама әкімшісімен келісіледі және Бюджет кодексінің 90-бабы 2-тармағының 16) тармақшасында айқындалған құжаттар құрамында бюджеттік жоспарлау жөніндегі орталық уәкілетті органға енгізіледі;</w:t>
      </w:r>
    </w:p>
    <w:bookmarkEnd w:id="672"/>
    <w:bookmarkStart w:name="z752" w:id="673"/>
    <w:p>
      <w:pPr>
        <w:spacing w:after="0"/>
        <w:ind w:left="0"/>
        <w:jc w:val="both"/>
      </w:pPr>
      <w:r>
        <w:rPr>
          <w:rFonts w:ascii="Times New Roman"/>
          <w:b w:val="false"/>
          <w:i w:val="false"/>
          <w:color w:val="000000"/>
          <w:sz w:val="28"/>
        </w:rPr>
        <w:t>
      жергілікті бюджеттен шығыстар жоспарланатын компанияның іс-шаралар жоспарының жобасы мемлекеттік орган – жергілікті бюджеттік бағдарлама әкімшісімен келісіледі және Бюджет кодексінің 91-бабы 2-тармағының 10) тармақшасында айқындалған құжаттар құрамында мемлекеттік жоспарлау жөніндегі жергілікті уәкілетті органға енгізіледі.</w:t>
      </w:r>
    </w:p>
    <w:bookmarkEnd w:id="673"/>
    <w:bookmarkStart w:name="z753" w:id="674"/>
    <w:p>
      <w:pPr>
        <w:spacing w:after="0"/>
        <w:ind w:left="0"/>
        <w:jc w:val="both"/>
      </w:pPr>
      <w:r>
        <w:rPr>
          <w:rFonts w:ascii="Times New Roman"/>
          <w:b w:val="false"/>
          <w:i w:val="false"/>
          <w:color w:val="000000"/>
          <w:sz w:val="28"/>
        </w:rPr>
        <w:t>
      Республикалық бюджеттен шығыстар жоспарланатын компаниялардың іс-шаралар жоспарларының жобалары Бюджет кодексінің 43-бабына сәйкес жүргізілетін шығыстарды стратегиялық шолу қорытындылары негізінде әзірленеді, тиісті саланың уәкілетті органымен келісіледі және Бюджет кодексінің 90-бабы 2-тармағының 16) тармақшасында айқындалған құжаттар құрамында бюджеттік жоспарлау жөніндегі орталық уәкілетті органға енгізіледі.</w:t>
      </w:r>
    </w:p>
    <w:bookmarkEnd w:id="674"/>
    <w:bookmarkStart w:name="z754" w:id="675"/>
    <w:p>
      <w:pPr>
        <w:spacing w:after="0"/>
        <w:ind w:left="0"/>
        <w:jc w:val="both"/>
      </w:pPr>
      <w:r>
        <w:rPr>
          <w:rFonts w:ascii="Times New Roman"/>
          <w:b w:val="false"/>
          <w:i w:val="false"/>
          <w:color w:val="000000"/>
          <w:sz w:val="28"/>
        </w:rPr>
        <w:t>
      18. Компанияның атқарушы органы осы Қағидалардың 14-тармағының 4) тармақшасына сәйкес дайындалған іс-шаралар жоспары жобасының құрамына түзетуге жататын нысандарды қосады және әрбір өзгеріс пен толықтыру бойынша негіздемені және оның жоспарланатын құралдармен өзара байланысын, сондай-ақ басқа да растайтын құжаттарды, есептеулерді қамтитын түсіндірме жазбаны қоса береді.</w:t>
      </w:r>
    </w:p>
    <w:bookmarkEnd w:id="675"/>
    <w:bookmarkStart w:name="z755" w:id="676"/>
    <w:p>
      <w:pPr>
        <w:spacing w:after="0"/>
        <w:ind w:left="0"/>
        <w:jc w:val="both"/>
      </w:pPr>
      <w:r>
        <w:rPr>
          <w:rFonts w:ascii="Times New Roman"/>
          <w:b w:val="false"/>
          <w:i w:val="false"/>
          <w:color w:val="000000"/>
          <w:sz w:val="28"/>
        </w:rPr>
        <w:t>
      19. Республикалық бюджет жобасын талқылау кезінде Қазақстан Республикасының Құрылтайы жұмыс топтары мен тұрақты комитеттерінің отырыстарында республикалық бюджет жобасында бюджет қаражаты көзделген компаниялар басшыларының іс-шаралар жоспарларының жоспарланған нысаналы индикаторлары туралы баяндамалары енгізіледі.</w:t>
      </w:r>
    </w:p>
    <w:bookmarkEnd w:id="676"/>
    <w:bookmarkStart w:name="z756" w:id="677"/>
    <w:p>
      <w:pPr>
        <w:spacing w:after="0"/>
        <w:ind w:left="0"/>
        <w:jc w:val="both"/>
      </w:pPr>
      <w:r>
        <w:rPr>
          <w:rFonts w:ascii="Times New Roman"/>
          <w:b w:val="false"/>
          <w:i w:val="false"/>
          <w:color w:val="000000"/>
          <w:sz w:val="28"/>
        </w:rPr>
        <w:t>
      20. Осы Қағидалардың 14-тармағының 4) тармақшасына сәйкес әзірленген компанияның іс-шаралар жоспарының жобасы Қазақстан Республикасының Президенті республикалық бюджет туралы заңға қол қойғаннан және Қазақстан Республикасы Үкіметінің республикалық бюджет туралы заңды іске асыру туралы қаулысы қабылданғаннан кейін 10 (он) күнтізбелік күн ішінде директорлар кеңесіне шығарылады.</w:t>
      </w:r>
    </w:p>
    <w:bookmarkEnd w:id="677"/>
    <w:bookmarkStart w:name="z757" w:id="678"/>
    <w:p>
      <w:pPr>
        <w:spacing w:after="0"/>
        <w:ind w:left="0"/>
        <w:jc w:val="both"/>
      </w:pPr>
      <w:r>
        <w:rPr>
          <w:rFonts w:ascii="Times New Roman"/>
          <w:b w:val="false"/>
          <w:i w:val="false"/>
          <w:color w:val="000000"/>
          <w:sz w:val="28"/>
        </w:rPr>
        <w:t>
      21. Компанияның іс-шаралар жоспарына жалпы кірістер мен шығыстардың шоғырландырылған көрсеткіштерінің өзгеруіне әкеп соқпайтын өзгерістер және (немесе) толықтырулар енгізуді компанияның атқарушы органы:</w:t>
      </w:r>
    </w:p>
    <w:bookmarkEnd w:id="678"/>
    <w:bookmarkStart w:name="z758" w:id="679"/>
    <w:p>
      <w:pPr>
        <w:spacing w:after="0"/>
        <w:ind w:left="0"/>
        <w:jc w:val="both"/>
      </w:pPr>
      <w:r>
        <w:rPr>
          <w:rFonts w:ascii="Times New Roman"/>
          <w:b w:val="false"/>
          <w:i w:val="false"/>
          <w:color w:val="000000"/>
          <w:sz w:val="28"/>
        </w:rPr>
        <w:t>
      1) егер осы Қағидаларға 2-қосымшаның 7.2, 7.4, 7.6, 7.9-бөлімдерінде көрсетілген көрсеткіштерді қайта бөлу компания мен акциялары (қатысу үлестері) компанияға шешімдерді айқындау құқығын беретін және компанияның жалпы кірістері мен шығыстарының 20%-ынан аспайтын заңды тұлғалар арасында жүзеге асырылса;</w:t>
      </w:r>
    </w:p>
    <w:bookmarkEnd w:id="679"/>
    <w:bookmarkStart w:name="z759" w:id="680"/>
    <w:p>
      <w:pPr>
        <w:spacing w:after="0"/>
        <w:ind w:left="0"/>
        <w:jc w:val="both"/>
      </w:pPr>
      <w:r>
        <w:rPr>
          <w:rFonts w:ascii="Times New Roman"/>
          <w:b w:val="false"/>
          <w:i w:val="false"/>
          <w:color w:val="000000"/>
          <w:sz w:val="28"/>
        </w:rPr>
        <w:t>
      2) егер осы Қағидаларға 2-қосымшаның 7.2, 7.4, 7.6, 7.9-бөлімдерінде көрсетілген көрсеткіштерді қайта бөлу акциялары (қатысу үлестері) компанияға шешімдерді айқындау құқығын беретін заңды тұлғалар арасында жүзеге асырылса осы Қағидалардың 7, 8, 9 және 10-тармақтарында көзделген тәртіпті қолданбай және компанияның директорлар кеңесінің қарауына шығарусыз тоқсанына бір реттен асырмай жүзеге асырады.</w:t>
      </w:r>
    </w:p>
    <w:bookmarkEnd w:id="680"/>
    <w:bookmarkStart w:name="z760" w:id="681"/>
    <w:p>
      <w:pPr>
        <w:spacing w:after="0"/>
        <w:ind w:left="0"/>
        <w:jc w:val="both"/>
      </w:pPr>
      <w:r>
        <w:rPr>
          <w:rFonts w:ascii="Times New Roman"/>
          <w:b w:val="false"/>
          <w:i w:val="false"/>
          <w:color w:val="000000"/>
          <w:sz w:val="28"/>
        </w:rPr>
        <w:t>
      Компанияның атқарушы органы іс-шаралар жоспарына жоғарыда көрсетілген өзгерістер және (немесе) толықтырулар енгізілген күннен бастап 5 (бес) жұмыс күні ішінде электрондық есепке Компанияның атқарушы органының іс-шаралар жоспарына өзгерістер және (немесе) толықтырулар енгізу туралы шешімінің сканерленген көшірмесін қоса бере отырып, Тізілімге енгізу үшін бірыңғай операторға электрондық есепті жібереді.</w:t>
      </w:r>
    </w:p>
    <w:bookmarkEnd w:id="681"/>
    <w:bookmarkStart w:name="z761" w:id="682"/>
    <w:p>
      <w:pPr>
        <w:spacing w:after="0"/>
        <w:ind w:left="0"/>
        <w:jc w:val="both"/>
      </w:pPr>
      <w:r>
        <w:rPr>
          <w:rFonts w:ascii="Times New Roman"/>
          <w:b w:val="false"/>
          <w:i w:val="false"/>
          <w:color w:val="000000"/>
          <w:sz w:val="28"/>
        </w:rPr>
        <w:t xml:space="preserve">
      Бірыңғай оператордың электрондық есепті Тізілімге енгізуі осы Қағидалардың 12-тармағына сәйкес жүзеге асырылады. </w:t>
      </w:r>
    </w:p>
    <w:bookmarkEnd w:id="682"/>
    <w:bookmarkStart w:name="z762" w:id="683"/>
    <w:p>
      <w:pPr>
        <w:spacing w:after="0"/>
        <w:ind w:left="0"/>
        <w:jc w:val="both"/>
      </w:pPr>
      <w:r>
        <w:rPr>
          <w:rFonts w:ascii="Times New Roman"/>
          <w:b w:val="false"/>
          <w:i w:val="false"/>
          <w:color w:val="000000"/>
          <w:sz w:val="28"/>
        </w:rPr>
        <w:t>
      22. Компаниялардың кезекті бес жылдық кезеңге арналған іс-шараларының кезекті жоспары ұлттық басқарушы холдингтердің, ұлттық холдингтердің, ұлттық компаниялардың алдыңғы іс-шаралар жоспарын іске асырудың соңғы жылынан кешіктірілмей әзірленеді.</w:t>
      </w:r>
    </w:p>
    <w:bookmarkEnd w:id="683"/>
    <w:bookmarkStart w:name="z763" w:id="684"/>
    <w:p>
      <w:pPr>
        <w:spacing w:after="0"/>
        <w:ind w:left="0"/>
        <w:jc w:val="left"/>
      </w:pPr>
      <w:r>
        <w:rPr>
          <w:rFonts w:ascii="Times New Roman"/>
          <w:b/>
          <w:i w:val="false"/>
          <w:color w:val="000000"/>
        </w:rPr>
        <w:t xml:space="preserve"> 3-тарау. Компанияның іс-шаралар жоспарының іске асырылуын мониторингілеу, бағалау және бақылау</w:t>
      </w:r>
    </w:p>
    <w:bookmarkEnd w:id="684"/>
    <w:bookmarkStart w:name="z764" w:id="685"/>
    <w:p>
      <w:pPr>
        <w:spacing w:after="0"/>
        <w:ind w:left="0"/>
        <w:jc w:val="both"/>
      </w:pPr>
      <w:r>
        <w:rPr>
          <w:rFonts w:ascii="Times New Roman"/>
          <w:b w:val="false"/>
          <w:i w:val="false"/>
          <w:color w:val="000000"/>
          <w:sz w:val="28"/>
        </w:rPr>
        <w:t>
      23. Іс-шаралар жоспарын іске асыру мониторингін Қазақстан Республикасының стратегиялық және бағдарламалық құжаттары (аумақтарды дамыту бағдарламалары), мемлекеттік органдардың даму жоспарлары, компанияның даму жоспары көрсеткіштерінің, сондай-ақ қаржы-шаруашылық қызмет көрсеткіштерінің орындалуы туралы ақпаратты талдау және қорыту мақсатында тиісті саланың уәкілетті органы жүзеге асырады.</w:t>
      </w:r>
    </w:p>
    <w:bookmarkEnd w:id="685"/>
    <w:bookmarkStart w:name="z765" w:id="686"/>
    <w:p>
      <w:pPr>
        <w:spacing w:after="0"/>
        <w:ind w:left="0"/>
        <w:jc w:val="both"/>
      </w:pPr>
      <w:r>
        <w:rPr>
          <w:rFonts w:ascii="Times New Roman"/>
          <w:b w:val="false"/>
          <w:i w:val="false"/>
          <w:color w:val="000000"/>
          <w:sz w:val="28"/>
        </w:rPr>
        <w:t>
      24. Компанияның іс-шаралар жоспарының іске асырылуына мониторинг директорлар кеңесі компанияның іс-шаралар жоспарының орындалуы жөніндегі есепті бекіткеннен кейін жыл сайын күнтізбелік 30 (отыз) күн ішінде жүргізіледі.</w:t>
      </w:r>
    </w:p>
    <w:bookmarkEnd w:id="686"/>
    <w:bookmarkStart w:name="z766" w:id="687"/>
    <w:p>
      <w:pPr>
        <w:spacing w:after="0"/>
        <w:ind w:left="0"/>
        <w:jc w:val="both"/>
      </w:pPr>
      <w:r>
        <w:rPr>
          <w:rFonts w:ascii="Times New Roman"/>
          <w:b w:val="false"/>
          <w:i w:val="false"/>
          <w:color w:val="000000"/>
          <w:sz w:val="28"/>
        </w:rPr>
        <w:t>
      Компанияның іс-шаралар жоспарын іске асыру мониторингі директорлар кеңесі бекіткен іс-шаралар жоспары және компанияның есепті кезеңдегі іс-шаралар жоспарының орындалуы жөніндегі есеп негізінде жүргізіледі.</w:t>
      </w:r>
    </w:p>
    <w:bookmarkEnd w:id="687"/>
    <w:bookmarkStart w:name="z767" w:id="688"/>
    <w:p>
      <w:pPr>
        <w:spacing w:after="0"/>
        <w:ind w:left="0"/>
        <w:jc w:val="both"/>
      </w:pPr>
      <w:r>
        <w:rPr>
          <w:rFonts w:ascii="Times New Roman"/>
          <w:b w:val="false"/>
          <w:i w:val="false"/>
          <w:color w:val="000000"/>
          <w:sz w:val="28"/>
        </w:rPr>
        <w:t>
      25. Тиісті саланың уәкілетті органы бірыңғай оператор әзірлеген тізілімнің веб-порталында шоғырландырылған негізде компанияның іс-шаралар жоспарының іске асырылуын мониторингілеу жөніндегі есепті дайындайды.</w:t>
      </w:r>
    </w:p>
    <w:bookmarkEnd w:id="688"/>
    <w:bookmarkStart w:name="z768" w:id="689"/>
    <w:p>
      <w:pPr>
        <w:spacing w:after="0"/>
        <w:ind w:left="0"/>
        <w:jc w:val="both"/>
      </w:pPr>
      <w:r>
        <w:rPr>
          <w:rFonts w:ascii="Times New Roman"/>
          <w:b w:val="false"/>
          <w:i w:val="false"/>
          <w:color w:val="000000"/>
          <w:sz w:val="28"/>
        </w:rPr>
        <w:t>
      Іс-шаралар жоспарының іске асырылуын мониторингілеу жөніндегі есеп компания қызметінің мынадай негізгі көрсеткіштерін орындау жөніндегі ақпаратты қамтиды: іс-шаралар жоспарының түйінді көрсеткіштеріне қол жеткізу, кірістер, шығыстар, қаржылық нәтиже, инвестициялар, борыштық жүктеме, салықтар және бюджетке төленетін басқа да міндетті төлемдер, дивидендтер, жұмыскерлердің орташа тізімдік саны, еңбекақы төлеу қоры, жаңа жұмыс орындарын құру, штаттық вакант бірліктерін қысқарту. активтерді қайта құрылымдау, қаржылық орнықтылық.</w:t>
      </w:r>
    </w:p>
    <w:bookmarkEnd w:id="689"/>
    <w:bookmarkStart w:name="z769" w:id="690"/>
    <w:p>
      <w:pPr>
        <w:spacing w:after="0"/>
        <w:ind w:left="0"/>
        <w:jc w:val="both"/>
      </w:pPr>
      <w:r>
        <w:rPr>
          <w:rFonts w:ascii="Times New Roman"/>
          <w:b w:val="false"/>
          <w:i w:val="false"/>
          <w:color w:val="000000"/>
          <w:sz w:val="28"/>
        </w:rPr>
        <w:t>
      Іс-шаралар жоспарының іске асырылуын мониторингілеу жөніндегі есеп нысаны осы Қағидаларға 3-қосымшада ұсынылған.</w:t>
      </w:r>
    </w:p>
    <w:bookmarkEnd w:id="690"/>
    <w:bookmarkStart w:name="z770" w:id="691"/>
    <w:p>
      <w:pPr>
        <w:spacing w:after="0"/>
        <w:ind w:left="0"/>
        <w:jc w:val="both"/>
      </w:pPr>
      <w:r>
        <w:rPr>
          <w:rFonts w:ascii="Times New Roman"/>
          <w:b w:val="false"/>
          <w:i w:val="false"/>
          <w:color w:val="000000"/>
          <w:sz w:val="28"/>
        </w:rPr>
        <w:t xml:space="preserve">
      26. Мониторинг жүргізу қорытындылары бойынша тиісті саланың уәкілетті органы компанияның іс-шаралар жоспарын іске асыру жөнінде қорытынды дайындайды. </w:t>
      </w:r>
    </w:p>
    <w:bookmarkEnd w:id="691"/>
    <w:bookmarkStart w:name="z771" w:id="692"/>
    <w:p>
      <w:pPr>
        <w:spacing w:after="0"/>
        <w:ind w:left="0"/>
        <w:jc w:val="both"/>
      </w:pPr>
      <w:r>
        <w:rPr>
          <w:rFonts w:ascii="Times New Roman"/>
          <w:b w:val="false"/>
          <w:i w:val="false"/>
          <w:color w:val="000000"/>
          <w:sz w:val="28"/>
        </w:rPr>
        <w:t>
      Қорытынды еркін нысанда жасалады және мынадай мәліметтерді:</w:t>
      </w:r>
    </w:p>
    <w:bookmarkEnd w:id="692"/>
    <w:bookmarkStart w:name="z772" w:id="693"/>
    <w:p>
      <w:pPr>
        <w:spacing w:after="0"/>
        <w:ind w:left="0"/>
        <w:jc w:val="both"/>
      </w:pPr>
      <w:r>
        <w:rPr>
          <w:rFonts w:ascii="Times New Roman"/>
          <w:b w:val="false"/>
          <w:i w:val="false"/>
          <w:color w:val="000000"/>
          <w:sz w:val="28"/>
        </w:rPr>
        <w:t>
      1) есепті кезеңдегі іс-шаралар жоспарын іске асыру қорытындылары туралы, қызметтің түйінді көрсеткіштері, оның ішінде осы Қағидаларға 3-қосымшада көрсетілген көрсеткіштерді орындау бойынша тұжырымдарды;</w:t>
      </w:r>
    </w:p>
    <w:bookmarkEnd w:id="693"/>
    <w:bookmarkStart w:name="z773" w:id="694"/>
    <w:p>
      <w:pPr>
        <w:spacing w:after="0"/>
        <w:ind w:left="0"/>
        <w:jc w:val="both"/>
      </w:pPr>
      <w:r>
        <w:rPr>
          <w:rFonts w:ascii="Times New Roman"/>
          <w:b w:val="false"/>
          <w:i w:val="false"/>
          <w:color w:val="000000"/>
          <w:sz w:val="28"/>
        </w:rPr>
        <w:t>
      2) іс-шаралар жоспарын іске асыру процесінде туындаған проблемалар, олардың қызметтің мақсаттары мен көрсеткіштеріне әсері, сондай-ақ анықталған проблемаларды шешу және іс-шаралар жоспарын уақтылы іске асыруды қамтамасыз ету бойынша қабылданған/жоспарланған шараларды;</w:t>
      </w:r>
    </w:p>
    <w:bookmarkEnd w:id="694"/>
    <w:bookmarkStart w:name="z774" w:id="695"/>
    <w:p>
      <w:pPr>
        <w:spacing w:after="0"/>
        <w:ind w:left="0"/>
        <w:jc w:val="both"/>
      </w:pPr>
      <w:r>
        <w:rPr>
          <w:rFonts w:ascii="Times New Roman"/>
          <w:b w:val="false"/>
          <w:i w:val="false"/>
          <w:color w:val="000000"/>
          <w:sz w:val="28"/>
        </w:rPr>
        <w:t>
      3) компанияның іс-шаралар жоспарын іске асыруды жалғастыру, компанияның іс-шаралар жоспарына өзгерістер немесе толықтырулар енгізу, жауапты орындаушылардың жоспарланған іс-шараларды уақтылы іске асыруын қамтамасыз ету бойынша шаралар қабылдау жөніндегі ұсынымдарды және басқаларды;</w:t>
      </w:r>
    </w:p>
    <w:bookmarkEnd w:id="695"/>
    <w:bookmarkStart w:name="z775" w:id="696"/>
    <w:p>
      <w:pPr>
        <w:spacing w:after="0"/>
        <w:ind w:left="0"/>
        <w:jc w:val="both"/>
      </w:pPr>
      <w:r>
        <w:rPr>
          <w:rFonts w:ascii="Times New Roman"/>
          <w:b w:val="false"/>
          <w:i w:val="false"/>
          <w:color w:val="000000"/>
          <w:sz w:val="28"/>
        </w:rPr>
        <w:t>
      4) қажет болған жағдайда жекелеген мақсаттарды, міндеттерді, іс-шараларды қайта қарау, ресурстарды қайта бөлу және проблемаларды шешудің жаңа тәсілдерін әзірлеуді қамтиды.</w:t>
      </w:r>
    </w:p>
    <w:bookmarkEnd w:id="696"/>
    <w:bookmarkStart w:name="z776" w:id="697"/>
    <w:p>
      <w:pPr>
        <w:spacing w:after="0"/>
        <w:ind w:left="0"/>
        <w:jc w:val="both"/>
      </w:pPr>
      <w:r>
        <w:rPr>
          <w:rFonts w:ascii="Times New Roman"/>
          <w:b w:val="false"/>
          <w:i w:val="false"/>
          <w:color w:val="000000"/>
          <w:sz w:val="28"/>
        </w:rPr>
        <w:t>
      Іс-шаралар жоспарын іске асыру мониторингі бойынша есеп және қорытынды іс-шаралар жоспарын іске асыру мониторингінің нәтижелері болып табылады.</w:t>
      </w:r>
    </w:p>
    <w:bookmarkEnd w:id="697"/>
    <w:bookmarkStart w:name="z777" w:id="698"/>
    <w:p>
      <w:pPr>
        <w:spacing w:after="0"/>
        <w:ind w:left="0"/>
        <w:jc w:val="both"/>
      </w:pPr>
      <w:r>
        <w:rPr>
          <w:rFonts w:ascii="Times New Roman"/>
          <w:b w:val="false"/>
          <w:i w:val="false"/>
          <w:color w:val="000000"/>
          <w:sz w:val="28"/>
        </w:rPr>
        <w:t>
      27. Іс-шаралар жоспары мониторингінің нәтижелерін (оған қол қойылған және мөрмен расталған қорытындының қағаз нұсқасының сканерленген көшірмесін бекітпей қоса отырып) тиісті саланың уәкілетті органы бірыңғай операторға электрондық есеп түрінде ұсынады.</w:t>
      </w:r>
    </w:p>
    <w:bookmarkEnd w:id="698"/>
    <w:bookmarkStart w:name="z778" w:id="699"/>
    <w:p>
      <w:pPr>
        <w:spacing w:after="0"/>
        <w:ind w:left="0"/>
        <w:jc w:val="both"/>
      </w:pPr>
      <w:r>
        <w:rPr>
          <w:rFonts w:ascii="Times New Roman"/>
          <w:b w:val="false"/>
          <w:i w:val="false"/>
          <w:color w:val="000000"/>
          <w:sz w:val="28"/>
        </w:rPr>
        <w:t xml:space="preserve">
      Бірыңғай оператор электрондық есепті Тізілімге енгізуді ол келіп түскен күннен бастап 5 (бес) жұмыс күні ішінде тиісті саланың уәкілетті органының электрондық мекенжайына электрондық есепті Тізілімге енгізу туралы хабарлама жібере отырып жүзеге асырады. </w:t>
      </w:r>
    </w:p>
    <w:bookmarkEnd w:id="699"/>
    <w:bookmarkStart w:name="z779" w:id="700"/>
    <w:p>
      <w:pPr>
        <w:spacing w:after="0"/>
        <w:ind w:left="0"/>
        <w:jc w:val="both"/>
      </w:pPr>
      <w:r>
        <w:rPr>
          <w:rFonts w:ascii="Times New Roman"/>
          <w:b w:val="false"/>
          <w:i w:val="false"/>
          <w:color w:val="000000"/>
          <w:sz w:val="28"/>
        </w:rPr>
        <w:t xml:space="preserve">
      Бірыңғай оператордың электрондық есепке техникалық ескертулері болған кезде тиісті саланың уәкілетті органы ескертулерді жояды және ескертулерді алған күннен бастап 5 (бес) жұмыс күні ішінде оны бірыңғай операторға қайта енгізеді. </w:t>
      </w:r>
    </w:p>
    <w:bookmarkEnd w:id="700"/>
    <w:bookmarkStart w:name="z780" w:id="701"/>
    <w:p>
      <w:pPr>
        <w:spacing w:after="0"/>
        <w:ind w:left="0"/>
        <w:jc w:val="both"/>
      </w:pPr>
      <w:r>
        <w:rPr>
          <w:rFonts w:ascii="Times New Roman"/>
          <w:b w:val="false"/>
          <w:i w:val="false"/>
          <w:color w:val="000000"/>
          <w:sz w:val="28"/>
        </w:rPr>
        <w:t>
      28. Іс-шаралар жоспарының іске асырылуын бағалауды осы Қағидалардың 29-тармағында көрсетілген іс-шаралар жоспарының іске асырылуын бағалау көрсеткіштерінің тізбесіне сәйкес іс-шаралар жоспарының іске асырылуына мониторинг жүргізілгеннен кейін жыл сайын есепті кезеңнен кейінгі екінші жылдың бірінші айының 25 (жиырма бесінші) күніне дейін компанияның директорлар кеңесі жүзеге асырады.</w:t>
      </w:r>
    </w:p>
    <w:bookmarkEnd w:id="701"/>
    <w:bookmarkStart w:name="z781" w:id="702"/>
    <w:p>
      <w:pPr>
        <w:spacing w:after="0"/>
        <w:ind w:left="0"/>
        <w:jc w:val="both"/>
      </w:pPr>
      <w:r>
        <w:rPr>
          <w:rFonts w:ascii="Times New Roman"/>
          <w:b w:val="false"/>
          <w:i w:val="false"/>
          <w:color w:val="000000"/>
          <w:sz w:val="28"/>
        </w:rPr>
        <w:t>
      Іс-шаралар жоспарын іске асыру нәтижелерін бағалау компанияның есепті кезеңдегі іс-шаралар жоспарының орындалуы жөніндегі есебі және есепті кезеңдегі тиісті саланың уәкілетті органының мониторинг нәтижелері негізінде жүргізіледі.</w:t>
      </w:r>
    </w:p>
    <w:bookmarkEnd w:id="702"/>
    <w:bookmarkStart w:name="z782" w:id="703"/>
    <w:p>
      <w:pPr>
        <w:spacing w:after="0"/>
        <w:ind w:left="0"/>
        <w:jc w:val="both"/>
      </w:pPr>
      <w:r>
        <w:rPr>
          <w:rFonts w:ascii="Times New Roman"/>
          <w:b w:val="false"/>
          <w:i w:val="false"/>
          <w:color w:val="000000"/>
          <w:sz w:val="28"/>
        </w:rPr>
        <w:t>
      29.  Іс-шаралар жоспарының іске асырылуын бағалау көрсеткіштерінің тізбесі бағалауды қамтиды:</w:t>
      </w:r>
    </w:p>
    <w:bookmarkEnd w:id="703"/>
    <w:bookmarkStart w:name="z783" w:id="704"/>
    <w:p>
      <w:pPr>
        <w:spacing w:after="0"/>
        <w:ind w:left="0"/>
        <w:jc w:val="both"/>
      </w:pPr>
      <w:r>
        <w:rPr>
          <w:rFonts w:ascii="Times New Roman"/>
          <w:b w:val="false"/>
          <w:i w:val="false"/>
          <w:color w:val="000000"/>
          <w:sz w:val="28"/>
        </w:rPr>
        <w:t>
      1) елдің бағдарламалық және стратегиялық құжаттарын, мемлекеттік органдардың даму жоспарларын, сондай-ақ компанияның даму жоспарын орындаудың сәйкестігіне компанияның іс-шаралар жоспарын орындау;</w:t>
      </w:r>
    </w:p>
    <w:bookmarkEnd w:id="704"/>
    <w:bookmarkStart w:name="z784" w:id="705"/>
    <w:p>
      <w:pPr>
        <w:spacing w:after="0"/>
        <w:ind w:left="0"/>
        <w:jc w:val="both"/>
      </w:pPr>
      <w:r>
        <w:rPr>
          <w:rFonts w:ascii="Times New Roman"/>
          <w:b w:val="false"/>
          <w:i w:val="false"/>
          <w:color w:val="000000"/>
          <w:sz w:val="28"/>
        </w:rPr>
        <w:t>
      2) компания қызметінің өндірістік көрсеткіштерін орындау;</w:t>
      </w:r>
    </w:p>
    <w:bookmarkEnd w:id="705"/>
    <w:bookmarkStart w:name="z785" w:id="706"/>
    <w:p>
      <w:pPr>
        <w:spacing w:after="0"/>
        <w:ind w:left="0"/>
        <w:jc w:val="both"/>
      </w:pPr>
      <w:r>
        <w:rPr>
          <w:rFonts w:ascii="Times New Roman"/>
          <w:b w:val="false"/>
          <w:i w:val="false"/>
          <w:color w:val="000000"/>
          <w:sz w:val="28"/>
        </w:rPr>
        <w:t>
      3) компания қызметінің қаржылық көрсеткіштерін орындау;</w:t>
      </w:r>
    </w:p>
    <w:bookmarkEnd w:id="706"/>
    <w:bookmarkStart w:name="z786" w:id="707"/>
    <w:p>
      <w:pPr>
        <w:spacing w:after="0"/>
        <w:ind w:left="0"/>
        <w:jc w:val="both"/>
      </w:pPr>
      <w:r>
        <w:rPr>
          <w:rFonts w:ascii="Times New Roman"/>
          <w:b w:val="false"/>
          <w:i w:val="false"/>
          <w:color w:val="000000"/>
          <w:sz w:val="28"/>
        </w:rPr>
        <w:t>
      4) инвестициялық (инновациялық) жобаларды іске асыру;</w:t>
      </w:r>
    </w:p>
    <w:bookmarkEnd w:id="707"/>
    <w:bookmarkStart w:name="z787" w:id="708"/>
    <w:p>
      <w:pPr>
        <w:spacing w:after="0"/>
        <w:ind w:left="0"/>
        <w:jc w:val="both"/>
      </w:pPr>
      <w:r>
        <w:rPr>
          <w:rFonts w:ascii="Times New Roman"/>
          <w:b w:val="false"/>
          <w:i w:val="false"/>
          <w:color w:val="000000"/>
          <w:sz w:val="28"/>
        </w:rPr>
        <w:t>
      5) корпоративтік басқару;</w:t>
      </w:r>
    </w:p>
    <w:bookmarkEnd w:id="708"/>
    <w:bookmarkStart w:name="z788" w:id="709"/>
    <w:p>
      <w:pPr>
        <w:spacing w:after="0"/>
        <w:ind w:left="0"/>
        <w:jc w:val="both"/>
      </w:pPr>
      <w:r>
        <w:rPr>
          <w:rFonts w:ascii="Times New Roman"/>
          <w:b w:val="false"/>
          <w:i w:val="false"/>
          <w:color w:val="000000"/>
          <w:sz w:val="28"/>
        </w:rPr>
        <w:t>
      6) компанияның бекітілген іс-шаралар жоспарында көрсетілген өзге де мақсаттарды, міндеттерді орындау және қызметтің болжанатын түйінді көрсеткіштеріне қол жеткізуді бағалау негізінде жүзеге асырылады.</w:t>
      </w:r>
    </w:p>
    <w:bookmarkEnd w:id="709"/>
    <w:bookmarkStart w:name="z789" w:id="710"/>
    <w:p>
      <w:pPr>
        <w:spacing w:after="0"/>
        <w:ind w:left="0"/>
        <w:jc w:val="both"/>
      </w:pPr>
      <w:r>
        <w:rPr>
          <w:rFonts w:ascii="Times New Roman"/>
          <w:b w:val="false"/>
          <w:i w:val="false"/>
          <w:color w:val="000000"/>
          <w:sz w:val="28"/>
        </w:rPr>
        <w:t>
      30. Іс-шаралар жоспарының іске асырылуын бағалау нәтижелерін компанияның атқарушы органы бірыңғай операторға іс-шаралар жоспарының іске асырылуын бағалау нәтижелерін бекіту туралы компанияның директорлар кеңесі шешімінің сканерленген көшірмесін қоса бере отырып, компанияның директорлар кеңесі отырысының хаттамасынан үзінді көшірмені алған күннен бастап 5 (бес) жұмыс күні ішінде электрондық есеп түрінде ұсынады және осы Қағидалардың 12-тармағында белгіленген тәртіппен Тізілімге енгізіледі.</w:t>
      </w:r>
    </w:p>
    <w:bookmarkEnd w:id="710"/>
    <w:bookmarkStart w:name="z790" w:id="711"/>
    <w:p>
      <w:pPr>
        <w:spacing w:after="0"/>
        <w:ind w:left="0"/>
        <w:jc w:val="both"/>
      </w:pPr>
      <w:r>
        <w:rPr>
          <w:rFonts w:ascii="Times New Roman"/>
          <w:b w:val="false"/>
          <w:i w:val="false"/>
          <w:color w:val="000000"/>
          <w:sz w:val="28"/>
        </w:rPr>
        <w:t>
      31. Тиісті саланың уәкілетті органы компанияның іс-шаралар жоспарларының мониторингі мен бағалау нәтижелерін өзінің интернет-ресурсында (құпия сипаттағы және қызмет бабында пайдалануға арналған ақпаратты қоспағанда) орналастырады.</w:t>
      </w:r>
    </w:p>
    <w:bookmarkEnd w:id="711"/>
    <w:bookmarkStart w:name="z791" w:id="712"/>
    <w:p>
      <w:pPr>
        <w:spacing w:after="0"/>
        <w:ind w:left="0"/>
        <w:jc w:val="both"/>
      </w:pPr>
      <w:r>
        <w:rPr>
          <w:rFonts w:ascii="Times New Roman"/>
          <w:b w:val="false"/>
          <w:i w:val="false"/>
          <w:color w:val="000000"/>
          <w:sz w:val="28"/>
        </w:rPr>
        <w:t xml:space="preserve">
      32. Іс-шаралар жоспарының іске асырылуын бақылауды тиісті саланың уәкілетті органы стратегиялық және бағдарламалық құжаттардың (аумақтарды дамыту бағдарламаларының), мемлекеттік органдардың даму жоспарларының, даму жоспарының және компанияның іс-шаралар жоспарының толық және уақтылы орындалуын талдау мақсатында, оның ішінде бұзушылықтарды анықтау, жою және болдырмау мақсатында ағымдағы жыл ішінде жоспарлы және жоспардан тыс тексерулер арқылы жүзеге асырады. </w:t>
      </w:r>
    </w:p>
    <w:bookmarkEnd w:id="712"/>
    <w:bookmarkStart w:name="z792" w:id="713"/>
    <w:p>
      <w:pPr>
        <w:spacing w:after="0"/>
        <w:ind w:left="0"/>
        <w:jc w:val="both"/>
      </w:pPr>
      <w:r>
        <w:rPr>
          <w:rFonts w:ascii="Times New Roman"/>
          <w:b w:val="false"/>
          <w:i w:val="false"/>
          <w:color w:val="000000"/>
          <w:sz w:val="28"/>
        </w:rPr>
        <w:t>
      33. Мемлекет акционері болып табылатын ұлттық басқарушы холдингтердің, ұлттық холдингтердің, ұлттық компаниялардың іс-шаралары жоспарларының әзірленуіне, орындалуына ұлттық басқарушы холдингтердің, ұлттық холдингтердің, ұлттық компаниялардың атқарушы органдары жауапты болады.</w:t>
      </w:r>
    </w:p>
    <w:bookmarkEnd w:id="713"/>
    <w:bookmarkStart w:name="z793" w:id="714"/>
    <w:p>
      <w:pPr>
        <w:spacing w:after="0"/>
        <w:ind w:left="0"/>
        <w:jc w:val="both"/>
      </w:pPr>
      <w:r>
        <w:rPr>
          <w:rFonts w:ascii="Times New Roman"/>
          <w:b w:val="false"/>
          <w:i w:val="false"/>
          <w:color w:val="000000"/>
          <w:sz w:val="28"/>
        </w:rPr>
        <w:t>
      34. Компанияның атқарушы органы:</w:t>
      </w:r>
    </w:p>
    <w:bookmarkEnd w:id="714"/>
    <w:bookmarkStart w:name="z794" w:id="715"/>
    <w:p>
      <w:pPr>
        <w:spacing w:after="0"/>
        <w:ind w:left="0"/>
        <w:jc w:val="both"/>
      </w:pPr>
      <w:r>
        <w:rPr>
          <w:rFonts w:ascii="Times New Roman"/>
          <w:b w:val="false"/>
          <w:i w:val="false"/>
          <w:color w:val="000000"/>
          <w:sz w:val="28"/>
        </w:rPr>
        <w:t>
      1) осы Қағидалардың 7, 9 және 15-тармақтарында белгіленген мерзімде іс-шаралар жоспарын уақтылы әзірлеуді және келісуді;</w:t>
      </w:r>
    </w:p>
    <w:bookmarkEnd w:id="715"/>
    <w:bookmarkStart w:name="z795" w:id="716"/>
    <w:p>
      <w:pPr>
        <w:spacing w:after="0"/>
        <w:ind w:left="0"/>
        <w:jc w:val="both"/>
      </w:pPr>
      <w:r>
        <w:rPr>
          <w:rFonts w:ascii="Times New Roman"/>
          <w:b w:val="false"/>
          <w:i w:val="false"/>
          <w:color w:val="000000"/>
          <w:sz w:val="28"/>
        </w:rPr>
        <w:t>
      2) осы Қағидалардың 11, 12, 15 және 30-тармақтарына сәйкес бірыңғай операторға электрондық есепті уақтылы және анық ұсынуды қамтамасыз етуді;</w:t>
      </w:r>
    </w:p>
    <w:bookmarkEnd w:id="716"/>
    <w:bookmarkStart w:name="z796" w:id="717"/>
    <w:p>
      <w:pPr>
        <w:spacing w:after="0"/>
        <w:ind w:left="0"/>
        <w:jc w:val="both"/>
      </w:pPr>
      <w:r>
        <w:rPr>
          <w:rFonts w:ascii="Times New Roman"/>
          <w:b w:val="false"/>
          <w:i w:val="false"/>
          <w:color w:val="000000"/>
          <w:sz w:val="28"/>
        </w:rPr>
        <w:t>
      3) іс-шаралар жоспарындағы деректердің анықтығын;</w:t>
      </w:r>
    </w:p>
    <w:bookmarkEnd w:id="717"/>
    <w:bookmarkStart w:name="z797" w:id="718"/>
    <w:p>
      <w:pPr>
        <w:spacing w:after="0"/>
        <w:ind w:left="0"/>
        <w:jc w:val="both"/>
      </w:pPr>
      <w:r>
        <w:rPr>
          <w:rFonts w:ascii="Times New Roman"/>
          <w:b w:val="false"/>
          <w:i w:val="false"/>
          <w:color w:val="000000"/>
          <w:sz w:val="28"/>
        </w:rPr>
        <w:t xml:space="preserve">
      4) іс-шаралар жоспарын іске асырудың нәтижелілігін мен тиімділігін; </w:t>
      </w:r>
    </w:p>
    <w:bookmarkEnd w:id="718"/>
    <w:bookmarkStart w:name="z798" w:id="719"/>
    <w:p>
      <w:pPr>
        <w:spacing w:after="0"/>
        <w:ind w:left="0"/>
        <w:jc w:val="both"/>
      </w:pPr>
      <w:r>
        <w:rPr>
          <w:rFonts w:ascii="Times New Roman"/>
          <w:b w:val="false"/>
          <w:i w:val="false"/>
          <w:color w:val="000000"/>
          <w:sz w:val="28"/>
        </w:rPr>
        <w:t>
      5) Бюджет кодексінің 40-бабының 1 және 14-тармақтарына сәйкес бюджет процесінің құжаттарын жариялау және талқылауды қамтамасыз етеді.</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табылатын ұлттық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компаниялардың іс-шаралар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жоспарларын әзірлеу,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олардың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мониторингілеу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бағалау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809" w:id="720"/>
    <w:p>
      <w:pPr>
        <w:spacing w:after="0"/>
        <w:ind w:left="0"/>
        <w:jc w:val="left"/>
      </w:pPr>
      <w:r>
        <w:rPr>
          <w:rFonts w:ascii="Times New Roman"/>
          <w:b/>
          <w:i w:val="false"/>
          <w:color w:val="000000"/>
        </w:rPr>
        <w:t xml:space="preserve"> Іс-шаралар жоспары бөлімдерінің құрылымы</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(ұлттық холдинг, жарғылық капиталына мемлекет қатысатын ұлттық компания) (бұдан әрі – Компания)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 құру туралы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 жағдай бойынша компанияның тобына кіретін, оның ішінде Қазақстан Республикасының бейрезиденттері болып табылатын барлық ұйымдарды көрсете отырып, компания тобының корпоративтік құрылымы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ұйымдық құрылымы (қызметкерлер санын көрсете отырып), схемасы және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жылдар бойынша бөле отырып, бес жылдық кезеңге арналған мақсаттары мен міндеттері, оның ішінде қызметі тиімділігінің түйінді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жоспарын іске асыру бойынша Компания жоспарлаған іс-шаралар, оның ішінде: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қайта құрылымдау және олардың негіздемесі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Бюджетпен қарым-қатынас: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заңнамасына сәйкес республикалық бюджеттен жоспарланған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заңнамасына сәйкес Компанияның іс-шаралар жоспары көрсеткіштерінің тізбесінде көрсетілген салықтарды және бюджетке төленетін басқа да міндетті төлемдерді (жанама салықтарды қоспағанда) жоспарлы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акциялардың мемлекеттік пакетіне дивидендтерді жоспарланған төлеу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21"/>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 мынадай түрлер бойынша бөліне отырып:</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салымдар, оның ішінде инвестициялық жобалар (жаңа жобаларға күрделі салымдар, қолданыстағы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p>
            <w:pPr>
              <w:spacing w:after="20"/>
              <w:ind w:left="20"/>
              <w:jc w:val="both"/>
            </w:pPr>
            <w:r>
              <w:rPr>
                <w:rFonts w:ascii="Times New Roman"/>
                <w:b w:val="false"/>
                <w:i w:val="false"/>
                <w:color w:val="000000"/>
                <w:sz w:val="20"/>
              </w:rPr>
              <w:t>
инвестициялар, оның ішінде акциялар пакеттерін (қатысу үлестерін) сатып алу; жарғылық капиталға салымдар және өзге де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және акциялары (қатысу үлестері) компанияға заңды тұлғалар қабылдайтын шешімдерді айқындау құқығын беретін осы заңды тұлғалардың қаржылық тұрақтылығы: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және сыртқы қарыз алу бөлінісіндегі қарыз алу құрылымы және өтеу кестесі (оның ішінде еншілес 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және акциялары (қатысу үлестері) компанияға заңды тұлғалар қабылдайтын шешімдерді айқындау құқығын беретін заңды тұлғалардың қаржылық тұрақтылығының негізгі көрсеткіштері, оның ішінде борыш деңгейін сипаттайтын көрсеткіштерді міндетті түрде көрсете отырып (борыш/ЕВИТДА коэффициенті (earningsbeforeinterest, taxes, depreciationandamortization): экономиканың нақты секторындағы компаниялар үшін, қаржылық левередж коэффициенті, пайыздарды өтеу коэффициенті, ағымдағы өтімділік коэффициенті)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оның еншілес ұйымдарының ағымдағы жылға борыштық жүктемесін айқындау (ағымдағы жылғы 1 қаңтардағы жағдай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қызметінің негізгі көрсеткіштері, өсу немесе төмендеу себептерін негіздей отырып,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қаражатын басқару, оларды орналастыру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дивидендтік саясат және олардың негіздемесі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пакеті (қатысу үлестері) компанияға тиесілі ұйымдарды ескере отырып, компанияның шоғырландырылған кадр саясаты (қызметкерлердің жоспарланған орташа жылдық саны, орташа айлық жалақы,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және/немесе акцияларының бақылау пакеті (қатысу үлестері) компанияға тиесілі ұйымның кадр саясаты (қызметкерлердің жоспарланған орташа жылдық саны, орташа айлық жалақы, еңбекақы төлеу қоры, кадрлардың тұрақтамау деңгейі)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 ескере отырып шоғырландырылған әкімшілік шығыстар, өсу немесе төмендеу негіздемесі бар болжам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өсу немесе төмендеу негіздемесі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әкімшілік-басқару персоналының тұрғын емес үй-жайларын жалға алу бойынша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 және акциялары (қатысу үлестері) компанияға заңды тұлғалар қабылдайтын шешімдерді айқындау құқығын беретін осы заңды тұлғаларда корпоративтік басқару стандарттарын дамытуға және енгізуге бағытталған жоспарланған іс-шаралар бойынша ақпарат</w:t>
            </w:r>
          </w:p>
        </w:tc>
      </w:tr>
    </w:tbl>
    <w:bookmarkStart w:name="z812" w:id="722"/>
    <w:p>
      <w:pPr>
        <w:spacing w:after="0"/>
        <w:ind w:left="0"/>
        <w:jc w:val="both"/>
      </w:pPr>
      <w:r>
        <w:rPr>
          <w:rFonts w:ascii="Times New Roman"/>
          <w:b w:val="false"/>
          <w:i w:val="false"/>
          <w:color w:val="000000"/>
          <w:sz w:val="28"/>
        </w:rPr>
        <w:t>
      Ескертпе: іс-шаралар жоспары, егер толықтыру компанияның мақсаттарын, міндеттерін, негізгі көрсеткіштерін, қаржы-шаруашылық қызметінің көрсеткіштерін және басқа да мәліметтерді ашу үшін орынды болса, басқа тармақтармен, тармақшалармен және қосымшалармен толықтырылуы мүмкін.</w:t>
      </w:r>
    </w:p>
    <w:bookmarkEnd w:id="722"/>
    <w:bookmarkStart w:name="z813" w:id="723"/>
    <w:p>
      <w:pPr>
        <w:spacing w:after="0"/>
        <w:ind w:left="0"/>
        <w:jc w:val="both"/>
      </w:pPr>
      <w:r>
        <w:rPr>
          <w:rFonts w:ascii="Times New Roman"/>
          <w:b w:val="false"/>
          <w:i w:val="false"/>
          <w:color w:val="000000"/>
          <w:sz w:val="28"/>
        </w:rPr>
        <w:t>
      Іс-шаралар жоспары тармақтармен, тармақшалармен және қосымшалармен толықтырылған жағдайда әрбір қосымша ұсынылатын тармақтың, тармақшаның және қосымшаның тиісті атаулары болуға тиіс.</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табылатын ұлттық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компаниялардың іс-шаралар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жоспарларын әзірлеу,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олардың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мониторингілеу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бағалау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24" w:id="724"/>
    <w:p>
      <w:pPr>
        <w:spacing w:after="0"/>
        <w:ind w:left="0"/>
        <w:jc w:val="left"/>
      </w:pPr>
      <w:r>
        <w:rPr>
          <w:rFonts w:ascii="Times New Roman"/>
          <w:b/>
          <w:i w:val="false"/>
          <w:color w:val="000000"/>
        </w:rPr>
        <w:t xml:space="preserve"> Іс-шаралар жоспары көрсеткіштерінің тізбесі</w:t>
      </w:r>
    </w:p>
    <w:bookmarkEnd w:id="724"/>
    <w:bookmarkStart w:name="z825" w:id="725"/>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p>
    <w:bookmarkEnd w:id="725"/>
    <w:bookmarkStart w:name="z826" w:id="726"/>
    <w:p>
      <w:pPr>
        <w:spacing w:after="0"/>
        <w:ind w:left="0"/>
        <w:jc w:val="both"/>
      </w:pPr>
      <w:r>
        <w:rPr>
          <w:rFonts w:ascii="Times New Roman"/>
          <w:b w:val="false"/>
          <w:i w:val="false"/>
          <w:color w:val="000000"/>
          <w:sz w:val="28"/>
        </w:rPr>
        <w:t>
      1.1 компанияны құру туралы ақпарат:</w:t>
      </w:r>
    </w:p>
    <w:bookmarkEnd w:id="726"/>
    <w:bookmarkStart w:name="z827" w:id="727"/>
    <w:p>
      <w:pPr>
        <w:spacing w:after="0"/>
        <w:ind w:left="0"/>
        <w:jc w:val="both"/>
      </w:pPr>
      <w:r>
        <w:rPr>
          <w:rFonts w:ascii="Times New Roman"/>
          <w:b w:val="false"/>
          <w:i w:val="false"/>
          <w:color w:val="000000"/>
          <w:sz w:val="28"/>
        </w:rPr>
        <w:t>
      1-нысан</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толық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 (е-mail),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(бизнес-сәйкестендіру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ID-код (әмбебап сәйкестендіру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 (қайта тіркеу)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органының (мемлекеттік органның)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Құрудың қысқаша тарихы: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құру (қайта ұйымдастыру)туралы қаулысының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мақсаттары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құжаттарына сәйкес қызмет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табиғи монополиялар субъектілерінің мемлекеттік тіркеліміне енгізу туралы шешім қабылданған кезде табиғи монополия саласы табиғи монополия субъектісі болып табылды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 ма: арнайы табиғат пайдалану құқығын кім және қашан берді, табиғат пайдалану сипаттамасын ашу (тұрақты немесе уақытша, иеліктен шығарылатын немесе иеліктен шығарылмайтын, өтеулі негізде немесе өтеусіз сатып алынған, бастапқы немесе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 болып табыла ма: жер қойнауын пайдалану құқығын кім және қашан берді, жер қойнауын пайдалану жөніндегі операцияларды ашу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жарғылық капиталдың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Акциялардың саны, барлығы,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Артықшылықты акциялар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акцияның номиналды құны,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туралы мәліметтер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Артықшылықты акциялар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728"/>
    <w:p>
      <w:pPr>
        <w:spacing w:after="0"/>
        <w:ind w:left="0"/>
        <w:jc w:val="both"/>
      </w:pPr>
      <w:r>
        <w:rPr>
          <w:rFonts w:ascii="Times New Roman"/>
          <w:b w:val="false"/>
          <w:i w:val="false"/>
          <w:color w:val="000000"/>
          <w:sz w:val="28"/>
        </w:rPr>
        <w:t>
      1.2 ________жағдай бойынша оның тобына кіретін, оның ішінде Қазақстан Республикасының бейрезиденттері болып табылатын барлық ұйымдарды көрсете отырып, компания тобының корпоративтік құрылымы:</w:t>
      </w:r>
    </w:p>
    <w:bookmarkEnd w:id="728"/>
    <w:bookmarkStart w:name="z829" w:id="729"/>
    <w:p>
      <w:pPr>
        <w:spacing w:after="0"/>
        <w:ind w:left="0"/>
        <w:jc w:val="both"/>
      </w:pPr>
      <w:r>
        <w:rPr>
          <w:rFonts w:ascii="Times New Roman"/>
          <w:b w:val="false"/>
          <w:i w:val="false"/>
          <w:color w:val="000000"/>
          <w:sz w:val="28"/>
        </w:rPr>
        <w:t>
      2-нысан</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(ҰҚН)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 - 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 - 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 - 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 - 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730"/>
    <w:p>
      <w:pPr>
        <w:spacing w:after="0"/>
        <w:ind w:left="0"/>
        <w:jc w:val="both"/>
      </w:pPr>
      <w:r>
        <w:rPr>
          <w:rFonts w:ascii="Times New Roman"/>
          <w:b w:val="false"/>
          <w:i w:val="false"/>
          <w:color w:val="000000"/>
          <w:sz w:val="28"/>
        </w:rPr>
        <w:t>
      Квазимемлекеттік сектор субъектілерінің саны туралы жиынтық ақпарат</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ҰҚН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1" w:id="731"/>
    <w:p>
      <w:pPr>
        <w:spacing w:after="0"/>
        <w:ind w:left="0"/>
        <w:jc w:val="both"/>
      </w:pPr>
      <w:r>
        <w:rPr>
          <w:rFonts w:ascii="Times New Roman"/>
          <w:b w:val="false"/>
          <w:i w:val="false"/>
          <w:color w:val="000000"/>
          <w:sz w:val="28"/>
        </w:rPr>
        <w:t>
      Компанияның және акциялары (қатысу үлестері) компанияға заңды тұлғалар қабылдайтын шешімдерді айқындау құқығын беретін осы заңды тұлғалардың жылдар бойынша бөле отырып, бес жылдық кезеңге арналған мақсаттары мен міндеттері, оның ішінде қызметі тиімділігінің түйінді көрсеткіштері</w:t>
      </w:r>
    </w:p>
    <w:bookmarkEnd w:id="731"/>
    <w:bookmarkStart w:name="z832" w:id="732"/>
    <w:p>
      <w:pPr>
        <w:spacing w:after="0"/>
        <w:ind w:left="0"/>
        <w:jc w:val="both"/>
      </w:pPr>
      <w:r>
        <w:rPr>
          <w:rFonts w:ascii="Times New Roman"/>
          <w:b w:val="false"/>
          <w:i w:val="false"/>
          <w:color w:val="000000"/>
          <w:sz w:val="28"/>
        </w:rPr>
        <w:t>
      3-нысан</w:t>
      </w:r>
    </w:p>
    <w:bookmarkEnd w:id="732"/>
    <w:bookmarkStart w:name="z833" w:id="733"/>
    <w:p>
      <w:pPr>
        <w:spacing w:after="0"/>
        <w:ind w:left="0"/>
        <w:jc w:val="left"/>
      </w:pPr>
      <w:r>
        <w:rPr>
          <w:rFonts w:ascii="Times New Roman"/>
          <w:b/>
          <w:i w:val="false"/>
          <w:color w:val="000000"/>
        </w:rPr>
        <w:t xml:space="preserve"> Іс-шаралар көрсеткіштерінің тізбесі</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 ("Қазақстан-2050" пайымы,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 ("Қазақстан-2050" пайымы,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 ("Қазақстан-2050" пайымы, Қазақстан Республикасының көміртегі бейтараптығына қол жеткізуінің 2060 жылға дейінгі стратегиясы)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Міндет / Бастама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негізгі қағидаттары / бағыттары / Басымдығы / мақсаты / міндеті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Мақсаттары/ міндеттеры/ ресурстары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 w:id="734"/>
    <w:p>
      <w:pPr>
        <w:spacing w:after="0"/>
        <w:ind w:left="0"/>
        <w:jc w:val="both"/>
      </w:pPr>
      <w:r>
        <w:rPr>
          <w:rFonts w:ascii="Times New Roman"/>
          <w:b w:val="false"/>
          <w:i w:val="false"/>
          <w:color w:val="000000"/>
          <w:sz w:val="28"/>
        </w:rPr>
        <w:t>
      Кестенің жалғасы</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 (сандық немесе сапалық)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735"/>
    <w:p>
      <w:pPr>
        <w:spacing w:after="0"/>
        <w:ind w:left="0"/>
        <w:jc w:val="both"/>
      </w:pPr>
      <w:r>
        <w:rPr>
          <w:rFonts w:ascii="Times New Roman"/>
          <w:b w:val="false"/>
          <w:i w:val="false"/>
          <w:color w:val="000000"/>
          <w:sz w:val="28"/>
        </w:rPr>
        <w:t>
      Кестенің жалғасы</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көрсеткіштердің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6" w:id="736"/>
    <w:p>
      <w:pPr>
        <w:spacing w:after="0"/>
        <w:ind w:left="0"/>
        <w:jc w:val="both"/>
      </w:pPr>
      <w:r>
        <w:rPr>
          <w:rFonts w:ascii="Times New Roman"/>
          <w:b w:val="false"/>
          <w:i w:val="false"/>
          <w:color w:val="000000"/>
          <w:sz w:val="28"/>
        </w:rPr>
        <w:t>
      Ескертпе:</w:t>
      </w:r>
    </w:p>
    <w:bookmarkEnd w:id="736"/>
    <w:bookmarkStart w:name="z837" w:id="737"/>
    <w:p>
      <w:pPr>
        <w:spacing w:after="0"/>
        <w:ind w:left="0"/>
        <w:jc w:val="both"/>
      </w:pPr>
      <w:r>
        <w:rPr>
          <w:rFonts w:ascii="Times New Roman"/>
          <w:b w:val="false"/>
          <w:i w:val="false"/>
          <w:color w:val="000000"/>
          <w:sz w:val="28"/>
        </w:rPr>
        <w:t>
      * іс-шаралар жоспарының түйінді көрсеткіштерінің мәні Компанияның және оның еншілес ұйымдарының қаржылық, экономикалық және өндірістік көрсеткіштерін өзара байланыстыруды және салыстыруды қамтамасыз ету жолымен айқындалады</w:t>
      </w:r>
    </w:p>
    <w:bookmarkEnd w:id="737"/>
    <w:bookmarkStart w:name="z838" w:id="738"/>
    <w:p>
      <w:pPr>
        <w:spacing w:after="0"/>
        <w:ind w:left="0"/>
        <w:jc w:val="both"/>
      </w:pPr>
      <w:r>
        <w:rPr>
          <w:rFonts w:ascii="Times New Roman"/>
          <w:b w:val="false"/>
          <w:i w:val="false"/>
          <w:color w:val="000000"/>
          <w:sz w:val="28"/>
        </w:rPr>
        <w:t>
      ** іс-шаралар жоспарында нәтижелер көрсеткіштеріне қол жеткізбеу себептері көрсетіледі.</w:t>
      </w:r>
    </w:p>
    <w:bookmarkEnd w:id="738"/>
    <w:bookmarkStart w:name="z839" w:id="739"/>
    <w:p>
      <w:pPr>
        <w:spacing w:after="0"/>
        <w:ind w:left="0"/>
        <w:jc w:val="both"/>
      </w:pPr>
      <w:r>
        <w:rPr>
          <w:rFonts w:ascii="Times New Roman"/>
          <w:b w:val="false"/>
          <w:i w:val="false"/>
          <w:color w:val="000000"/>
          <w:sz w:val="28"/>
        </w:rPr>
        <w:t>
      3. Іс-шаралар жоспарын іске асыру бойынша Компания жоспарлаған іс-шаралар, оның ішінде:</w:t>
      </w:r>
    </w:p>
    <w:bookmarkEnd w:id="739"/>
    <w:bookmarkStart w:name="z840" w:id="740"/>
    <w:p>
      <w:pPr>
        <w:spacing w:after="0"/>
        <w:ind w:left="0"/>
        <w:jc w:val="both"/>
      </w:pPr>
      <w:r>
        <w:rPr>
          <w:rFonts w:ascii="Times New Roman"/>
          <w:b w:val="false"/>
          <w:i w:val="false"/>
          <w:color w:val="000000"/>
          <w:sz w:val="28"/>
        </w:rPr>
        <w:t>
      3.1 қызметтің негізгі көрсеткіштеріне қол жеткізу:</w:t>
      </w:r>
    </w:p>
    <w:bookmarkEnd w:id="740"/>
    <w:bookmarkStart w:name="z841" w:id="741"/>
    <w:p>
      <w:pPr>
        <w:spacing w:after="0"/>
        <w:ind w:left="0"/>
        <w:jc w:val="both"/>
      </w:pPr>
      <w:r>
        <w:rPr>
          <w:rFonts w:ascii="Times New Roman"/>
          <w:b w:val="false"/>
          <w:i w:val="false"/>
          <w:color w:val="000000"/>
          <w:sz w:val="28"/>
        </w:rPr>
        <w:t>
      4-нысан</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Көрсеткіштер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іс-шаралардың/көрсеткіштердің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жылы (алдыңғы)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жылы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2" w:id="742"/>
    <w:p>
      <w:pPr>
        <w:spacing w:after="0"/>
        <w:ind w:left="0"/>
        <w:jc w:val="both"/>
      </w:pPr>
      <w:r>
        <w:rPr>
          <w:rFonts w:ascii="Times New Roman"/>
          <w:b w:val="false"/>
          <w:i w:val="false"/>
          <w:color w:val="000000"/>
          <w:sz w:val="28"/>
        </w:rPr>
        <w:t>
       3.2 активтерді қайта құрылымдау* және олардың негіздемесі:   </w:t>
      </w:r>
    </w:p>
    <w:bookmarkEnd w:id="742"/>
    <w:bookmarkStart w:name="z843" w:id="743"/>
    <w:p>
      <w:pPr>
        <w:spacing w:after="0"/>
        <w:ind w:left="0"/>
        <w:jc w:val="both"/>
      </w:pPr>
      <w:r>
        <w:rPr>
          <w:rFonts w:ascii="Times New Roman"/>
          <w:b w:val="false"/>
          <w:i w:val="false"/>
          <w:color w:val="000000"/>
          <w:sz w:val="28"/>
        </w:rPr>
        <w:t>
      5- нысан</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тобының қолданыстағы құрылымы (топқа кіретін барлық ұйымдарды көрсете отырып)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 (бейінді, бейінді емес, өзгелері)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жоспарланған қайта құрылымдау* (бөлу, бөлу, қосу, тарату, сату (иеліктен шығару) жаңаларын құру, акцияларды (қатысу үлестерін) сатып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1 қаңтардағы жағдай бойынша компания тобының болжамды құрылымы (топқа кіретін барлық ұйымдарды көрсете отырып)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744"/>
    <w:p>
      <w:pPr>
        <w:spacing w:after="0"/>
        <w:ind w:left="0"/>
        <w:jc w:val="both"/>
      </w:pPr>
      <w:r>
        <w:rPr>
          <w:rFonts w:ascii="Times New Roman"/>
          <w:b w:val="false"/>
          <w:i w:val="false"/>
          <w:color w:val="000000"/>
          <w:sz w:val="28"/>
        </w:rPr>
        <w:t>
      Ескертпе:</w:t>
      </w:r>
    </w:p>
    <w:bookmarkEnd w:id="744"/>
    <w:bookmarkStart w:name="z845" w:id="745"/>
    <w:p>
      <w:pPr>
        <w:spacing w:after="0"/>
        <w:ind w:left="0"/>
        <w:jc w:val="both"/>
      </w:pPr>
      <w:r>
        <w:rPr>
          <w:rFonts w:ascii="Times New Roman"/>
          <w:b w:val="false"/>
          <w:i w:val="false"/>
          <w:color w:val="000000"/>
          <w:sz w:val="28"/>
        </w:rPr>
        <w:t>
      * активтер – бұл компания тобына кіретін заңды тұлғалар</w:t>
      </w:r>
    </w:p>
    <w:bookmarkEnd w:id="745"/>
    <w:bookmarkStart w:name="z846" w:id="746"/>
    <w:p>
      <w:pPr>
        <w:spacing w:after="0"/>
        <w:ind w:left="0"/>
        <w:jc w:val="both"/>
      </w:pPr>
      <w:r>
        <w:rPr>
          <w:rFonts w:ascii="Times New Roman"/>
          <w:b w:val="false"/>
          <w:i w:val="false"/>
          <w:color w:val="000000"/>
          <w:sz w:val="28"/>
        </w:rPr>
        <w:t>
      ** есепті бес жылдық кезеңнен кейінгі жылдың 1 қаңтарына компания тобының құрылымы көрсетіледі</w:t>
      </w:r>
    </w:p>
    <w:bookmarkEnd w:id="746"/>
    <w:bookmarkStart w:name="z847" w:id="747"/>
    <w:p>
      <w:pPr>
        <w:spacing w:after="0"/>
        <w:ind w:left="0"/>
        <w:jc w:val="both"/>
      </w:pPr>
      <w:r>
        <w:rPr>
          <w:rFonts w:ascii="Times New Roman"/>
          <w:b w:val="false"/>
          <w:i w:val="false"/>
          <w:color w:val="000000"/>
          <w:sz w:val="28"/>
        </w:rPr>
        <w:t>
      4. Бюджетпен қарым-қатынас:</w:t>
      </w:r>
    </w:p>
    <w:bookmarkEnd w:id="747"/>
    <w:bookmarkStart w:name="z848" w:id="748"/>
    <w:p>
      <w:pPr>
        <w:spacing w:after="0"/>
        <w:ind w:left="0"/>
        <w:jc w:val="both"/>
      </w:pPr>
      <w:r>
        <w:rPr>
          <w:rFonts w:ascii="Times New Roman"/>
          <w:b w:val="false"/>
          <w:i w:val="false"/>
          <w:color w:val="000000"/>
          <w:sz w:val="28"/>
        </w:rPr>
        <w:t>
      4.1 Қазақстан Республикасының бюджет заңнамасына сәйкес республикалық бюджеттен жоспарланған түсімдер:</w:t>
      </w:r>
    </w:p>
    <w:bookmarkEnd w:id="748"/>
    <w:bookmarkStart w:name="z849" w:id="749"/>
    <w:p>
      <w:pPr>
        <w:spacing w:after="0"/>
        <w:ind w:left="0"/>
        <w:jc w:val="both"/>
      </w:pPr>
      <w:r>
        <w:rPr>
          <w:rFonts w:ascii="Times New Roman"/>
          <w:b w:val="false"/>
          <w:i w:val="false"/>
          <w:color w:val="000000"/>
          <w:sz w:val="28"/>
        </w:rPr>
        <w:t xml:space="preserve">
      6-нысан </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 ("Қазақстан – 2050" пайымы, Қазақстан Республикасының көміртегі бейтараптығына қол жеткізуінің 2060 жылға дейінгі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(мемлекеттік органдардың даму жоспарлары, астананың, республикалық маңызы бар қалалардың, облыстардың даму жоспарлары)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Бастамасы / нысаналы индикаторы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 / бағыттары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Басымдығы/мақсаты/міндеті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Мақсаттары/міндеттері/ресурстары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 нәтижелер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 w:id="750"/>
    <w:p>
      <w:pPr>
        <w:spacing w:after="0"/>
        <w:ind w:left="0"/>
        <w:jc w:val="both"/>
      </w:pPr>
      <w:r>
        <w:rPr>
          <w:rFonts w:ascii="Times New Roman"/>
          <w:b w:val="false"/>
          <w:i w:val="false"/>
          <w:color w:val="000000"/>
          <w:sz w:val="28"/>
        </w:rPr>
        <w:t>
      Кестенің жалғасы</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851" w:id="751"/>
    <w:p>
      <w:pPr>
        <w:spacing w:after="0"/>
        <w:ind w:left="0"/>
        <w:jc w:val="both"/>
      </w:pPr>
      <w:r>
        <w:rPr>
          <w:rFonts w:ascii="Times New Roman"/>
          <w:b w:val="false"/>
          <w:i w:val="false"/>
          <w:color w:val="000000"/>
          <w:sz w:val="28"/>
        </w:rPr>
        <w:t>
      Кестенің жалғасы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2" w:id="752"/>
    <w:p>
      <w:pPr>
        <w:spacing w:after="0"/>
        <w:ind w:left="0"/>
        <w:jc w:val="both"/>
      </w:pPr>
      <w:r>
        <w:rPr>
          <w:rFonts w:ascii="Times New Roman"/>
          <w:b w:val="false"/>
          <w:i w:val="false"/>
          <w:color w:val="000000"/>
          <w:sz w:val="28"/>
        </w:rPr>
        <w:t>
      Кестенің жалғасы</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n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n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753"/>
    <w:p>
      <w:pPr>
        <w:spacing w:after="0"/>
        <w:ind w:left="0"/>
        <w:jc w:val="both"/>
      </w:pPr>
      <w:r>
        <w:rPr>
          <w:rFonts w:ascii="Times New Roman"/>
          <w:b w:val="false"/>
          <w:i w:val="false"/>
          <w:color w:val="000000"/>
          <w:sz w:val="28"/>
        </w:rPr>
        <w:t>
      Ескертпе:</w:t>
      </w:r>
    </w:p>
    <w:bookmarkEnd w:id="753"/>
    <w:bookmarkStart w:name="z854" w:id="754"/>
    <w:p>
      <w:pPr>
        <w:spacing w:after="0"/>
        <w:ind w:left="0"/>
        <w:jc w:val="both"/>
      </w:pPr>
      <w:r>
        <w:rPr>
          <w:rFonts w:ascii="Times New Roman"/>
          <w:b w:val="false"/>
          <w:i w:val="false"/>
          <w:color w:val="000000"/>
          <w:sz w:val="28"/>
        </w:rPr>
        <w:t>
      * іс-шаралар жоспарында нәтижелер көрсеткіштеріне қол жеткізбеу себептері көрсетіледі.</w:t>
      </w:r>
    </w:p>
    <w:bookmarkEnd w:id="754"/>
    <w:bookmarkStart w:name="z855" w:id="755"/>
    <w:p>
      <w:pPr>
        <w:spacing w:after="0"/>
        <w:ind w:left="0"/>
        <w:jc w:val="both"/>
      </w:pPr>
      <w:r>
        <w:rPr>
          <w:rFonts w:ascii="Times New Roman"/>
          <w:b w:val="false"/>
          <w:i w:val="false"/>
          <w:color w:val="000000"/>
          <w:sz w:val="28"/>
        </w:rPr>
        <w:t>
      4.2 Қазақстан Республикасының салық заңнамасына сәйкес Компанияның іс-шаралар жоспары көрсеткіштерінің тізбесінде көрсетілген салықтарды және бюджетке төленетін басқа да міндетті төлемдерді (жанама салықтарды қоспағанда) жоспарлы төлеу*:</w:t>
      </w:r>
    </w:p>
    <w:bookmarkEnd w:id="755"/>
    <w:bookmarkStart w:name="z856" w:id="756"/>
    <w:p>
      <w:pPr>
        <w:spacing w:after="0"/>
        <w:ind w:left="0"/>
        <w:jc w:val="both"/>
      </w:pPr>
      <w:r>
        <w:rPr>
          <w:rFonts w:ascii="Times New Roman"/>
          <w:b w:val="false"/>
          <w:i w:val="false"/>
          <w:color w:val="000000"/>
          <w:sz w:val="28"/>
        </w:rPr>
        <w:t>
      7-нысан</w:t>
      </w:r>
    </w:p>
    <w:bookmarkEnd w:id="756"/>
    <w:bookmarkStart w:name="z857" w:id="757"/>
    <w:p>
      <w:pPr>
        <w:spacing w:after="0"/>
        <w:ind w:left="0"/>
        <w:jc w:val="both"/>
      </w:pPr>
      <w:r>
        <w:rPr>
          <w:rFonts w:ascii="Times New Roman"/>
          <w:b w:val="false"/>
          <w:i w:val="false"/>
          <w:color w:val="000000"/>
          <w:sz w:val="28"/>
        </w:rPr>
        <w:t>
      мың теңге</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жоспарланған салықтар мен төлемдер,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шикі мұнайға, газ конденсатына рента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төлемдері мен салықтары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мен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758"/>
    <w:p>
      <w:pPr>
        <w:spacing w:after="0"/>
        <w:ind w:left="0"/>
        <w:jc w:val="both"/>
      </w:pPr>
      <w:r>
        <w:rPr>
          <w:rFonts w:ascii="Times New Roman"/>
          <w:b w:val="false"/>
          <w:i w:val="false"/>
          <w:color w:val="000000"/>
          <w:sz w:val="28"/>
        </w:rPr>
        <w:t>
      Ескертпе:</w:t>
      </w:r>
    </w:p>
    <w:bookmarkEnd w:id="758"/>
    <w:bookmarkStart w:name="z859" w:id="759"/>
    <w:p>
      <w:pPr>
        <w:spacing w:after="0"/>
        <w:ind w:left="0"/>
        <w:jc w:val="both"/>
      </w:pPr>
      <w:r>
        <w:rPr>
          <w:rFonts w:ascii="Times New Roman"/>
          <w:b w:val="false"/>
          <w:i w:val="false"/>
          <w:color w:val="000000"/>
          <w:sz w:val="28"/>
        </w:rPr>
        <w:t>
      * нысан шоғырландырылған деректер бойынша толтырылады</w:t>
      </w:r>
    </w:p>
    <w:bookmarkEnd w:id="759"/>
    <w:bookmarkStart w:name="z860" w:id="760"/>
    <w:p>
      <w:pPr>
        <w:spacing w:after="0"/>
        <w:ind w:left="0"/>
        <w:jc w:val="both"/>
      </w:pPr>
      <w:r>
        <w:rPr>
          <w:rFonts w:ascii="Times New Roman"/>
          <w:b w:val="false"/>
          <w:i w:val="false"/>
          <w:color w:val="000000"/>
          <w:sz w:val="28"/>
        </w:rPr>
        <w:t>
       4.3 акциялардың мемлекеттік пакетіне дивидендтерді жоспарланған төлеу:    </w:t>
      </w:r>
    </w:p>
    <w:bookmarkEnd w:id="760"/>
    <w:bookmarkStart w:name="z861" w:id="761"/>
    <w:p>
      <w:pPr>
        <w:spacing w:after="0"/>
        <w:ind w:left="0"/>
        <w:jc w:val="both"/>
      </w:pPr>
      <w:r>
        <w:rPr>
          <w:rFonts w:ascii="Times New Roman"/>
          <w:b w:val="false"/>
          <w:i w:val="false"/>
          <w:color w:val="000000"/>
          <w:sz w:val="28"/>
        </w:rPr>
        <w:t>
      8-нысан</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бөлу,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дивидендтер: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 пакетіне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залалдарын жабу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2" w:id="762"/>
    <w:p>
      <w:pPr>
        <w:spacing w:after="0"/>
        <w:ind w:left="0"/>
        <w:jc w:val="both"/>
      </w:pPr>
      <w:r>
        <w:rPr>
          <w:rFonts w:ascii="Times New Roman"/>
          <w:b w:val="false"/>
          <w:i w:val="false"/>
          <w:color w:val="000000"/>
          <w:sz w:val="28"/>
        </w:rPr>
        <w:t>
      5. Компанияның және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 мынадай түрлер бойынша бөліне отырып:</w:t>
      </w:r>
    </w:p>
    <w:bookmarkEnd w:id="762"/>
    <w:bookmarkStart w:name="z863" w:id="763"/>
    <w:p>
      <w:pPr>
        <w:spacing w:after="0"/>
        <w:ind w:left="0"/>
        <w:jc w:val="both"/>
      </w:pPr>
      <w:r>
        <w:rPr>
          <w:rFonts w:ascii="Times New Roman"/>
          <w:b w:val="false"/>
          <w:i w:val="false"/>
          <w:color w:val="000000"/>
          <w:sz w:val="28"/>
        </w:rPr>
        <w:t>
      күрделі салымдар, оның ішінде инвестициялық жобалар (жаңа жобаларға күрделі салымдар, қолданыстағы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bookmarkEnd w:id="763"/>
    <w:bookmarkStart w:name="z864" w:id="764"/>
    <w:p>
      <w:pPr>
        <w:spacing w:after="0"/>
        <w:ind w:left="0"/>
        <w:jc w:val="both"/>
      </w:pPr>
      <w:r>
        <w:rPr>
          <w:rFonts w:ascii="Times New Roman"/>
          <w:b w:val="false"/>
          <w:i w:val="false"/>
          <w:color w:val="000000"/>
          <w:sz w:val="28"/>
        </w:rPr>
        <w:t>
      инвестициялар, оның ішінде акциялар пакеттерін (қатысу үлестерін) сатып алу; жарғылық капиталға салымдар және өзге де инвестициялар:</w:t>
      </w:r>
    </w:p>
    <w:bookmarkEnd w:id="764"/>
    <w:bookmarkStart w:name="z865" w:id="765"/>
    <w:p>
      <w:pPr>
        <w:spacing w:after="0"/>
        <w:ind w:left="0"/>
        <w:jc w:val="both"/>
      </w:pPr>
      <w:r>
        <w:rPr>
          <w:rFonts w:ascii="Times New Roman"/>
          <w:b w:val="false"/>
          <w:i w:val="false"/>
          <w:color w:val="000000"/>
          <w:sz w:val="28"/>
        </w:rPr>
        <w:t>
      9-нысан</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 ("Қазақстан – 2050"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Бастамасы / мақсатты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қағидаттары / бағыттары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Басымдығы/мақсаты/міндеті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766"/>
    <w:p>
      <w:pPr>
        <w:spacing w:after="0"/>
        <w:ind w:left="0"/>
        <w:jc w:val="both"/>
      </w:pPr>
      <w:r>
        <w:rPr>
          <w:rFonts w:ascii="Times New Roman"/>
          <w:b w:val="false"/>
          <w:i w:val="false"/>
          <w:color w:val="000000"/>
          <w:sz w:val="28"/>
        </w:rPr>
        <w:t>
      Кестенің жалғасы</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(мемлекеттік органдардың даму жоспарлары, астананың, республикалық маңызы бар қалалардың, облыстардың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 міндеттері / ресурстары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индикаторлары/нәтижелер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жобаларға күрделі салымдар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(қатысу үлестерін)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767"/>
    <w:p>
      <w:pPr>
        <w:spacing w:after="0"/>
        <w:ind w:left="0"/>
        <w:jc w:val="both"/>
      </w:pPr>
      <w:r>
        <w:rPr>
          <w:rFonts w:ascii="Times New Roman"/>
          <w:b w:val="false"/>
          <w:i w:val="false"/>
          <w:color w:val="000000"/>
          <w:sz w:val="28"/>
        </w:rPr>
        <w:t>
      кестенің жалғасы</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 басталғанға дейінгі кезеңде игерілді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жылы игеру керек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игеруге тура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768"/>
    <w:p>
      <w:pPr>
        <w:spacing w:after="0"/>
        <w:ind w:left="0"/>
        <w:jc w:val="left"/>
      </w:pPr>
      <w:r>
        <w:rPr>
          <w:rFonts w:ascii="Times New Roman"/>
          <w:b/>
          <w:i w:val="false"/>
          <w:color w:val="000000"/>
        </w:rPr>
        <w:t xml:space="preserve"> Компания қызметінің стратегиялық бағыттары бойынша іс-шаралар жоспарын іске асыру мониторингі бойынша есеп</w:t>
      </w:r>
    </w:p>
    <w:bookmarkEnd w:id="7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69"/>
          <w:p>
            <w:pPr>
              <w:spacing w:after="20"/>
              <w:ind w:left="20"/>
              <w:jc w:val="both"/>
            </w:pPr>
            <w:r>
              <w:rPr>
                <w:rFonts w:ascii="Times New Roman"/>
                <w:b w:val="false"/>
                <w:i w:val="false"/>
                <w:color w:val="000000"/>
                <w:sz w:val="20"/>
              </w:rPr>
              <w:t>
Мақсат қою құжаттары</w:t>
            </w:r>
          </w:p>
          <w:bookmarkEnd w:id="769"/>
          <w:p>
            <w:pPr>
              <w:spacing w:after="20"/>
              <w:ind w:left="20"/>
              <w:jc w:val="both"/>
            </w:pPr>
            <w:r>
              <w:rPr>
                <w:rFonts w:ascii="Times New Roman"/>
                <w:b w:val="false"/>
                <w:i w:val="false"/>
                <w:color w:val="000000"/>
                <w:sz w:val="20"/>
              </w:rPr>
              <w:t>
("Қазақстан – 2050" пайымы, Қазақстан Республикасының көміртегі бейтараптығына қол жеткізуінің 2060 жылға дейінгі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70"/>
          <w:p>
            <w:pPr>
              <w:spacing w:after="20"/>
              <w:ind w:left="20"/>
              <w:jc w:val="both"/>
            </w:pPr>
            <w:r>
              <w:rPr>
                <w:rFonts w:ascii="Times New Roman"/>
                <w:b w:val="false"/>
                <w:i w:val="false"/>
                <w:color w:val="000000"/>
                <w:sz w:val="20"/>
              </w:rPr>
              <w:t>
Мемлекеттік жоспарлау жүйесінің құжаттары</w:t>
            </w:r>
          </w:p>
          <w:bookmarkEnd w:id="770"/>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71"/>
          <w:p>
            <w:pPr>
              <w:spacing w:after="20"/>
              <w:ind w:left="20"/>
              <w:jc w:val="both"/>
            </w:pPr>
            <w:r>
              <w:rPr>
                <w:rFonts w:ascii="Times New Roman"/>
                <w:b w:val="false"/>
                <w:i w:val="false"/>
                <w:color w:val="000000"/>
                <w:sz w:val="20"/>
              </w:rPr>
              <w:t>
Мемлекеттік жоспарлау жүйесінің құжаттары</w:t>
            </w:r>
          </w:p>
          <w:bookmarkEnd w:id="771"/>
          <w:p>
            <w:pPr>
              <w:spacing w:after="20"/>
              <w:ind w:left="20"/>
              <w:jc w:val="both"/>
            </w:pPr>
            <w:r>
              <w:rPr>
                <w:rFonts w:ascii="Times New Roman"/>
                <w:b w:val="false"/>
                <w:i w:val="false"/>
                <w:color w:val="000000"/>
                <w:sz w:val="20"/>
              </w:rPr>
              <w:t>
(мемлекеттік органдардың даму жоспарлары, астананың, республикалық маңызы бар қалалардың, облыстардың даму жоспарлары)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Бастамасы /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қағидаттары / бағыттары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 мақсаты / міндеті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72" w:id="772"/>
    <w:p>
      <w:pPr>
        <w:spacing w:after="0"/>
        <w:ind w:left="0"/>
        <w:jc w:val="both"/>
      </w:pPr>
      <w:r>
        <w:rPr>
          <w:rFonts w:ascii="Times New Roman"/>
          <w:b w:val="false"/>
          <w:i w:val="false"/>
          <w:color w:val="000000"/>
          <w:sz w:val="28"/>
        </w:rPr>
        <w:t>
      Кестенің жалғасы</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73"/>
          <w:p>
            <w:pPr>
              <w:spacing w:after="20"/>
              <w:ind w:left="20"/>
              <w:jc w:val="both"/>
            </w:pPr>
            <w:r>
              <w:rPr>
                <w:rFonts w:ascii="Times New Roman"/>
                <w:b w:val="false"/>
                <w:i w:val="false"/>
                <w:color w:val="000000"/>
                <w:sz w:val="20"/>
              </w:rPr>
              <w:t>
Мемлекеттік жоспарлау жүйесінің құжаттары</w:t>
            </w:r>
          </w:p>
          <w:bookmarkEnd w:id="773"/>
          <w:p>
            <w:pPr>
              <w:spacing w:after="20"/>
              <w:ind w:left="20"/>
              <w:jc w:val="both"/>
            </w:pPr>
            <w:r>
              <w:rPr>
                <w:rFonts w:ascii="Times New Roman"/>
                <w:b w:val="false"/>
                <w:i w:val="false"/>
                <w:color w:val="000000"/>
                <w:sz w:val="20"/>
              </w:rPr>
              <w:t>
(мемлекеттік органдардың даму жоспарлары, астананың, республикалық маңызы бар қалалардың, облыстардың даму жоспарлары)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негізгі көрсеткіштері (КП) (сандық немесе сапалық)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көрсеткіштердің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 міндеттері / ресурстары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 нәтижелер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фактісі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алдындағы өткен жылдың фактісі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есепті жылдың % - 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4" w:id="774"/>
    <w:p>
      <w:pPr>
        <w:spacing w:after="0"/>
        <w:ind w:left="0"/>
        <w:jc w:val="left"/>
      </w:pPr>
      <w:r>
        <w:rPr>
          <w:rFonts w:ascii="Times New Roman"/>
          <w:b/>
          <w:i w:val="false"/>
          <w:color w:val="000000"/>
        </w:rPr>
        <w:t xml:space="preserve"> Компанияның қаржы-шаруашылық қызметі бойынша даму жоспарын іске асыру мониторингі бойынша есеп</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алдындағы өткен жылдың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есепті жылдың % -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(залал минус белгісімен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және бюджетке төленетін басқа да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түрін көрсете отырып, активтің атауы (бейінді, бейінді емес,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пакетінің (қатысу үлесінің) шығарылатын % -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коэффициенті/ ЕВITDА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 w:id="775"/>
    <w:p>
      <w:pPr>
        <w:spacing w:after="0"/>
        <w:ind w:left="0"/>
        <w:jc w:val="both"/>
      </w:pPr>
      <w:r>
        <w:rPr>
          <w:rFonts w:ascii="Times New Roman"/>
          <w:b w:val="false"/>
          <w:i w:val="false"/>
          <w:color w:val="000000"/>
          <w:sz w:val="28"/>
        </w:rPr>
        <w:t>
      6. Компанияның және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bookmarkEnd w:id="775"/>
    <w:bookmarkStart w:name="z876" w:id="776"/>
    <w:p>
      <w:pPr>
        <w:spacing w:after="0"/>
        <w:ind w:left="0"/>
        <w:jc w:val="both"/>
      </w:pPr>
      <w:r>
        <w:rPr>
          <w:rFonts w:ascii="Times New Roman"/>
          <w:b w:val="false"/>
          <w:i w:val="false"/>
          <w:color w:val="000000"/>
          <w:sz w:val="28"/>
        </w:rPr>
        <w:t>
      6.1 ішкі және сыртқы қарыз алу бөлінісіндегі қарыз алу құрылымы және өтеу кестесі (оның ішінде еншілес ұйымдар):</w:t>
      </w:r>
    </w:p>
    <w:bookmarkEnd w:id="776"/>
    <w:bookmarkStart w:name="z877" w:id="777"/>
    <w:p>
      <w:pPr>
        <w:spacing w:after="0"/>
        <w:ind w:left="0"/>
        <w:jc w:val="both"/>
      </w:pPr>
      <w:r>
        <w:rPr>
          <w:rFonts w:ascii="Times New Roman"/>
          <w:b w:val="false"/>
          <w:i w:val="false"/>
          <w:color w:val="000000"/>
          <w:sz w:val="28"/>
        </w:rPr>
        <w:t xml:space="preserve">
        10-нысан* </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 жиналысының және/немесе директорлар кеңесінің шешімі және / немесе басқаларАкционерлер (жалғыз акционер) жиналысының және/немесе директорлар кеңесінің шешімі және / немесе басқалар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(кепілдік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шарттары (кепілдік шарттары)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(кепілдік берілетін қарыз мерзімі)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күні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кезеңінің аяқталу күні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мерзімі күндермен</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8" w:id="778"/>
    <w:p>
      <w:pPr>
        <w:spacing w:after="0"/>
        <w:ind w:left="0"/>
        <w:jc w:val="both"/>
      </w:pPr>
      <w:r>
        <w:rPr>
          <w:rFonts w:ascii="Times New Roman"/>
          <w:b w:val="false"/>
          <w:i w:val="false"/>
          <w:color w:val="000000"/>
          <w:sz w:val="28"/>
        </w:rPr>
        <w:t xml:space="preserve">
       кестенің жалғасы </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20XX-1</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НҚ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1 тоқсаны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негізгі борыш (НҚ)</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өтеу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өтеу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2-тоқсаны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3-тоқсаны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4-тоқсаны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өтеу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өтеу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9" w:id="779"/>
    <w:p>
      <w:pPr>
        <w:spacing w:after="0"/>
        <w:ind w:left="0"/>
        <w:jc w:val="both"/>
      </w:pPr>
      <w:r>
        <w:rPr>
          <w:rFonts w:ascii="Times New Roman"/>
          <w:b w:val="false"/>
          <w:i w:val="false"/>
          <w:color w:val="000000"/>
          <w:sz w:val="28"/>
        </w:rPr>
        <w:t xml:space="preserve">
       кестенің жалғасы </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bl>
    <w:bookmarkStart w:name="z880" w:id="780"/>
    <w:p>
      <w:pPr>
        <w:spacing w:after="0"/>
        <w:ind w:left="0"/>
        <w:jc w:val="both"/>
      </w:pPr>
      <w:r>
        <w:rPr>
          <w:rFonts w:ascii="Times New Roman"/>
          <w:b w:val="false"/>
          <w:i w:val="false"/>
          <w:color w:val="000000"/>
          <w:sz w:val="28"/>
        </w:rPr>
        <w:t>
      Бірінші басшы _____________ (Тегі, Аты, Әкесінің аты (бар болса))</w:t>
      </w:r>
    </w:p>
    <w:bookmarkEnd w:id="780"/>
    <w:bookmarkStart w:name="z881" w:id="781"/>
    <w:p>
      <w:pPr>
        <w:spacing w:after="0"/>
        <w:ind w:left="0"/>
        <w:jc w:val="both"/>
      </w:pPr>
      <w:r>
        <w:rPr>
          <w:rFonts w:ascii="Times New Roman"/>
          <w:b w:val="false"/>
          <w:i w:val="false"/>
          <w:color w:val="000000"/>
          <w:sz w:val="28"/>
        </w:rPr>
        <w:t>
      М.О.</w:t>
      </w:r>
    </w:p>
    <w:bookmarkEnd w:id="781"/>
    <w:bookmarkStart w:name="z882" w:id="782"/>
    <w:p>
      <w:pPr>
        <w:spacing w:after="0"/>
        <w:ind w:left="0"/>
        <w:jc w:val="both"/>
      </w:pPr>
      <w:r>
        <w:rPr>
          <w:rFonts w:ascii="Times New Roman"/>
          <w:b w:val="false"/>
          <w:i w:val="false"/>
          <w:color w:val="000000"/>
          <w:sz w:val="28"/>
        </w:rPr>
        <w:t>
      Ескертпе:</w:t>
      </w:r>
    </w:p>
    <w:bookmarkEnd w:id="782"/>
    <w:bookmarkStart w:name="z883" w:id="783"/>
    <w:p>
      <w:pPr>
        <w:spacing w:after="0"/>
        <w:ind w:left="0"/>
        <w:jc w:val="both"/>
      </w:pPr>
      <w:r>
        <w:rPr>
          <w:rFonts w:ascii="Times New Roman"/>
          <w:b w:val="false"/>
          <w:i w:val="false"/>
          <w:color w:val="000000"/>
          <w:sz w:val="28"/>
        </w:rPr>
        <w:t>
      * тоқсан сайын, есепті айдан кейінгі айдың 10-күніне дейін мемлекеттік кәсіпорындар мен мекемелердің, жарғылық капиталына мемлекет қатысатын заңды тұлғалардың тізіліміне ұсынылады</w:t>
      </w:r>
    </w:p>
    <w:bookmarkEnd w:id="783"/>
    <w:bookmarkStart w:name="z884" w:id="784"/>
    <w:p>
      <w:pPr>
        <w:spacing w:after="0"/>
        <w:ind w:left="0"/>
        <w:jc w:val="both"/>
      </w:pPr>
      <w:r>
        <w:rPr>
          <w:rFonts w:ascii="Times New Roman"/>
          <w:b w:val="false"/>
          <w:i w:val="false"/>
          <w:color w:val="000000"/>
          <w:sz w:val="28"/>
        </w:rPr>
        <w:t>
      6.2 компанияның және акциялары (қатысу үлестері) компанияға заңды тұлғалар қабылдайтын шешімдерді айқындау құқығын беретін заңды тұлғалардың қаржылық тұрақтылығының негізгі көрсеткіштері, оның ішінде борыш деңгейін сипаттайтын көрсеткіштерді міндетті түрде көрсете отырып (борыш/ЕВITDA коэффициенті (earningsbeforeinterest, taxes, depreciationandamortization): экономиканың нақты секторындағы компания үшін, қаржылық левередж коэффициенті, пайыздарды өтеу коэффициенті, ағымдағы өтімділік коэффициенті) :</w:t>
      </w:r>
    </w:p>
    <w:bookmarkEnd w:id="784"/>
    <w:bookmarkStart w:name="z885" w:id="785"/>
    <w:p>
      <w:pPr>
        <w:spacing w:after="0"/>
        <w:ind w:left="0"/>
        <w:jc w:val="both"/>
      </w:pPr>
      <w:r>
        <w:rPr>
          <w:rFonts w:ascii="Times New Roman"/>
          <w:b w:val="false"/>
          <w:i w:val="false"/>
          <w:color w:val="000000"/>
          <w:sz w:val="28"/>
        </w:rPr>
        <w:t>
       11-нысан*</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ұйымдарының атауы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коэффициенті/ЕВITDA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левереджы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6" w:id="786"/>
    <w:p>
      <w:pPr>
        <w:spacing w:after="0"/>
        <w:ind w:left="0"/>
        <w:jc w:val="both"/>
      </w:pPr>
      <w:r>
        <w:rPr>
          <w:rFonts w:ascii="Times New Roman"/>
          <w:b w:val="false"/>
          <w:i w:val="false"/>
          <w:color w:val="000000"/>
          <w:sz w:val="28"/>
        </w:rPr>
        <w:t>
      Бірінші басшы ______________ (Тегі, Аты, Әкесінің аты (бар болса))</w:t>
      </w:r>
    </w:p>
    <w:bookmarkEnd w:id="786"/>
    <w:bookmarkStart w:name="z887" w:id="787"/>
    <w:p>
      <w:pPr>
        <w:spacing w:after="0"/>
        <w:ind w:left="0"/>
        <w:jc w:val="both"/>
      </w:pPr>
      <w:r>
        <w:rPr>
          <w:rFonts w:ascii="Times New Roman"/>
          <w:b w:val="false"/>
          <w:i w:val="false"/>
          <w:color w:val="000000"/>
          <w:sz w:val="28"/>
        </w:rPr>
        <w:t>
      М. О.</w:t>
      </w:r>
    </w:p>
    <w:bookmarkEnd w:id="787"/>
    <w:bookmarkStart w:name="z888" w:id="788"/>
    <w:p>
      <w:pPr>
        <w:spacing w:after="0"/>
        <w:ind w:left="0"/>
        <w:jc w:val="both"/>
      </w:pPr>
      <w:r>
        <w:rPr>
          <w:rFonts w:ascii="Times New Roman"/>
          <w:b w:val="false"/>
          <w:i w:val="false"/>
          <w:color w:val="000000"/>
          <w:sz w:val="28"/>
        </w:rPr>
        <w:t>
      Ескертпе:</w:t>
      </w:r>
    </w:p>
    <w:bookmarkEnd w:id="788"/>
    <w:bookmarkStart w:name="z889" w:id="789"/>
    <w:p>
      <w:pPr>
        <w:spacing w:after="0"/>
        <w:ind w:left="0"/>
        <w:jc w:val="both"/>
      </w:pPr>
      <w:r>
        <w:rPr>
          <w:rFonts w:ascii="Times New Roman"/>
          <w:b w:val="false"/>
          <w:i w:val="false"/>
          <w:color w:val="000000"/>
          <w:sz w:val="28"/>
        </w:rPr>
        <w:t>
      * жартыжылдық және жыл қорытындылары бойынша есепті кезеңнен кейінгі айдың 15-күніне дейін мемлекеттік кәсіпорындар мен мекемелердің, жарғылық капиталына мемлекет қатысатын заңды тұлғалардың тізіліміне ұсынылады</w:t>
      </w:r>
    </w:p>
    <w:bookmarkEnd w:id="789"/>
    <w:bookmarkStart w:name="z890" w:id="790"/>
    <w:p>
      <w:pPr>
        <w:spacing w:after="0"/>
        <w:ind w:left="0"/>
        <w:jc w:val="both"/>
      </w:pPr>
      <w:r>
        <w:rPr>
          <w:rFonts w:ascii="Times New Roman"/>
          <w:b w:val="false"/>
          <w:i w:val="false"/>
          <w:color w:val="000000"/>
          <w:sz w:val="28"/>
        </w:rPr>
        <w:t>
      ** компания бойынша жалпы қаржылық тұрақтылық көрсеткіштерін нормативпен міндетті салыстыра отырып есептеу қажет</w:t>
      </w:r>
    </w:p>
    <w:bookmarkEnd w:id="790"/>
    <w:bookmarkStart w:name="z891" w:id="791"/>
    <w:p>
      <w:pPr>
        <w:spacing w:after="0"/>
        <w:ind w:left="0"/>
        <w:jc w:val="both"/>
      </w:pPr>
      <w:r>
        <w:rPr>
          <w:rFonts w:ascii="Times New Roman"/>
          <w:b w:val="false"/>
          <w:i w:val="false"/>
          <w:color w:val="000000"/>
          <w:sz w:val="28"/>
        </w:rPr>
        <w:t>
      Борыш/ЕВITDA коэффициенті – бұл компанияға борыштық жүктеменің, оның қолда бар міндеттемелерді (төлем қабілеттілігін) өтеу қабілетінің көрсеткіші. Компанияның қарыздары бойынша есептеу үшін қажетті қаражат түсімінің көрсеткіші ретінде бұл жағдайда EBITDA көрсеткіші – пайыздарды, салықтарды және амортизацияны шегергенге дейінгі пайда пайдаланылады.</w:t>
      </w:r>
    </w:p>
    <w:bookmarkEnd w:id="791"/>
    <w:bookmarkStart w:name="z892" w:id="792"/>
    <w:p>
      <w:pPr>
        <w:spacing w:after="0"/>
        <w:ind w:left="0"/>
        <w:jc w:val="both"/>
      </w:pPr>
      <w:r>
        <w:rPr>
          <w:rFonts w:ascii="Times New Roman"/>
          <w:b w:val="false"/>
          <w:i w:val="false"/>
          <w:color w:val="000000"/>
          <w:sz w:val="28"/>
        </w:rPr>
        <w:t>
      Мына формула бойынша есептеледі:</w:t>
      </w:r>
    </w:p>
    <w:bookmarkEnd w:id="792"/>
    <w:bookmarkStart w:name="z893" w:id="793"/>
    <w:p>
      <w:pPr>
        <w:spacing w:after="0"/>
        <w:ind w:left="0"/>
        <w:jc w:val="both"/>
      </w:pPr>
      <w:r>
        <w:rPr>
          <w:rFonts w:ascii="Times New Roman"/>
          <w:b w:val="false"/>
          <w:i w:val="false"/>
          <w:color w:val="000000"/>
          <w:sz w:val="28"/>
        </w:rPr>
        <w:t>
      Қарыз коэффициенті / ЕВИТДА = жиынтық міндеттемелер / EBITDA</w:t>
      </w:r>
    </w:p>
    <w:bookmarkEnd w:id="793"/>
    <w:bookmarkStart w:name="z894" w:id="794"/>
    <w:p>
      <w:pPr>
        <w:spacing w:after="0"/>
        <w:ind w:left="0"/>
        <w:jc w:val="both"/>
      </w:pPr>
      <w:r>
        <w:rPr>
          <w:rFonts w:ascii="Times New Roman"/>
          <w:b w:val="false"/>
          <w:i w:val="false"/>
          <w:color w:val="000000"/>
          <w:sz w:val="28"/>
        </w:rPr>
        <w:t>
      Ұсынылатын қарыз коэффициенті/ЕВИТДА мәні: &lt;3, мәні &gt;4-5 компанияның тым көп қарыз жүктемесін және олардың қарыздарын өтеудегі ықтимал проблемаларды көрсетеді.</w:t>
      </w:r>
    </w:p>
    <w:bookmarkEnd w:id="794"/>
    <w:bookmarkStart w:name="z895" w:id="795"/>
    <w:p>
      <w:pPr>
        <w:spacing w:after="0"/>
        <w:ind w:left="0"/>
        <w:jc w:val="both"/>
      </w:pPr>
      <w:r>
        <w:rPr>
          <w:rFonts w:ascii="Times New Roman"/>
          <w:b w:val="false"/>
          <w:i w:val="false"/>
          <w:color w:val="000000"/>
          <w:sz w:val="28"/>
        </w:rPr>
        <w:t>
      Қаржылық левередж коэффициенті – компанияның қаржылық тәуекеліне тікелей пропорционалды және компания активтерін қаржыландыру көздеріндегі қарыз қаражатының үлесін көрсетеді.</w:t>
      </w:r>
    </w:p>
    <w:bookmarkEnd w:id="795"/>
    <w:bookmarkStart w:name="z896" w:id="796"/>
    <w:p>
      <w:pPr>
        <w:spacing w:after="0"/>
        <w:ind w:left="0"/>
        <w:jc w:val="both"/>
      </w:pPr>
      <w:r>
        <w:rPr>
          <w:rFonts w:ascii="Times New Roman"/>
          <w:b w:val="false"/>
          <w:i w:val="false"/>
          <w:color w:val="000000"/>
          <w:sz w:val="28"/>
        </w:rPr>
        <w:t>
      Мына формула бойынша есептеледі:</w:t>
      </w:r>
    </w:p>
    <w:bookmarkEnd w:id="796"/>
    <w:bookmarkStart w:name="z897"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151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1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8" w:id="798"/>
    <w:p>
      <w:pPr>
        <w:spacing w:after="0"/>
        <w:ind w:left="0"/>
        <w:jc w:val="both"/>
      </w:pPr>
      <w:r>
        <w:rPr>
          <w:rFonts w:ascii="Times New Roman"/>
          <w:b w:val="false"/>
          <w:i w:val="false"/>
          <w:color w:val="000000"/>
          <w:sz w:val="28"/>
        </w:rPr>
        <w:t>
      мұнда: LС – қарыз капиталы; ЕО – меншікті капитал.</w:t>
      </w:r>
    </w:p>
    <w:bookmarkEnd w:id="798"/>
    <w:bookmarkStart w:name="z899" w:id="799"/>
    <w:p>
      <w:pPr>
        <w:spacing w:after="0"/>
        <w:ind w:left="0"/>
        <w:jc w:val="both"/>
      </w:pPr>
      <w:r>
        <w:rPr>
          <w:rFonts w:ascii="Times New Roman"/>
          <w:b w:val="false"/>
          <w:i w:val="false"/>
          <w:color w:val="000000"/>
          <w:sz w:val="28"/>
        </w:rPr>
        <w:t>
      Ұсынылатын DR мәні: &lt;1, мәні &gt;1 Компанияның қаржылық тұрақтылығына теріс әсер етуі мүмкін жоғары борыштық жүктемесін көрсетеді</w:t>
      </w:r>
    </w:p>
    <w:bookmarkEnd w:id="799"/>
    <w:bookmarkStart w:name="z900" w:id="800"/>
    <w:p>
      <w:pPr>
        <w:spacing w:after="0"/>
        <w:ind w:left="0"/>
        <w:jc w:val="both"/>
      </w:pPr>
      <w:r>
        <w:rPr>
          <w:rFonts w:ascii="Times New Roman"/>
          <w:b w:val="false"/>
          <w:i w:val="false"/>
          <w:color w:val="000000"/>
          <w:sz w:val="28"/>
        </w:rPr>
        <w:t>
      Пайыздарды жабу коэффициенті – компанияның қарыз міндеттемелеріне қызмет көрсету қабілетін сипаттайды. Көрсеткіш бір жылдағы пайыздар мен салықтарды төлегенге дейінгі пайданы салыстырады) және сол кезеңдегі борыштық міндеттемелер бойынша пайыздар. Шын мәнінде, коэффициент пайыздар мен салықтарға дейінгі пайда пайыздарды төлеу шығындарынан қанша есе көп екенін көрсетеді.</w:t>
      </w:r>
    </w:p>
    <w:bookmarkEnd w:id="800"/>
    <w:bookmarkStart w:name="z901" w:id="801"/>
    <w:p>
      <w:pPr>
        <w:spacing w:after="0"/>
        <w:ind w:left="0"/>
        <w:jc w:val="both"/>
      </w:pPr>
      <w:r>
        <w:rPr>
          <w:rFonts w:ascii="Times New Roman"/>
          <w:b w:val="false"/>
          <w:i w:val="false"/>
          <w:color w:val="000000"/>
          <w:sz w:val="28"/>
        </w:rPr>
        <w:t>
      Мына формула бойынша есептеледі:</w:t>
      </w:r>
    </w:p>
    <w:bookmarkEnd w:id="801"/>
    <w:bookmarkStart w:name="z902" w:id="802"/>
    <w:p>
      <w:pPr>
        <w:spacing w:after="0"/>
        <w:ind w:left="0"/>
        <w:jc w:val="both"/>
      </w:pPr>
      <w:r>
        <w:rPr>
          <w:rFonts w:ascii="Times New Roman"/>
          <w:b w:val="false"/>
          <w:i w:val="false"/>
          <w:color w:val="000000"/>
          <w:sz w:val="28"/>
        </w:rPr>
        <w:t>
      Пайыздарды жабу коэффициенті = EBIT / төлеуге пайыздар</w:t>
      </w:r>
    </w:p>
    <w:bookmarkEnd w:id="802"/>
    <w:bookmarkStart w:name="z903" w:id="803"/>
    <w:p>
      <w:pPr>
        <w:spacing w:after="0"/>
        <w:ind w:left="0"/>
        <w:jc w:val="both"/>
      </w:pPr>
      <w:r>
        <w:rPr>
          <w:rFonts w:ascii="Times New Roman"/>
          <w:b w:val="false"/>
          <w:i w:val="false"/>
          <w:color w:val="000000"/>
          <w:sz w:val="28"/>
        </w:rPr>
        <w:t>
      Ұсынылатын мән: пайыздарды жабу коэффициенті неғұрлым аз болса, компанияның несиелік ауыртпалығы соғұрлым жоғары болады және банкроттықтың ықтималдығы соғұрлым жоғары болады. 1,5-тен төмен Коэффициент компанияның қарызына қызмет көрсету мүмкіндігіне күмән келтіреді. 1-ден кем коэффициент сыни болып саналады.</w:t>
      </w:r>
    </w:p>
    <w:bookmarkEnd w:id="803"/>
    <w:bookmarkStart w:name="z904" w:id="804"/>
    <w:p>
      <w:pPr>
        <w:spacing w:after="0"/>
        <w:ind w:left="0"/>
        <w:jc w:val="both"/>
      </w:pPr>
      <w:r>
        <w:rPr>
          <w:rFonts w:ascii="Times New Roman"/>
          <w:b w:val="false"/>
          <w:i w:val="false"/>
          <w:color w:val="000000"/>
          <w:sz w:val="28"/>
        </w:rPr>
        <w:t>
      Ағымдағы өтімділік коэффициенттері – компанияның ағымдағы берешекті қолда бар айналым қаражаты есебінен өтеу қабілетін анықтау үшін есептеледі.</w:t>
      </w:r>
    </w:p>
    <w:bookmarkEnd w:id="804"/>
    <w:bookmarkStart w:name="z905" w:id="805"/>
    <w:p>
      <w:pPr>
        <w:spacing w:after="0"/>
        <w:ind w:left="0"/>
        <w:jc w:val="both"/>
      </w:pPr>
      <w:r>
        <w:rPr>
          <w:rFonts w:ascii="Times New Roman"/>
          <w:b w:val="false"/>
          <w:i w:val="false"/>
          <w:color w:val="000000"/>
          <w:sz w:val="28"/>
        </w:rPr>
        <w:t>
      Мына формула бойынша есептеледі:</w:t>
      </w:r>
    </w:p>
    <w:bookmarkEnd w:id="805"/>
    <w:bookmarkStart w:name="z906"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6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7" w:id="807"/>
    <w:p>
      <w:pPr>
        <w:spacing w:after="0"/>
        <w:ind w:left="0"/>
        <w:jc w:val="both"/>
      </w:pPr>
      <w:r>
        <w:rPr>
          <w:rFonts w:ascii="Times New Roman"/>
          <w:b w:val="false"/>
          <w:i w:val="false"/>
          <w:color w:val="000000"/>
          <w:sz w:val="28"/>
        </w:rPr>
        <w:t>
      мұнда: СА – ағымдағы активтер; СL – ағымдағы міндеттемелер.</w:t>
      </w:r>
    </w:p>
    <w:bookmarkEnd w:id="807"/>
    <w:bookmarkStart w:name="z908" w:id="808"/>
    <w:p>
      <w:pPr>
        <w:spacing w:after="0"/>
        <w:ind w:left="0"/>
        <w:jc w:val="both"/>
      </w:pPr>
      <w:r>
        <w:rPr>
          <w:rFonts w:ascii="Times New Roman"/>
          <w:b w:val="false"/>
          <w:i w:val="false"/>
          <w:color w:val="000000"/>
          <w:sz w:val="28"/>
        </w:rPr>
        <w:t>
      Ұсынылатын мәні СR: 1-2. &lt;1 мәні төлем қабілеттілігінің ықтимал жоғалуын, &gt;4 мәні – қарыз қаражатын пайдалану белсенділігінің жеткіліксіздігі туралы және соның салдарынан меншікті капитал рентабельділігінің төмен мәні туралы куәландырады</w:t>
      </w:r>
    </w:p>
    <w:bookmarkEnd w:id="808"/>
    <w:bookmarkStart w:name="z909" w:id="809"/>
    <w:p>
      <w:pPr>
        <w:spacing w:after="0"/>
        <w:ind w:left="0"/>
        <w:jc w:val="both"/>
      </w:pPr>
      <w:r>
        <w:rPr>
          <w:rFonts w:ascii="Times New Roman"/>
          <w:b w:val="false"/>
          <w:i w:val="false"/>
          <w:color w:val="000000"/>
          <w:sz w:val="28"/>
        </w:rPr>
        <w:t>
      6.3 компанияның және оның еншілес ұйымдарының ағымдағы жылға борыштық жүктемесін айқындау (ағымдағы жылғы 1 қаңтардағы жағдай бойынша):</w:t>
      </w:r>
    </w:p>
    <w:bookmarkEnd w:id="809"/>
    <w:bookmarkStart w:name="z910" w:id="810"/>
    <w:p>
      <w:pPr>
        <w:spacing w:after="0"/>
        <w:ind w:left="0"/>
        <w:jc w:val="both"/>
      </w:pPr>
      <w:r>
        <w:rPr>
          <w:rFonts w:ascii="Times New Roman"/>
          <w:b w:val="false"/>
          <w:i w:val="false"/>
          <w:color w:val="000000"/>
          <w:sz w:val="28"/>
        </w:rPr>
        <w:t>
      12-нысан</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бос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еншілес және тәуелді ұйымдарының пайдасына берілгендерді қоспағанда, компания (ұйым) тартқан қарыздар сомасын және берген корпоративтік кепілгерліктерді қоса алғанда, компанияның (ұйымның) қарыз алуының шекті сыйымдылығы мен қаржылық міндеттемелер көлемі * арасындағы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шекті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сыйымдылығының коэффициенттері** компанияның (ұйымның) уәкілетті органы (лауазымды адамы) компания (ұйым) үшін бекіткен нормативтік мәндерге жететін, компанияның (ұйымның) қарыздарын тарту, корпоративтік кепілдіктер мен корпоративтік кепілгерліктерін беру үшін қолжетімді барынша рұқсат етілген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1" w:id="811"/>
    <w:p>
      <w:pPr>
        <w:spacing w:after="0"/>
        <w:ind w:left="0"/>
        <w:jc w:val="both"/>
      </w:pPr>
      <w:r>
        <w:rPr>
          <w:rFonts w:ascii="Times New Roman"/>
          <w:b w:val="false"/>
          <w:i w:val="false"/>
          <w:color w:val="000000"/>
          <w:sz w:val="28"/>
        </w:rPr>
        <w:t>
      Ескертпе:</w:t>
      </w:r>
    </w:p>
    <w:bookmarkEnd w:id="811"/>
    <w:bookmarkStart w:name="z912" w:id="812"/>
    <w:p>
      <w:pPr>
        <w:spacing w:after="0"/>
        <w:ind w:left="0"/>
        <w:jc w:val="both"/>
      </w:pPr>
      <w:r>
        <w:rPr>
          <w:rFonts w:ascii="Times New Roman"/>
          <w:b w:val="false"/>
          <w:i w:val="false"/>
          <w:color w:val="000000"/>
          <w:sz w:val="28"/>
        </w:rPr>
        <w:t>
      * қаржылық міндеттемелердің көлемі – кез келген міндетті міндеттемелердің:</w:t>
      </w:r>
    </w:p>
    <w:bookmarkEnd w:id="812"/>
    <w:bookmarkStart w:name="z913" w:id="813"/>
    <w:p>
      <w:pPr>
        <w:spacing w:after="0"/>
        <w:ind w:left="0"/>
        <w:jc w:val="both"/>
      </w:pPr>
      <w:r>
        <w:rPr>
          <w:rFonts w:ascii="Times New Roman"/>
          <w:b w:val="false"/>
          <w:i w:val="false"/>
          <w:color w:val="000000"/>
          <w:sz w:val="28"/>
        </w:rPr>
        <w:t>
      шартта көзделген міндеттемемен:</w:t>
      </w:r>
    </w:p>
    <w:bookmarkEnd w:id="813"/>
    <w:bookmarkStart w:name="z914" w:id="814"/>
    <w:p>
      <w:pPr>
        <w:spacing w:after="0"/>
        <w:ind w:left="0"/>
        <w:jc w:val="both"/>
      </w:pPr>
      <w:r>
        <w:rPr>
          <w:rFonts w:ascii="Times New Roman"/>
          <w:b w:val="false"/>
          <w:i w:val="false"/>
          <w:color w:val="000000"/>
          <w:sz w:val="28"/>
        </w:rPr>
        <w:t>
      ақша қаражатын немесе өзге де қаржылық активті басқа субъектіге беру;</w:t>
      </w:r>
    </w:p>
    <w:bookmarkEnd w:id="814"/>
    <w:bookmarkStart w:name="z915" w:id="815"/>
    <w:p>
      <w:pPr>
        <w:spacing w:after="0"/>
        <w:ind w:left="0"/>
        <w:jc w:val="both"/>
      </w:pPr>
      <w:r>
        <w:rPr>
          <w:rFonts w:ascii="Times New Roman"/>
          <w:b w:val="false"/>
          <w:i w:val="false"/>
          <w:color w:val="000000"/>
          <w:sz w:val="28"/>
        </w:rPr>
        <w:t>
      субъект үшін әлеуетті тиімсіз шарттарда басқа субъектімен қаржылық активтермен немесе қаржылық міндеттемелермен алмасу;</w:t>
      </w:r>
    </w:p>
    <w:bookmarkEnd w:id="815"/>
    <w:bookmarkStart w:name="z916" w:id="816"/>
    <w:p>
      <w:pPr>
        <w:spacing w:after="0"/>
        <w:ind w:left="0"/>
        <w:jc w:val="both"/>
      </w:pPr>
      <w:r>
        <w:rPr>
          <w:rFonts w:ascii="Times New Roman"/>
          <w:b w:val="false"/>
          <w:i w:val="false"/>
          <w:color w:val="000000"/>
          <w:sz w:val="28"/>
        </w:rPr>
        <w:t>
      есеп айырысу субъектінің меншікті үлестік құралдарымен жүзеге асырылатын немесе жүзеге асырылуы мүмкін:</w:t>
      </w:r>
    </w:p>
    <w:bookmarkEnd w:id="816"/>
    <w:bookmarkStart w:name="z917" w:id="817"/>
    <w:p>
      <w:pPr>
        <w:spacing w:after="0"/>
        <w:ind w:left="0"/>
        <w:jc w:val="both"/>
      </w:pPr>
      <w:r>
        <w:rPr>
          <w:rFonts w:ascii="Times New Roman"/>
          <w:b w:val="false"/>
          <w:i w:val="false"/>
          <w:color w:val="000000"/>
          <w:sz w:val="28"/>
        </w:rPr>
        <w:t>
      оған сәйкес субъект меншікті үлестік құралдардың ауыспалы санын береді немесе беруге міндетті болады;</w:t>
      </w:r>
    </w:p>
    <w:bookmarkEnd w:id="817"/>
    <w:bookmarkStart w:name="z918" w:id="818"/>
    <w:p>
      <w:pPr>
        <w:spacing w:after="0"/>
        <w:ind w:left="0"/>
        <w:jc w:val="both"/>
      </w:pPr>
      <w:r>
        <w:rPr>
          <w:rFonts w:ascii="Times New Roman"/>
          <w:b w:val="false"/>
          <w:i w:val="false"/>
          <w:color w:val="000000"/>
          <w:sz w:val="28"/>
        </w:rPr>
        <w:t>
      ол бойынша есеп айырысу ақша қаражатының немесе басқа қаржы активінің тіркелген сомасын субъектінің меншікті үлестік құралдарының тіркелген санына айырбастаудан өзгеше тәсілмен жүргізілетін немесе жүргізілуі мүмкін. Осы мақсаттар үшін меншікті үлестік құралдарға болашақта субъектінің меншікті үлестік құралдарын алуға немесе жеткізуге шарт болып табылатын құралдар кірмейді;</w:t>
      </w:r>
    </w:p>
    <w:bookmarkEnd w:id="818"/>
    <w:bookmarkStart w:name="z919" w:id="819"/>
    <w:p>
      <w:pPr>
        <w:spacing w:after="0"/>
        <w:ind w:left="0"/>
        <w:jc w:val="both"/>
      </w:pPr>
      <w:r>
        <w:rPr>
          <w:rFonts w:ascii="Times New Roman"/>
          <w:b w:val="false"/>
          <w:i w:val="false"/>
          <w:color w:val="000000"/>
          <w:sz w:val="28"/>
        </w:rPr>
        <w:t>
      ** қарыз алу сыйымдылығының коэффициенттері – Компания (ұйым) компания (ұйым)үшін қарыз алу сыйымдылығының нормативтік мәнін дербес айқындайды</w:t>
      </w:r>
    </w:p>
    <w:bookmarkEnd w:id="819"/>
    <w:bookmarkStart w:name="z920" w:id="820"/>
    <w:p>
      <w:pPr>
        <w:spacing w:after="0"/>
        <w:ind w:left="0"/>
        <w:jc w:val="both"/>
      </w:pPr>
      <w:r>
        <w:rPr>
          <w:rFonts w:ascii="Times New Roman"/>
          <w:b w:val="false"/>
          <w:i w:val="false"/>
          <w:color w:val="000000"/>
          <w:sz w:val="28"/>
        </w:rPr>
        <w:t>
      7. Қаржы-шаруашылық қызметінің негізгі көрсеткіштері, өсу немесе төмендеу себептерін негіздей отырып, талдау:</w:t>
      </w:r>
    </w:p>
    <w:bookmarkEnd w:id="820"/>
    <w:bookmarkStart w:name="z921" w:id="821"/>
    <w:p>
      <w:pPr>
        <w:spacing w:after="0"/>
        <w:ind w:left="0"/>
        <w:jc w:val="both"/>
      </w:pPr>
      <w:r>
        <w:rPr>
          <w:rFonts w:ascii="Times New Roman"/>
          <w:b w:val="false"/>
          <w:i w:val="false"/>
          <w:color w:val="000000"/>
          <w:sz w:val="28"/>
        </w:rPr>
        <w:t>
      7.1 уақытша бос ақша қаражатын басқару, оларды орналастыру саясаты:</w:t>
      </w:r>
    </w:p>
    <w:bookmarkEnd w:id="821"/>
    <w:bookmarkStart w:name="z922" w:id="822"/>
    <w:p>
      <w:pPr>
        <w:spacing w:after="0"/>
        <w:ind w:left="0"/>
        <w:jc w:val="both"/>
      </w:pPr>
      <w:r>
        <w:rPr>
          <w:rFonts w:ascii="Times New Roman"/>
          <w:b w:val="false"/>
          <w:i w:val="false"/>
          <w:color w:val="000000"/>
          <w:sz w:val="28"/>
        </w:rPr>
        <w:t>
      Компанияның (еншілес ұйымның)атауы *</w:t>
      </w:r>
    </w:p>
    <w:bookmarkEnd w:id="822"/>
    <w:bookmarkStart w:name="z923" w:id="823"/>
    <w:p>
      <w:pPr>
        <w:spacing w:after="0"/>
        <w:ind w:left="0"/>
        <w:jc w:val="both"/>
      </w:pPr>
      <w:r>
        <w:rPr>
          <w:rFonts w:ascii="Times New Roman"/>
          <w:b w:val="false"/>
          <w:i w:val="false"/>
          <w:color w:val="000000"/>
          <w:sz w:val="28"/>
        </w:rPr>
        <w:t>
      13-нысан</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депозиттерге орналастырылған ақша қаражаты,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тапсырманы орындауға бөлінген республикалық бюджет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тапсырманы орындауға бөлінген Қазақстан Республикасы Ұлттық қорының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бағалы қағаздары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Ағымдағы/корреспонденттік шоттар,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құралдары,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824"/>
    <w:p>
      <w:pPr>
        <w:spacing w:after="0"/>
        <w:ind w:left="0"/>
        <w:jc w:val="both"/>
      </w:pPr>
      <w:r>
        <w:rPr>
          <w:rFonts w:ascii="Times New Roman"/>
          <w:b w:val="false"/>
          <w:i w:val="false"/>
          <w:color w:val="000000"/>
          <w:sz w:val="28"/>
        </w:rPr>
        <w:t xml:space="preserve">
      Кестенің жалғасы </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 w:id="825"/>
    <w:p>
      <w:pPr>
        <w:spacing w:after="0"/>
        <w:ind w:left="0"/>
        <w:jc w:val="both"/>
      </w:pPr>
      <w:r>
        <w:rPr>
          <w:rFonts w:ascii="Times New Roman"/>
          <w:b w:val="false"/>
          <w:i w:val="false"/>
          <w:color w:val="000000"/>
          <w:sz w:val="28"/>
        </w:rPr>
        <w:t>
      Ескертпе:</w:t>
      </w:r>
    </w:p>
    <w:bookmarkEnd w:id="825"/>
    <w:bookmarkStart w:name="z926" w:id="826"/>
    <w:p>
      <w:pPr>
        <w:spacing w:after="0"/>
        <w:ind w:left="0"/>
        <w:jc w:val="both"/>
      </w:pPr>
      <w:r>
        <w:rPr>
          <w:rFonts w:ascii="Times New Roman"/>
          <w:b w:val="false"/>
          <w:i w:val="false"/>
          <w:color w:val="000000"/>
          <w:sz w:val="28"/>
        </w:rPr>
        <w:t>
      уақытша-бос ақша қаражатының көлемі бойынша ақпарат жыл соңына (есепті/жоспарлы)көрсетіледі</w:t>
      </w:r>
    </w:p>
    <w:bookmarkEnd w:id="826"/>
    <w:bookmarkStart w:name="z927" w:id="827"/>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827"/>
    <w:bookmarkStart w:name="z928" w:id="828"/>
    <w:p>
      <w:pPr>
        <w:spacing w:after="0"/>
        <w:ind w:left="0"/>
        <w:jc w:val="both"/>
      </w:pPr>
      <w:r>
        <w:rPr>
          <w:rFonts w:ascii="Times New Roman"/>
          <w:b w:val="false"/>
          <w:i w:val="false"/>
          <w:color w:val="000000"/>
          <w:sz w:val="28"/>
        </w:rPr>
        <w:t>
      7.2 дивидендтік саясат және олардың негіздемесі:</w:t>
      </w:r>
    </w:p>
    <w:bookmarkEnd w:id="828"/>
    <w:bookmarkStart w:name="z929" w:id="829"/>
    <w:p>
      <w:pPr>
        <w:spacing w:after="0"/>
        <w:ind w:left="0"/>
        <w:jc w:val="both"/>
      </w:pPr>
      <w:r>
        <w:rPr>
          <w:rFonts w:ascii="Times New Roman"/>
          <w:b w:val="false"/>
          <w:i w:val="false"/>
          <w:color w:val="000000"/>
          <w:sz w:val="28"/>
        </w:rPr>
        <w:t>
      14-нысан</w:t>
      </w:r>
    </w:p>
    <w:bookmarkEnd w:id="829"/>
    <w:bookmarkStart w:name="z930" w:id="830"/>
    <w:p>
      <w:pPr>
        <w:spacing w:after="0"/>
        <w:ind w:left="0"/>
        <w:jc w:val="both"/>
      </w:pPr>
      <w:r>
        <w:rPr>
          <w:rFonts w:ascii="Times New Roman"/>
          <w:b w:val="false"/>
          <w:i w:val="false"/>
          <w:color w:val="000000"/>
          <w:sz w:val="28"/>
        </w:rPr>
        <w:t>
      мың теңге</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_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31"/>
          <w:p>
            <w:pPr>
              <w:spacing w:after="20"/>
              <w:ind w:left="20"/>
              <w:jc w:val="both"/>
            </w:pPr>
            <w:r>
              <w:rPr>
                <w:rFonts w:ascii="Times New Roman"/>
                <w:b w:val="false"/>
                <w:i w:val="false"/>
                <w:color w:val="000000"/>
                <w:sz w:val="20"/>
              </w:rPr>
              <w:t>
3=2/1</w:t>
            </w:r>
          </w:p>
          <w:bookmarkEnd w:id="831"/>
          <w:p>
            <w:pPr>
              <w:spacing w:after="20"/>
              <w:ind w:left="20"/>
              <w:jc w:val="both"/>
            </w:pPr>
            <w:r>
              <w:rPr>
                <w:rFonts w:ascii="Times New Roman"/>
                <w:b w:val="false"/>
                <w:i w:val="false"/>
                <w:color w:val="000000"/>
                <w:sz w:val="20"/>
              </w:rPr>
              <w:t>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32"/>
          <w:p>
            <w:pPr>
              <w:spacing w:after="20"/>
              <w:ind w:left="20"/>
              <w:jc w:val="both"/>
            </w:pPr>
            <w:r>
              <w:rPr>
                <w:rFonts w:ascii="Times New Roman"/>
                <w:b w:val="false"/>
                <w:i w:val="false"/>
                <w:color w:val="000000"/>
                <w:sz w:val="20"/>
              </w:rPr>
              <w:t>
6=5/4</w:t>
            </w:r>
          </w:p>
          <w:bookmarkEnd w:id="832"/>
          <w:p>
            <w:pPr>
              <w:spacing w:after="20"/>
              <w:ind w:left="20"/>
              <w:jc w:val="both"/>
            </w:pPr>
            <w:r>
              <w:rPr>
                <w:rFonts w:ascii="Times New Roman"/>
                <w:b w:val="false"/>
                <w:i w:val="false"/>
                <w:color w:val="000000"/>
                <w:sz w:val="20"/>
              </w:rPr>
              <w:t>
*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33"/>
          <w:p>
            <w:pPr>
              <w:spacing w:after="20"/>
              <w:ind w:left="20"/>
              <w:jc w:val="both"/>
            </w:pPr>
            <w:r>
              <w:rPr>
                <w:rFonts w:ascii="Times New Roman"/>
                <w:b w:val="false"/>
                <w:i w:val="false"/>
                <w:color w:val="000000"/>
                <w:sz w:val="20"/>
              </w:rPr>
              <w:t>
9=8/7</w:t>
            </w:r>
          </w:p>
          <w:bookmarkEnd w:id="833"/>
          <w:p>
            <w:pPr>
              <w:spacing w:after="20"/>
              <w:ind w:left="20"/>
              <w:jc w:val="both"/>
            </w:pPr>
            <w:r>
              <w:rPr>
                <w:rFonts w:ascii="Times New Roman"/>
                <w:b w:val="false"/>
                <w:i w:val="false"/>
                <w:color w:val="000000"/>
                <w:sz w:val="20"/>
              </w:rPr>
              <w:t>
*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еншілес ұйымдарынан түсетін дивидендтері,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кестенің жалғасы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834"/>
    <w:p>
      <w:pPr>
        <w:spacing w:after="0"/>
        <w:ind w:left="0"/>
        <w:jc w:val="both"/>
      </w:pPr>
      <w:r>
        <w:rPr>
          <w:rFonts w:ascii="Times New Roman"/>
          <w:b w:val="false"/>
          <w:i w:val="false"/>
          <w:color w:val="000000"/>
          <w:sz w:val="28"/>
        </w:rPr>
        <w:t>
      7.3 акцияларының бақылау пакеті (қатысу үлестері) компанияға тиесілі ұйымдарды ескере отырып, компанияның шоғырландырылған кадр саясаты (қызметкерлердің жоспарланған орташа жылдық саны, орташа айлық жалақы, еңбекақы төлеу қоры, кадрлардың тұрақтамау деңгейі):</w:t>
      </w:r>
    </w:p>
    <w:bookmarkEnd w:id="834"/>
    <w:bookmarkStart w:name="z935" w:id="835"/>
    <w:p>
      <w:pPr>
        <w:spacing w:after="0"/>
        <w:ind w:left="0"/>
        <w:jc w:val="both"/>
      </w:pPr>
      <w:r>
        <w:rPr>
          <w:rFonts w:ascii="Times New Roman"/>
          <w:b w:val="false"/>
          <w:i w:val="false"/>
          <w:color w:val="000000"/>
          <w:sz w:val="28"/>
        </w:rPr>
        <w:t>
      15-нысан</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Штаттың ваканттық бірліктерінің қысқартылуы,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және өндірістік персоналдың қатынасы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6" w:id="836"/>
    <w:p>
      <w:pPr>
        <w:spacing w:after="0"/>
        <w:ind w:left="0"/>
        <w:jc w:val="both"/>
      </w:pPr>
      <w:r>
        <w:rPr>
          <w:rFonts w:ascii="Times New Roman"/>
          <w:b w:val="false"/>
          <w:i w:val="false"/>
          <w:color w:val="000000"/>
          <w:sz w:val="28"/>
        </w:rPr>
        <w:t>
      7.4 компанияның және/немесе акцияларының бақылау пакеті (қатысу үлестері) компанияға тиесілі ұйымдардың кадр саясаты (қызметкерлердің жоспарланған орташа жылдық саны, орташа айлық жалақы, еңбекақы төлеу қоры, кадрлардың тұрақтамау деңгейі):</w:t>
      </w:r>
    </w:p>
    <w:bookmarkEnd w:id="836"/>
    <w:bookmarkStart w:name="z937" w:id="837"/>
    <w:p>
      <w:pPr>
        <w:spacing w:after="0"/>
        <w:ind w:left="0"/>
        <w:jc w:val="both"/>
      </w:pPr>
      <w:r>
        <w:rPr>
          <w:rFonts w:ascii="Times New Roman"/>
          <w:b w:val="false"/>
          <w:i w:val="false"/>
          <w:color w:val="000000"/>
          <w:sz w:val="28"/>
        </w:rPr>
        <w:t>
      Компанияның (еншілес ұйымның)атауы *</w:t>
      </w:r>
    </w:p>
    <w:bookmarkEnd w:id="837"/>
    <w:bookmarkStart w:name="z938" w:id="838"/>
    <w:p>
      <w:pPr>
        <w:spacing w:after="0"/>
        <w:ind w:left="0"/>
        <w:jc w:val="both"/>
      </w:pPr>
      <w:r>
        <w:rPr>
          <w:rFonts w:ascii="Times New Roman"/>
          <w:b w:val="false"/>
          <w:i w:val="false"/>
          <w:color w:val="000000"/>
          <w:sz w:val="28"/>
        </w:rPr>
        <w:t>
      16-нысан</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Штаттың ваканттық бірліктерінің қысқартылуы,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соның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және өндірістік персоналдың қатынасы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9" w:id="839"/>
    <w:p>
      <w:pPr>
        <w:spacing w:after="0"/>
        <w:ind w:left="0"/>
        <w:jc w:val="both"/>
      </w:pPr>
      <w:r>
        <w:rPr>
          <w:rFonts w:ascii="Times New Roman"/>
          <w:b w:val="false"/>
          <w:i w:val="false"/>
          <w:color w:val="000000"/>
          <w:sz w:val="28"/>
        </w:rPr>
        <w:t>
      Ескертпе:</w:t>
      </w:r>
    </w:p>
    <w:bookmarkEnd w:id="839"/>
    <w:bookmarkStart w:name="z940" w:id="840"/>
    <w:p>
      <w:pPr>
        <w:spacing w:after="0"/>
        <w:ind w:left="0"/>
        <w:jc w:val="both"/>
      </w:pPr>
      <w:r>
        <w:rPr>
          <w:rFonts w:ascii="Times New Roman"/>
          <w:b w:val="false"/>
          <w:i w:val="false"/>
          <w:color w:val="000000"/>
          <w:sz w:val="28"/>
        </w:rPr>
        <w:t>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840"/>
    <w:bookmarkStart w:name="z941" w:id="841"/>
    <w:p>
      <w:pPr>
        <w:spacing w:after="0"/>
        <w:ind w:left="0"/>
        <w:jc w:val="both"/>
      </w:pPr>
      <w:r>
        <w:rPr>
          <w:rFonts w:ascii="Times New Roman"/>
          <w:b w:val="false"/>
          <w:i w:val="false"/>
          <w:color w:val="000000"/>
          <w:sz w:val="28"/>
        </w:rPr>
        <w:t>
      7.5 еншілес ұйымдарды ескере отырып, шоғырландырылған әкімшілік шығыстар, өсу немесе төмендеу негіздемесі бар болжам:</w:t>
      </w:r>
    </w:p>
    <w:bookmarkEnd w:id="841"/>
    <w:bookmarkStart w:name="z942" w:id="842"/>
    <w:p>
      <w:pPr>
        <w:spacing w:after="0"/>
        <w:ind w:left="0"/>
        <w:jc w:val="both"/>
      </w:pPr>
      <w:r>
        <w:rPr>
          <w:rFonts w:ascii="Times New Roman"/>
          <w:b w:val="false"/>
          <w:i w:val="false"/>
          <w:color w:val="000000"/>
          <w:sz w:val="28"/>
        </w:rPr>
        <w:t>
      17-нысан</w:t>
      </w:r>
    </w:p>
    <w:bookmarkEnd w:id="842"/>
    <w:bookmarkStart w:name="z943" w:id="843"/>
    <w:p>
      <w:pPr>
        <w:spacing w:after="0"/>
        <w:ind w:left="0"/>
        <w:jc w:val="both"/>
      </w:pPr>
      <w:r>
        <w:rPr>
          <w:rFonts w:ascii="Times New Roman"/>
          <w:b w:val="false"/>
          <w:i w:val="false"/>
          <w:color w:val="000000"/>
          <w:sz w:val="28"/>
        </w:rPr>
        <w:t>
      мың теңге</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активтерге қызмет көрсету және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4" w:id="844"/>
    <w:p>
      <w:pPr>
        <w:spacing w:after="0"/>
        <w:ind w:left="0"/>
        <w:jc w:val="both"/>
      </w:pPr>
      <w:r>
        <w:rPr>
          <w:rFonts w:ascii="Times New Roman"/>
          <w:b w:val="false"/>
          <w:i w:val="false"/>
          <w:color w:val="000000"/>
          <w:sz w:val="28"/>
        </w:rPr>
        <w:t>
      7.6 әкімшілік шығыстар, өсу немесе төмендеу негіздемесі бар болжам:</w:t>
      </w:r>
    </w:p>
    <w:bookmarkEnd w:id="844"/>
    <w:bookmarkStart w:name="z945" w:id="845"/>
    <w:p>
      <w:pPr>
        <w:spacing w:after="0"/>
        <w:ind w:left="0"/>
        <w:jc w:val="both"/>
      </w:pPr>
      <w:r>
        <w:rPr>
          <w:rFonts w:ascii="Times New Roman"/>
          <w:b w:val="false"/>
          <w:i w:val="false"/>
          <w:color w:val="000000"/>
          <w:sz w:val="28"/>
        </w:rPr>
        <w:t>
      Компанияның (еншілес ұйымның) атауы *</w:t>
      </w:r>
    </w:p>
    <w:bookmarkEnd w:id="845"/>
    <w:bookmarkStart w:name="z946" w:id="846"/>
    <w:p>
      <w:pPr>
        <w:spacing w:after="0"/>
        <w:ind w:left="0"/>
        <w:jc w:val="both"/>
      </w:pPr>
      <w:r>
        <w:rPr>
          <w:rFonts w:ascii="Times New Roman"/>
          <w:b w:val="false"/>
          <w:i w:val="false"/>
          <w:color w:val="000000"/>
          <w:sz w:val="28"/>
        </w:rPr>
        <w:t>
      18-нысан</w:t>
      </w:r>
    </w:p>
    <w:bookmarkEnd w:id="846"/>
    <w:bookmarkStart w:name="z947" w:id="847"/>
    <w:p>
      <w:pPr>
        <w:spacing w:after="0"/>
        <w:ind w:left="0"/>
        <w:jc w:val="both"/>
      </w:pPr>
      <w:r>
        <w:rPr>
          <w:rFonts w:ascii="Times New Roman"/>
          <w:b w:val="false"/>
          <w:i w:val="false"/>
          <w:color w:val="000000"/>
          <w:sz w:val="28"/>
        </w:rPr>
        <w:t>
      мың теңге</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активтерге қызмет көрсету және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 жыл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8" w:id="848"/>
    <w:p>
      <w:pPr>
        <w:spacing w:after="0"/>
        <w:ind w:left="0"/>
        <w:jc w:val="both"/>
      </w:pPr>
      <w:r>
        <w:rPr>
          <w:rFonts w:ascii="Times New Roman"/>
          <w:b w:val="false"/>
          <w:i w:val="false"/>
          <w:color w:val="000000"/>
          <w:sz w:val="28"/>
        </w:rPr>
        <w:t>
      Ескертпе:</w:t>
      </w:r>
    </w:p>
    <w:bookmarkEnd w:id="848"/>
    <w:bookmarkStart w:name="z949" w:id="849"/>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849"/>
    <w:bookmarkStart w:name="z950" w:id="850"/>
    <w:p>
      <w:pPr>
        <w:spacing w:after="0"/>
        <w:ind w:left="0"/>
        <w:jc w:val="both"/>
      </w:pPr>
      <w:r>
        <w:rPr>
          <w:rFonts w:ascii="Times New Roman"/>
          <w:b w:val="false"/>
          <w:i w:val="false"/>
          <w:color w:val="000000"/>
          <w:sz w:val="28"/>
        </w:rPr>
        <w:t>
      7.7 әкімшілік-басқару персоналының тұрғын емес үй-жайларын жалға алу бойынша шығыстар:</w:t>
      </w:r>
    </w:p>
    <w:bookmarkEnd w:id="850"/>
    <w:bookmarkStart w:name="z951" w:id="851"/>
    <w:p>
      <w:pPr>
        <w:spacing w:after="0"/>
        <w:ind w:left="0"/>
        <w:jc w:val="both"/>
      </w:pPr>
      <w:r>
        <w:rPr>
          <w:rFonts w:ascii="Times New Roman"/>
          <w:b w:val="false"/>
          <w:i w:val="false"/>
          <w:color w:val="000000"/>
          <w:sz w:val="28"/>
        </w:rPr>
        <w:t>
      Компанияның (еншілес ұйымның)атауы *</w:t>
      </w:r>
    </w:p>
    <w:bookmarkEnd w:id="851"/>
    <w:bookmarkStart w:name="z952" w:id="852"/>
    <w:p>
      <w:pPr>
        <w:spacing w:after="0"/>
        <w:ind w:left="0"/>
        <w:jc w:val="both"/>
      </w:pPr>
      <w:r>
        <w:rPr>
          <w:rFonts w:ascii="Times New Roman"/>
          <w:b w:val="false"/>
          <w:i w:val="false"/>
          <w:color w:val="000000"/>
          <w:sz w:val="28"/>
        </w:rPr>
        <w:t>
       19-нысан</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алаңның 1 шаршы метрінің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 үй-жайлардың жалпы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жалпы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кабинетінің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демалыс бөлмелері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қабылдау бөлмесі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кабинеті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демалыс бөлмесі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 басқарма төрағасы орынбасарының (басқарушы директор - басқарма мүшесінің)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кабинеті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демалыс бөлмесі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қабылдау бөлмесі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директорының)кабинеті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қабылдау бөлмесі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қызметкерінің кабинеті (1 қызметкерге)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мұрағат, көшіру-көбейту қызметі, гардероб, серверлік, жабдықтар, нысанды киім-кешек, медиктер, техникалық құралдар, мүкәммал және кеңсе керек-жарақтары және басқалар)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басқалар)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3" w:id="853"/>
    <w:p>
      <w:pPr>
        <w:spacing w:after="0"/>
        <w:ind w:left="0"/>
        <w:jc w:val="both"/>
      </w:pPr>
      <w:r>
        <w:rPr>
          <w:rFonts w:ascii="Times New Roman"/>
          <w:b w:val="false"/>
          <w:i w:val="false"/>
          <w:color w:val="000000"/>
          <w:sz w:val="28"/>
        </w:rPr>
        <w:t>
      Ескертпе:</w:t>
      </w:r>
    </w:p>
    <w:bookmarkEnd w:id="853"/>
    <w:bookmarkStart w:name="z954" w:id="854"/>
    <w:p>
      <w:pPr>
        <w:spacing w:after="0"/>
        <w:ind w:left="0"/>
        <w:jc w:val="both"/>
      </w:pPr>
      <w:r>
        <w:rPr>
          <w:rFonts w:ascii="Times New Roman"/>
          <w:b w:val="false"/>
          <w:i w:val="false"/>
          <w:color w:val="000000"/>
          <w:sz w:val="28"/>
        </w:rPr>
        <w:t>
      алып отырған алаңдарға белгіленген лимиттерден асқан жағдайда түсініктеме талап етіледі</w:t>
      </w:r>
    </w:p>
    <w:bookmarkEnd w:id="854"/>
    <w:bookmarkStart w:name="z955" w:id="855"/>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855"/>
    <w:bookmarkStart w:name="z956" w:id="856"/>
    <w:p>
      <w:pPr>
        <w:spacing w:after="0"/>
        <w:ind w:left="0"/>
        <w:jc w:val="both"/>
      </w:pPr>
      <w:r>
        <w:rPr>
          <w:rFonts w:ascii="Times New Roman"/>
          <w:b w:val="false"/>
          <w:i w:val="false"/>
          <w:color w:val="000000"/>
          <w:sz w:val="28"/>
        </w:rPr>
        <w:t>
      7.8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bookmarkEnd w:id="856"/>
    <w:bookmarkStart w:name="z957" w:id="857"/>
    <w:p>
      <w:pPr>
        <w:spacing w:after="0"/>
        <w:ind w:left="0"/>
        <w:jc w:val="both"/>
      </w:pPr>
      <w:r>
        <w:rPr>
          <w:rFonts w:ascii="Times New Roman"/>
          <w:b w:val="false"/>
          <w:i w:val="false"/>
          <w:color w:val="000000"/>
          <w:sz w:val="28"/>
        </w:rPr>
        <w:t>
      нысан 20</w:t>
      </w:r>
    </w:p>
    <w:bookmarkEnd w:id="857"/>
    <w:bookmarkStart w:name="z958" w:id="858"/>
    <w:p>
      <w:pPr>
        <w:spacing w:after="0"/>
        <w:ind w:left="0"/>
        <w:jc w:val="both"/>
      </w:pPr>
      <w:r>
        <w:rPr>
          <w:rFonts w:ascii="Times New Roman"/>
          <w:b w:val="false"/>
          <w:i w:val="false"/>
          <w:color w:val="000000"/>
          <w:sz w:val="28"/>
        </w:rPr>
        <w:t>
      мың теңге</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операциялардан түскен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түскен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өсімпұлдардан, тұрақсыздық айыбынан түсетін кіріс; сақтандыру жағдайлары; өзге де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өсімпұлдар, тұрақсыздық айыптары; сот шығындарын және төрелік алымдарды өтеуге;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шығынындағы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шығындағы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кіріс /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9" w:id="859"/>
    <w:p>
      <w:pPr>
        <w:spacing w:after="0"/>
        <w:ind w:left="0"/>
        <w:jc w:val="both"/>
      </w:pPr>
      <w:r>
        <w:rPr>
          <w:rFonts w:ascii="Times New Roman"/>
          <w:b w:val="false"/>
          <w:i w:val="false"/>
          <w:color w:val="000000"/>
          <w:sz w:val="28"/>
        </w:rPr>
        <w:t>
      Ескертпе:</w:t>
      </w:r>
    </w:p>
    <w:bookmarkEnd w:id="859"/>
    <w:bookmarkStart w:name="z960" w:id="860"/>
    <w:p>
      <w:pPr>
        <w:spacing w:after="0"/>
        <w:ind w:left="0"/>
        <w:jc w:val="both"/>
      </w:pPr>
      <w:r>
        <w:rPr>
          <w:rFonts w:ascii="Times New Roman"/>
          <w:b w:val="false"/>
          <w:i w:val="false"/>
          <w:color w:val="000000"/>
          <w:sz w:val="28"/>
        </w:rPr>
        <w:t>
      * Компания қызметінің негізгі шоғырландырылған қаржылық көрсеткіштеріне компанияның есеп саясаты туралы ақпарат және көрсеткіштердің есептері көрсетілген түсіндірме жазба қоса беріледі.</w:t>
      </w:r>
    </w:p>
    <w:bookmarkEnd w:id="860"/>
    <w:bookmarkStart w:name="z961" w:id="861"/>
    <w:p>
      <w:pPr>
        <w:spacing w:after="0"/>
        <w:ind w:left="0"/>
        <w:jc w:val="both"/>
      </w:pPr>
      <w:r>
        <w:rPr>
          <w:rFonts w:ascii="Times New Roman"/>
          <w:b w:val="false"/>
          <w:i w:val="false"/>
          <w:color w:val="000000"/>
          <w:sz w:val="28"/>
        </w:rPr>
        <w:t>
      7.9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bookmarkEnd w:id="861"/>
    <w:bookmarkStart w:name="z962" w:id="862"/>
    <w:p>
      <w:pPr>
        <w:spacing w:after="0"/>
        <w:ind w:left="0"/>
        <w:jc w:val="both"/>
      </w:pPr>
      <w:r>
        <w:rPr>
          <w:rFonts w:ascii="Times New Roman"/>
          <w:b w:val="false"/>
          <w:i w:val="false"/>
          <w:color w:val="000000"/>
          <w:sz w:val="28"/>
        </w:rPr>
        <w:t>
      Компанияның (еншілес ұйымның) атауы *</w:t>
      </w:r>
    </w:p>
    <w:bookmarkEnd w:id="862"/>
    <w:bookmarkStart w:name="z963" w:id="863"/>
    <w:p>
      <w:pPr>
        <w:spacing w:after="0"/>
        <w:ind w:left="0"/>
        <w:jc w:val="both"/>
      </w:pPr>
      <w:r>
        <w:rPr>
          <w:rFonts w:ascii="Times New Roman"/>
          <w:b w:val="false"/>
          <w:i w:val="false"/>
          <w:color w:val="000000"/>
          <w:sz w:val="28"/>
        </w:rPr>
        <w:t>
      21-нысан</w:t>
      </w:r>
    </w:p>
    <w:bookmarkEnd w:id="863"/>
    <w:bookmarkStart w:name="z964" w:id="864"/>
    <w:p>
      <w:pPr>
        <w:spacing w:after="0"/>
        <w:ind w:left="0"/>
        <w:jc w:val="both"/>
      </w:pPr>
      <w:r>
        <w:rPr>
          <w:rFonts w:ascii="Times New Roman"/>
          <w:b w:val="false"/>
          <w:i w:val="false"/>
          <w:color w:val="000000"/>
          <w:sz w:val="28"/>
        </w:rPr>
        <w:t>
      мың теңге</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операциялардан түскен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басқа да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түскен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өсімпұлдардан, тұрақсыздық айыбынан түсетін кіріс; сақтандыру жағдайлары; өзге де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де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өсімпұлдар, тұрақсыздық айыптары; сот шығындарын және төрелік алымдарды өтеуге; өзге де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шығынындағы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шығындағы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кіріс / шығын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5" w:id="865"/>
    <w:p>
      <w:pPr>
        <w:spacing w:after="0"/>
        <w:ind w:left="0"/>
        <w:jc w:val="both"/>
      </w:pPr>
      <w:r>
        <w:rPr>
          <w:rFonts w:ascii="Times New Roman"/>
          <w:b w:val="false"/>
          <w:i w:val="false"/>
          <w:color w:val="000000"/>
          <w:sz w:val="28"/>
        </w:rPr>
        <w:t>
      Ескертпе:</w:t>
      </w:r>
    </w:p>
    <w:bookmarkEnd w:id="865"/>
    <w:bookmarkStart w:name="z966" w:id="866"/>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866"/>
    <w:bookmarkStart w:name="z967" w:id="867"/>
    <w:p>
      <w:pPr>
        <w:spacing w:after="0"/>
        <w:ind w:left="0"/>
        <w:jc w:val="both"/>
      </w:pPr>
      <w:r>
        <w:rPr>
          <w:rFonts w:ascii="Times New Roman"/>
          <w:b w:val="false"/>
          <w:i w:val="false"/>
          <w:color w:val="000000"/>
          <w:sz w:val="28"/>
        </w:rPr>
        <w:t>
      8. Компанияда және акциялары (қатысу үлестері) компанияға заңды тұлғалар қабылдайтын шешімдерді айқындау құқығын беретін осы заңды тұлғаларда корпоративтік басқару стандарттарын дамытуға және енгізуге бағытталған жоспарланған іс-шаралар бойынша ақпарат:</w:t>
      </w:r>
    </w:p>
    <w:bookmarkEnd w:id="867"/>
    <w:bookmarkStart w:name="z968" w:id="868"/>
    <w:p>
      <w:pPr>
        <w:spacing w:after="0"/>
        <w:ind w:left="0"/>
        <w:jc w:val="both"/>
      </w:pPr>
      <w:r>
        <w:rPr>
          <w:rFonts w:ascii="Times New Roman"/>
          <w:b w:val="false"/>
          <w:i w:val="false"/>
          <w:color w:val="000000"/>
          <w:sz w:val="28"/>
        </w:rPr>
        <w:t xml:space="preserve">
      22-нысан </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еншілес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табылатын ұлттық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холдингтердің,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компаниялардың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жоспарларын әзірлеу,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олардың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асырылуын мониторингілеу және бағалау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978" w:id="869"/>
    <w:p>
      <w:pPr>
        <w:spacing w:after="0"/>
        <w:ind w:left="0"/>
        <w:jc w:val="left"/>
      </w:pPr>
      <w:r>
        <w:rPr>
          <w:rFonts w:ascii="Times New Roman"/>
          <w:b/>
          <w:i w:val="false"/>
          <w:color w:val="000000"/>
        </w:rPr>
        <w:t xml:space="preserve"> Компания қызметінің стратегиялық бағыттары бойынша іс-шаралар жоспарын іске асыру мониторингі бойынша есеп</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 ("Қазақстан-2050" пайымы,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Міндет / Бастама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негізгі қағидаттары / бағыттары / Басымдығы / мақсаты / міндеті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Мақсаттары/ міндеттеры/ ресурстары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 w:id="870"/>
    <w:p>
      <w:pPr>
        <w:spacing w:after="0"/>
        <w:ind w:left="0"/>
        <w:jc w:val="both"/>
      </w:pPr>
      <w:r>
        <w:rPr>
          <w:rFonts w:ascii="Times New Roman"/>
          <w:b w:val="false"/>
          <w:i w:val="false"/>
          <w:color w:val="000000"/>
          <w:sz w:val="28"/>
        </w:rPr>
        <w:t>
      Кестенің жалғасы</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негізгі көрсеткіштері (КП) (сандық немесе сапалық)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 w:id="871"/>
    <w:p>
      <w:pPr>
        <w:spacing w:after="0"/>
        <w:ind w:left="0"/>
        <w:jc w:val="both"/>
      </w:pPr>
      <w:r>
        <w:rPr>
          <w:rFonts w:ascii="Times New Roman"/>
          <w:b w:val="false"/>
          <w:i w:val="false"/>
          <w:color w:val="000000"/>
          <w:sz w:val="28"/>
        </w:rPr>
        <w:t>
      Кестенің жалғасы</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көрсеткіштердің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фактісі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алдындағы өткен жылдың фактісі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есепті жылдың % -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1" w:id="872"/>
    <w:p>
      <w:pPr>
        <w:spacing w:after="0"/>
        <w:ind w:left="0"/>
        <w:jc w:val="left"/>
      </w:pPr>
      <w:r>
        <w:rPr>
          <w:rFonts w:ascii="Times New Roman"/>
          <w:b/>
          <w:i w:val="false"/>
          <w:color w:val="000000"/>
        </w:rPr>
        <w:t xml:space="preserve"> Компанияның қаржы-шаруашылық қызметі бойынша іс-шаралар жоспарын іске асыру мониторингі бойынша есеп</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алдындағы өткен жылдың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есепті жылдың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пакетіне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және бюджетке төленетін басқа да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 көрсетілген оның атауы (бейінді, бейінді емес,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пакетінің (қатысу үлесінің) шығарылатын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коэффициенті / ЕВИТДА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