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1f95" w14:textId="2161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2025 жылғы 27 мамырдағы № 40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3 маусымдағы № 68 бұйрығы</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2025 жылғы 27 мамырдағы № 40 бұйрығына мынадай өзгерістер енгізілсін:</w:t>
      </w:r>
    </w:p>
    <w:p>
      <w:pPr>
        <w:spacing w:after="0"/>
        <w:ind w:left="0"/>
        <w:jc w:val="both"/>
      </w:pPr>
      <w:r>
        <w:rPr>
          <w:rFonts w:ascii="Times New Roman"/>
          <w:b w:val="false"/>
          <w:i w:val="false"/>
          <w:color w:val="000000"/>
          <w:sz w:val="28"/>
        </w:rPr>
        <w:t>
      кіріспесі мынадай редакцияда жазылсын:</w:t>
      </w:r>
    </w:p>
    <w:p>
      <w:pPr>
        <w:spacing w:after="0"/>
        <w:ind w:left="0"/>
        <w:jc w:val="both"/>
      </w:pPr>
      <w:r>
        <w:rPr>
          <w:rFonts w:ascii="Times New Roman"/>
          <w:b w:val="false"/>
          <w:i w:val="false"/>
          <w:color w:val="000000"/>
          <w:sz w:val="28"/>
        </w:rPr>
        <w:t>
      "Қазақстан Республикасы Бюджет кодексінің 79-бабының 6-тармағына және "Мемлекеттік статистика туралы" Қазақстан Республикасы Заңының 16-бабы 3-тармағының 2) тармақшасына сәйкес БҰЙЫРАМЫН:"</w:t>
      </w:r>
    </w:p>
    <w:p>
      <w:pPr>
        <w:spacing w:after="0"/>
        <w:ind w:left="0"/>
        <w:jc w:val="both"/>
      </w:pPr>
      <w:r>
        <w:rPr>
          <w:rFonts w:ascii="Times New Roman"/>
          <w:b w:val="false"/>
          <w:i w:val="false"/>
          <w:color w:val="000000"/>
          <w:sz w:val="28"/>
        </w:rPr>
        <w:t>
      көрсетілген бұйрықпен бекітілген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қағидаларында: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Осы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 (бұдан әрі – Қағидалар) Қазақстан Республикасы Бюджет кодексінің (бұдан әрі – Бюджет кодексі) 79-бабының 6-тармағына және "Мемлекеттік статистика туралы" Қазақстан Республикасы Заңының 16-бабы 3-тармағының 2) тармақшасына сәйкес әзірленді және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тәртібін айқындайды."; </w:t>
      </w:r>
    </w:p>
    <w:p>
      <w:pPr>
        <w:spacing w:after="0"/>
        <w:ind w:left="0"/>
        <w:jc w:val="both"/>
      </w:pPr>
      <w:r>
        <w:rPr>
          <w:rFonts w:ascii="Times New Roman"/>
          <w:b w:val="false"/>
          <w:i w:val="false"/>
          <w:color w:val="000000"/>
          <w:sz w:val="28"/>
        </w:rPr>
        <w:t>
      30, 31, 32, 33 және 34-тармақтар алып тасталсын;</w:t>
      </w:r>
    </w:p>
    <w:p>
      <w:pPr>
        <w:spacing w:after="0"/>
        <w:ind w:left="0"/>
        <w:jc w:val="both"/>
      </w:pPr>
      <w:r>
        <w:rPr>
          <w:rFonts w:ascii="Times New Roman"/>
          <w:b w:val="false"/>
          <w:i w:val="false"/>
          <w:color w:val="000000"/>
          <w:sz w:val="28"/>
        </w:rPr>
        <w:t>
      көрсетілген Қағидаларға 1, 2, 3, 4, 5, 6, 7, 8, 9, 10, 11, 12, 13, 14, 15, 16, 17, 18, 19, 20, 21, 22, 23, 24, 25, 26, 27, 28, 29, 30, 31, 32, 33, 34, 35, 36, 37, 38, 39, 40, 59, 60, 61, 62, 63, 64, 65, 66, 67, 68, 69, 70, 71, 72 және 73-қосымшалар осы бұйрыққа 1, 2, 3, 4, 5, 6, 7, 8, 9, 10, 11, 12, 13, 14, 15, 16, 17, 18, 19, 20, 21, 22, 23, 24, 25, 26, 27, 28, 29, 30, 31, 32, 33, 34, 35, 36, 37, 38, 39, 40, 41, 42, 43, 44, 45, 46, 47, 48, 49, 50, 51, 52, 53, 54 және 55-қосымшаларға сәйкес жаңа редакцияда жазылсын.</w:t>
      </w:r>
    </w:p>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жарияланғанынан кейін Қазақстан Республикасы Ұлттық экономика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Премьер-Министрінің орынбасары – Ұлттық экономика министрі 	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 тәртібін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қамтитын жалпы сипаттағы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қаланың, ауылдардың, кенттердің, ауылдық округтің жергілікті бюджет кірістерінің болжамы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қаланың, ауылдардың, кенттердің, ауылдық округтің жергілікті бюджет кірістерінің болжамы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Салықтық түсімдер,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алынатын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кенттердің, ауылдық округтің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 кірістерінің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қаланың, ауылдардың, кенттердің, ауылдық округтің жергілікті бюджет кірістерінің болжамы" нысанын толтыру бойынша түсіндірме (1-ЖСТЖҚ,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қаланың, ауылдардың, кенттердің, ауылдық округтің жергілікті бюджет кірістерінің болжамы"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ауылдық округтің мемлекеттік бюджеттік жоспарлау жөніндегі уәкілетті органының немесе аудандық маңызы бар қалалар, ауылдар, кенттер, ауылдық округтер әкімдері аппараттарының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7. 4, 5, 6-бағандарда 1-жылдағы, 2-жылдағы, 3-жылдағы түсімдердің болжамы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 тәртібін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қамтитын жалпы сипаттағы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мемлекеттік жоспарлау жөніндегі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бюджет кірістерінің болжамы.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бюджет кірістерінің болжамы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алынатын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алынатын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азаматтардың табыстарынан алынатын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алынатын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 кірістерінің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бюджет кірістерінің болжамы" нысанын толтыру бойынша түсіндірме (2-ЖСТЖҚ,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бюджет кірістерінің болжамы"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бюджетті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7. 4, 5, 6-бағандарда 1-жылдағы, 2-жылдағы, 3-жылдағы түсімдердің болжамы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 тәртібін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қамтитын жалпы сипаттағы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Облыстық (республикалық маңызы бар қала, астана) бюджет кірістері көлемінің болжамы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мемлекеттік жоспарлау жөніндегі жергілікті уәкілетті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Облыстық (республикалық маңызы бар қала, астана) бюджет кірістері көлемінің болжамы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Табиғы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Негізгі капиталды сатудан түсетін түсімдер (азаматтарға пәтер сатудан түсетін түсімдерсіз)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түсімдер,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қоршаған ортаға жол берілетін антропогендік әсер ету нормаларын бұзғаны үшін "Әкімшілік құқық бұзушылық туралы" Қазақстан Республикасының Кодексі 328 бапына сәйкес салынатын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 мен оның инфрақұрылымын дамытуға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даярлауды қаржыландыруға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келтірілген залалды өтеу туралы талап қоюлар бойынша алынған қаражат, "Әкімшілік құқық бұзушылық туралы" Қазақстан Республикасының Кодексі 324 бапына сәйкес салынатын қоршаған ортаны қорғау саласындағы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 қала,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кірістері көлемінің болжамы"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"Облыстық (республикалық маңызы бар қала, астана) бюджет кірістері көлемінің болжамы" нысанын толтыру бойынша түсіндірме (3-ЖСТЖҚ,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"Облыстық (республикалық маңызы бар қала, астана) бюджет кірістері көлемінің болжамы"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xml:space="preserve">
      7. 4, 5, 6-бағандарда 1-жылдағы, 2-жылдағы, 3-жылдағы түсімдердің болжамы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 тәртібін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қамтитын жалпы сипаттағы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Облыстың (республикалық маңызы бар қаланың, астананың) жергілікті бюджет кірістері көлемінің болжамы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мемлекеттік жоспарлау жөніндегі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Облыстың (республикалық маңызы бар қаланың, астананың) жергілікті бюджет кірістері көлемінің болжамы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ұсталатын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ұсталатын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түсімдер,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қоршаған ортаға жол берілетін антропогендік әсер ету нормаларын бұзғаны үшін "Әкімшілік құқық бұзушылық туралы" Қазақстан Республикасының Кодексі 328 бапына сәйкес салынатын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 мен оның инфрақұрылымын дамытуға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даярлауды қаржыландыруға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келтірілген залалды өтеу туралы талап қоюлар бойынша алынған қаражат, "Әкімшілік құқық бұзушылық туралы" Қазақстан Республикасының Кодексі 324 бапына сәйкес салынатын қоршаған ортаны қорғау саласындағы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"Облыстың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астананың)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кірістері көлемінің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"Облыстың (республикалық маңызы бар қаланың, астананың) жергілікті бюджет кірістері көлемінің болжамы" нысанын толтыру бойынша түсіндірме (4-ЖСТЖҚ,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"Облыстың (республикалық маңызы бар қаланың, астананың) жергілікті бюджет кірістері көлемінің болжамы"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бюджетін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xml:space="preserve">
      7. 4, 5, 6-бағандарда 1-жылдағы, 2-жылдағы, 3-жылдағы түсімдердің болжамы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тізбелерін ұсыну және келісу тәртібін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пайдаланылуына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тәртібін қамтитын жалпы сипаттағы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актілерде көзделген индекстеу (инфляция)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дешығындар (19-б.+ 21-б.+27-б.+32-б.+38-б.+47-б.)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(19-б.+21-б.+23-б.+29-б.+33-б.+42-б.+48-б.)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 жоспарланатын кезеңге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жалпы сипаттағы нысаналы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емес трансферттер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 нысанын толтыру бойынша түсіндірме (5-ЖСТЖҚ,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p>
      <w:pPr>
        <w:spacing w:after="0"/>
        <w:ind w:left="0"/>
        <w:jc w:val="both"/>
      </w:pPr>
      <w:r>
        <w:rPr>
          <w:rFonts w:ascii="Times New Roman"/>
          <w:b w:val="false"/>
          <w:i w:val="false"/>
          <w:color w:val="000000"/>
          <w:sz w:val="28"/>
        </w:rPr>
        <w:t>
      1) 2-баған: шығындардың жалпы сомасы (3 және 5-бағандардың сомасы).</w:t>
      </w:r>
    </w:p>
    <w:p>
      <w:pPr>
        <w:spacing w:after="0"/>
        <w:ind w:left="0"/>
        <w:jc w:val="both"/>
      </w:pPr>
      <w:r>
        <w:rPr>
          <w:rFonts w:ascii="Times New Roman"/>
          <w:b w:val="false"/>
          <w:i w:val="false"/>
          <w:color w:val="000000"/>
          <w:sz w:val="28"/>
        </w:rPr>
        <w:t>
      2) 3-баған: еңбекақы төлеу қоры (ЕТҚ).</w:t>
      </w:r>
    </w:p>
    <w:p>
      <w:pPr>
        <w:spacing w:after="0"/>
        <w:ind w:left="0"/>
        <w:jc w:val="both"/>
      </w:pPr>
      <w:r>
        <w:rPr>
          <w:rFonts w:ascii="Times New Roman"/>
          <w:b w:val="false"/>
          <w:i w:val="false"/>
          <w:color w:val="000000"/>
          <w:sz w:val="28"/>
        </w:rPr>
        <w:t>
      3) 4-баған: оның ішінде экологиялық үстемеақы.</w:t>
      </w:r>
    </w:p>
    <w:p>
      <w:pPr>
        <w:spacing w:after="0"/>
        <w:ind w:left="0"/>
        <w:jc w:val="both"/>
      </w:pPr>
      <w:r>
        <w:rPr>
          <w:rFonts w:ascii="Times New Roman"/>
          <w:b w:val="false"/>
          <w:i w:val="false"/>
          <w:color w:val="000000"/>
          <w:sz w:val="28"/>
        </w:rPr>
        <w:t>
      4) 5-баған: өзге де ағымдағы шығындар.</w:t>
      </w:r>
    </w:p>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p>
      <w:pPr>
        <w:spacing w:after="0"/>
        <w:ind w:left="0"/>
        <w:jc w:val="both"/>
      </w:pPr>
      <w:r>
        <w:rPr>
          <w:rFonts w:ascii="Times New Roman"/>
          <w:b w:val="false"/>
          <w:i w:val="false"/>
          <w:color w:val="000000"/>
          <w:sz w:val="28"/>
        </w:rPr>
        <w:t>
      1) 6-баған: алып тасталатын шығыстардың жалпы сомасы (7, 9–15-бағандардың сомасы).</w:t>
      </w:r>
    </w:p>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p>
      <w:pPr>
        <w:spacing w:after="0"/>
        <w:ind w:left="0"/>
        <w:jc w:val="both"/>
      </w:pPr>
      <w:r>
        <w:rPr>
          <w:rFonts w:ascii="Times New Roman"/>
          <w:b w:val="false"/>
          <w:i w:val="false"/>
          <w:color w:val="000000"/>
          <w:sz w:val="28"/>
        </w:rPr>
        <w:t>
      1) 17-баған: есептеуге арналған ЕТҚ (3-бағ. – 8-бағ.).</w:t>
      </w:r>
    </w:p>
    <w:p>
      <w:pPr>
        <w:spacing w:after="0"/>
        <w:ind w:left="0"/>
        <w:jc w:val="both"/>
      </w:pPr>
      <w:r>
        <w:rPr>
          <w:rFonts w:ascii="Times New Roman"/>
          <w:b w:val="false"/>
          <w:i w:val="false"/>
          <w:color w:val="000000"/>
          <w:sz w:val="28"/>
        </w:rPr>
        <w:t>
      2) 19-баған: есептеуге арналған басқа да шығындар (5-бағ. – (6-бағ. – 8-бағ.).</w:t>
      </w:r>
    </w:p>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p>
      <w:pPr>
        <w:spacing w:after="0"/>
        <w:ind w:left="0"/>
        <w:jc w:val="both"/>
      </w:pPr>
      <w:r>
        <w:rPr>
          <w:rFonts w:ascii="Times New Roman"/>
          <w:b w:val="false"/>
          <w:i w:val="false"/>
          <w:color w:val="000000"/>
          <w:sz w:val="28"/>
        </w:rPr>
        <w:t>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тізбелерін ұсыну және келісу тәртібін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пайдаланылуына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тәртібін қамтитын жалпы сипаттағы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халқының болжамды 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халқының болжамды саны</w:t>
      </w:r>
    </w:p>
    <w:p>
      <w:pPr>
        <w:spacing w:after="0"/>
        <w:ind w:left="0"/>
        <w:jc w:val="both"/>
      </w:pPr>
      <w:r>
        <w:rPr>
          <w:rFonts w:ascii="Times New Roman"/>
          <w:b w:val="false"/>
          <w:i w:val="false"/>
          <w:color w:val="000000"/>
          <w:sz w:val="28"/>
        </w:rPr>
        <w:t>
      Өлшем бірлігі: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тұтынушылар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ға қарағанда санның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1-ші жылына қарағанда санның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2-ші жылына қарағанда санның өсімі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әскерге шақыру жасындағы ер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жасқа дейінгі балалар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білім беру саласындағы ағымдағы шығындардың болжамды көлемін есептеу үшін 6-дан 18 жасқа дейінгі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 жасқа дейінгі балалар саны және зейнеткерлік жастан асқан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18 жасқа дейінгі балалар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тәулік-төсек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Отын-энергетика кешені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халқының болжамды 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халқының болжамды саны" нысанын толтыру бойынша түсіндірме (6-ЖСТЖҚ,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халқының болжамды саны"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xml:space="preserve">
      3. Нысан мемлекеттік және орыс тілдерінде толтырылады.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 (Функционалдық кіші топтардың атауы): мұнда мемлекеттік қызмет салалары (білім беру, денсаулық сақтау, қорғаныс және т.б.) көрсетілген. Әрбір кіші топ халықтың өзіне тән ерекше санаты бойынша деректерді талап етеді.</w:t>
      </w:r>
    </w:p>
    <w:p>
      <w:pPr>
        <w:spacing w:after="0"/>
        <w:ind w:left="0"/>
        <w:jc w:val="both"/>
      </w:pPr>
      <w:r>
        <w:rPr>
          <w:rFonts w:ascii="Times New Roman"/>
          <w:b w:val="false"/>
          <w:i w:val="false"/>
          <w:color w:val="000000"/>
          <w:sz w:val="28"/>
        </w:rPr>
        <w:t>
      5. 2-баған (Көрсеткіштер): осы кіші топта көрсетілетін қызметтерді тұтынушы болып табылатын демографиялық топ көрсетіледі (мысалы, "Тұрақты халық саны" немесе "6-дан 18 жасқа дейінгі адамдар").</w:t>
      </w:r>
    </w:p>
    <w:p>
      <w:pPr>
        <w:spacing w:after="0"/>
        <w:ind w:left="0"/>
        <w:jc w:val="both"/>
      </w:pPr>
      <w:r>
        <w:rPr>
          <w:rFonts w:ascii="Times New Roman"/>
          <w:b w:val="false"/>
          <w:i w:val="false"/>
          <w:color w:val="000000"/>
          <w:sz w:val="28"/>
        </w:rPr>
        <w:t>
      6. 3-баған (Жоспарланатын кезеңнің алдындағы жылдағы тұтынушылар саны): мұнда өткен (есепті) жылдағы нақты деректер енгізіледі.</w:t>
      </w:r>
    </w:p>
    <w:p>
      <w:pPr>
        <w:spacing w:after="0"/>
        <w:ind w:left="0"/>
        <w:jc w:val="both"/>
      </w:pPr>
      <w:r>
        <w:rPr>
          <w:rFonts w:ascii="Times New Roman"/>
          <w:b w:val="false"/>
          <w:i w:val="false"/>
          <w:color w:val="000000"/>
          <w:sz w:val="28"/>
        </w:rPr>
        <w:t>
      7. 4, 6, 8-бағандар (Жылдар бойынша халық саны): тиісінше жоспарланатын кезеңнің 1-ші, 2-ші және 3-ші жылдарына арналған адамдардың болжамды саны.</w:t>
      </w:r>
    </w:p>
    <w:p>
      <w:pPr>
        <w:spacing w:after="0"/>
        <w:ind w:left="0"/>
        <w:jc w:val="both"/>
      </w:pPr>
      <w:r>
        <w:rPr>
          <w:rFonts w:ascii="Times New Roman"/>
          <w:b w:val="false"/>
          <w:i w:val="false"/>
          <w:color w:val="000000"/>
          <w:sz w:val="28"/>
        </w:rPr>
        <w:t>
      8. 5, 7, 9-бағандар (Санның өсімі): ағымдағы болжамды жыл мен өткен жыл арасындағы математикалық айырма (тұтынушылар санының қанша адамға көбейгенін немесе азайғанын көрсетеді).</w:t>
      </w:r>
    </w:p>
    <w:p>
      <w:pPr>
        <w:spacing w:after="0"/>
        <w:ind w:left="0"/>
        <w:jc w:val="both"/>
      </w:pPr>
      <w:r>
        <w:rPr>
          <w:rFonts w:ascii="Times New Roman"/>
          <w:b w:val="false"/>
          <w:i w:val="false"/>
          <w:color w:val="000000"/>
          <w:sz w:val="28"/>
        </w:rPr>
        <w:t>
      Ұсынылған нысан негізінде төменде кесте құрылымына сәйкес жолдарды реті бойынша толтыру сипаттамасы берілген:</w:t>
      </w:r>
    </w:p>
    <w:p>
      <w:pPr>
        <w:spacing w:after="0"/>
        <w:ind w:left="0"/>
        <w:jc w:val="both"/>
      </w:pPr>
      <w:r>
        <w:rPr>
          <w:rFonts w:ascii="Times New Roman"/>
          <w:b w:val="false"/>
          <w:i w:val="false"/>
          <w:color w:val="000000"/>
          <w:sz w:val="28"/>
        </w:rPr>
        <w:t xml:space="preserve">
      9. Жалпы сипаттағы мемлекеттік көрсетілетін қызметтер </w:t>
      </w:r>
    </w:p>
    <w:p>
      <w:pPr>
        <w:spacing w:after="0"/>
        <w:ind w:left="0"/>
        <w:jc w:val="both"/>
      </w:pPr>
      <w:r>
        <w:rPr>
          <w:rFonts w:ascii="Times New Roman"/>
          <w:b w:val="false"/>
          <w:i w:val="false"/>
          <w:color w:val="000000"/>
          <w:sz w:val="28"/>
        </w:rPr>
        <w:t xml:space="preserve">
      • Өкілді, атқарушы және басқа да органдар: 2-бағанға "Тұрақты халық саны" енгізіледі, өйткені бұл органдардың қызметі өңірдің барлық тұрғындарын қамтиды. </w:t>
      </w:r>
    </w:p>
    <w:p>
      <w:pPr>
        <w:spacing w:after="0"/>
        <w:ind w:left="0"/>
        <w:jc w:val="both"/>
      </w:pPr>
      <w:r>
        <w:rPr>
          <w:rFonts w:ascii="Times New Roman"/>
          <w:b w:val="false"/>
          <w:i w:val="false"/>
          <w:color w:val="000000"/>
          <w:sz w:val="28"/>
        </w:rPr>
        <w:t>
      • Қаржылық, жоспарлау және статистикалық қызмет: есептеу халықтың жалпы саны негізінде жүргізіледі.</w:t>
      </w:r>
    </w:p>
    <w:p>
      <w:pPr>
        <w:spacing w:after="0"/>
        <w:ind w:left="0"/>
        <w:jc w:val="both"/>
      </w:pPr>
      <w:r>
        <w:rPr>
          <w:rFonts w:ascii="Times New Roman"/>
          <w:b w:val="false"/>
          <w:i w:val="false"/>
          <w:color w:val="000000"/>
          <w:sz w:val="28"/>
        </w:rPr>
        <w:t xml:space="preserve">
      10. Қорғаныс </w:t>
      </w:r>
    </w:p>
    <w:p>
      <w:pPr>
        <w:spacing w:after="0"/>
        <w:ind w:left="0"/>
        <w:jc w:val="both"/>
      </w:pPr>
      <w:r>
        <w:rPr>
          <w:rFonts w:ascii="Times New Roman"/>
          <w:b w:val="false"/>
          <w:i w:val="false"/>
          <w:color w:val="000000"/>
          <w:sz w:val="28"/>
        </w:rPr>
        <w:t xml:space="preserve">
      • Әскери мұқтаждықтар: мұнда ерекше көрсеткіш — "18-ден 27 жасқа дейінгі әскерге шақыру жасындағы ер адамдар" көрсетіледі. </w:t>
      </w:r>
    </w:p>
    <w:p>
      <w:pPr>
        <w:spacing w:after="0"/>
        <w:ind w:left="0"/>
        <w:jc w:val="both"/>
      </w:pPr>
      <w:r>
        <w:rPr>
          <w:rFonts w:ascii="Times New Roman"/>
          <w:b w:val="false"/>
          <w:i w:val="false"/>
          <w:color w:val="000000"/>
          <w:sz w:val="28"/>
        </w:rPr>
        <w:t>
      • Төтенше жағдайлар бойынша жұмысты ұйымдастыру: тұрақты халықтың жалпы саны негізінде толтырылады.</w:t>
      </w:r>
    </w:p>
    <w:p>
      <w:pPr>
        <w:spacing w:after="0"/>
        <w:ind w:left="0"/>
        <w:jc w:val="both"/>
      </w:pPr>
      <w:r>
        <w:rPr>
          <w:rFonts w:ascii="Times New Roman"/>
          <w:b w:val="false"/>
          <w:i w:val="false"/>
          <w:color w:val="000000"/>
          <w:sz w:val="28"/>
        </w:rPr>
        <w:t xml:space="preserve">
      11. Қоғамдық тәртіп, қауіпсіздік, құқықтық, сот, қылмыстық-атқару қызметі </w:t>
      </w:r>
    </w:p>
    <w:p>
      <w:pPr>
        <w:spacing w:after="0"/>
        <w:ind w:left="0"/>
        <w:jc w:val="both"/>
      </w:pPr>
      <w:r>
        <w:rPr>
          <w:rFonts w:ascii="Times New Roman"/>
          <w:b w:val="false"/>
          <w:i w:val="false"/>
          <w:color w:val="000000"/>
          <w:sz w:val="28"/>
        </w:rPr>
        <w:t xml:space="preserve">
      • Құқық қорғау қызметі: көрсеткіш "Тұрақты халық саны" болып табылады. </w:t>
      </w:r>
    </w:p>
    <w:p>
      <w:pPr>
        <w:spacing w:after="0"/>
        <w:ind w:left="0"/>
        <w:jc w:val="both"/>
      </w:pPr>
      <w:r>
        <w:rPr>
          <w:rFonts w:ascii="Times New Roman"/>
          <w:b w:val="false"/>
          <w:i w:val="false"/>
          <w:color w:val="000000"/>
          <w:sz w:val="28"/>
        </w:rPr>
        <w:t xml:space="preserve">
      • Қылмыстық-атқару жүйесі: деректер осы жүйенің көрсетілетін қызметтерін тұтынушылар санына сәйкес енгізіледі. </w:t>
      </w:r>
    </w:p>
    <w:p>
      <w:pPr>
        <w:spacing w:after="0"/>
        <w:ind w:left="0"/>
        <w:jc w:val="both"/>
      </w:pPr>
      <w:r>
        <w:rPr>
          <w:rFonts w:ascii="Times New Roman"/>
          <w:b w:val="false"/>
          <w:i w:val="false"/>
          <w:color w:val="000000"/>
          <w:sz w:val="28"/>
        </w:rPr>
        <w:t xml:space="preserve">
      • Тәртіп пен қауіпсіздік саласындағы өзге де көрсетілетін қызметтер: есептеу халықтың жалпы санына негізделеді. </w:t>
      </w:r>
    </w:p>
    <w:p>
      <w:pPr>
        <w:spacing w:after="0"/>
        <w:ind w:left="0"/>
        <w:jc w:val="both"/>
      </w:pPr>
      <w:r>
        <w:rPr>
          <w:rFonts w:ascii="Times New Roman"/>
          <w:b w:val="false"/>
          <w:i w:val="false"/>
          <w:color w:val="000000"/>
          <w:sz w:val="28"/>
        </w:rPr>
        <w:t xml:space="preserve">
      12. Білім беру </w:t>
      </w:r>
    </w:p>
    <w:p>
      <w:pPr>
        <w:spacing w:after="0"/>
        <w:ind w:left="0"/>
        <w:jc w:val="both"/>
      </w:pPr>
      <w:r>
        <w:rPr>
          <w:rFonts w:ascii="Times New Roman"/>
          <w:b w:val="false"/>
          <w:i w:val="false"/>
          <w:color w:val="000000"/>
          <w:sz w:val="28"/>
        </w:rPr>
        <w:t xml:space="preserve">
      • Мектепке дейінгі тәрбие мен оқыту: 2-бағанда "1-ден 5 жасқа дейінгі балалар саны" тіркеледі. </w:t>
      </w:r>
    </w:p>
    <w:p>
      <w:pPr>
        <w:spacing w:after="0"/>
        <w:ind w:left="0"/>
        <w:jc w:val="both"/>
      </w:pPr>
      <w:r>
        <w:rPr>
          <w:rFonts w:ascii="Times New Roman"/>
          <w:b w:val="false"/>
          <w:i w:val="false"/>
          <w:color w:val="000000"/>
          <w:sz w:val="28"/>
        </w:rPr>
        <w:t xml:space="preserve">
      • Бастауыш, орта және жалпы орта білім беру: "6-дан 18 жасқа дейінгі балалар" көрсетіледі. </w:t>
      </w:r>
    </w:p>
    <w:p>
      <w:pPr>
        <w:spacing w:after="0"/>
        <w:ind w:left="0"/>
        <w:jc w:val="both"/>
      </w:pPr>
      <w:r>
        <w:rPr>
          <w:rFonts w:ascii="Times New Roman"/>
          <w:b w:val="false"/>
          <w:i w:val="false"/>
          <w:color w:val="000000"/>
          <w:sz w:val="28"/>
        </w:rPr>
        <w:t xml:space="preserve">
      • Техникалық және кәсіптік білім беру: есептеу "14-тен 18 жасқа дейінгі балалар" санаты бойынша жүргізіледі. </w:t>
      </w:r>
    </w:p>
    <w:p>
      <w:pPr>
        <w:spacing w:after="0"/>
        <w:ind w:left="0"/>
        <w:jc w:val="both"/>
      </w:pPr>
      <w:r>
        <w:rPr>
          <w:rFonts w:ascii="Times New Roman"/>
          <w:b w:val="false"/>
          <w:i w:val="false"/>
          <w:color w:val="000000"/>
          <w:sz w:val="28"/>
        </w:rPr>
        <w:t>
      • Қайта даярлау және біліктілікті арттыру: халықтың жалпы саны көрсеткіші қолданылады.</w:t>
      </w:r>
    </w:p>
    <w:p>
      <w:pPr>
        <w:spacing w:after="0"/>
        <w:ind w:left="0"/>
        <w:jc w:val="both"/>
      </w:pPr>
      <w:r>
        <w:rPr>
          <w:rFonts w:ascii="Times New Roman"/>
          <w:b w:val="false"/>
          <w:i w:val="false"/>
          <w:color w:val="000000"/>
          <w:sz w:val="28"/>
        </w:rPr>
        <w:t xml:space="preserve">
      13. Денсаулық сақтау </w:t>
      </w:r>
    </w:p>
    <w:p>
      <w:pPr>
        <w:spacing w:after="0"/>
        <w:ind w:left="0"/>
        <w:jc w:val="both"/>
      </w:pPr>
      <w:r>
        <w:rPr>
          <w:rFonts w:ascii="Times New Roman"/>
          <w:b w:val="false"/>
          <w:i w:val="false"/>
          <w:color w:val="000000"/>
          <w:sz w:val="28"/>
        </w:rPr>
        <w:t>
      • Денсаулық сақтау, мамандандырылған көмек және емханалар: осы бөлімнің барлық тармақшалары үшін негізгі көрсеткіш "Тұрақты халық саны" болып табылады.</w:t>
      </w:r>
    </w:p>
    <w:p>
      <w:pPr>
        <w:spacing w:after="0"/>
        <w:ind w:left="0"/>
        <w:jc w:val="both"/>
      </w:pPr>
      <w:r>
        <w:rPr>
          <w:rFonts w:ascii="Times New Roman"/>
          <w:b w:val="false"/>
          <w:i w:val="false"/>
          <w:color w:val="000000"/>
          <w:sz w:val="28"/>
        </w:rPr>
        <w:t xml:space="preserve">
      14. Әлеуметтік көмек және әлеуметтік қамсыздандыру </w:t>
      </w:r>
    </w:p>
    <w:p>
      <w:pPr>
        <w:spacing w:after="0"/>
        <w:ind w:left="0"/>
        <w:jc w:val="both"/>
      </w:pPr>
      <w:r>
        <w:rPr>
          <w:rFonts w:ascii="Times New Roman"/>
          <w:b w:val="false"/>
          <w:i w:val="false"/>
          <w:color w:val="000000"/>
          <w:sz w:val="28"/>
        </w:rPr>
        <w:t xml:space="preserve">
      • Әлеуметтік қамсыздандыру: 2-бағанда "6-дан 18 жасқа дейінгі балалар саны мен зейнеткерлік жастан асқан халық саны" жинақталады. </w:t>
      </w:r>
    </w:p>
    <w:p>
      <w:pPr>
        <w:spacing w:after="0"/>
        <w:ind w:left="0"/>
        <w:jc w:val="both"/>
      </w:pPr>
      <w:r>
        <w:rPr>
          <w:rFonts w:ascii="Times New Roman"/>
          <w:b w:val="false"/>
          <w:i w:val="false"/>
          <w:color w:val="000000"/>
          <w:sz w:val="28"/>
        </w:rPr>
        <w:t>
      • Әлеуметтік көмек: тұрақты халықтың жалпы саны көрсетіледі.</w:t>
      </w:r>
    </w:p>
    <w:p>
      <w:pPr>
        <w:spacing w:after="0"/>
        <w:ind w:left="0"/>
        <w:jc w:val="both"/>
      </w:pPr>
      <w:r>
        <w:rPr>
          <w:rFonts w:ascii="Times New Roman"/>
          <w:b w:val="false"/>
          <w:i w:val="false"/>
          <w:color w:val="000000"/>
          <w:sz w:val="28"/>
        </w:rPr>
        <w:t xml:space="preserve">
      15. Тұрғын үй-коммуналдық шаруашылық </w:t>
      </w:r>
    </w:p>
    <w:p>
      <w:pPr>
        <w:spacing w:after="0"/>
        <w:ind w:left="0"/>
        <w:jc w:val="both"/>
      </w:pPr>
      <w:r>
        <w:rPr>
          <w:rFonts w:ascii="Times New Roman"/>
          <w:b w:val="false"/>
          <w:i w:val="false"/>
          <w:color w:val="000000"/>
          <w:sz w:val="28"/>
        </w:rPr>
        <w:t>
      • Тұрғын үй, коммуналдық шаруашылық және абаттандыру: барлық жолдар тұрақты халық саны туралы деректер негізінде толтырылады.</w:t>
      </w:r>
    </w:p>
    <w:p>
      <w:pPr>
        <w:spacing w:after="0"/>
        <w:ind w:left="0"/>
        <w:jc w:val="both"/>
      </w:pPr>
      <w:r>
        <w:rPr>
          <w:rFonts w:ascii="Times New Roman"/>
          <w:b w:val="false"/>
          <w:i w:val="false"/>
          <w:color w:val="000000"/>
          <w:sz w:val="28"/>
        </w:rPr>
        <w:t xml:space="preserve">
      16. Мәдениет, спорт, туризм және ақпараттық кеңістік </w:t>
      </w:r>
    </w:p>
    <w:p>
      <w:pPr>
        <w:spacing w:after="0"/>
        <w:ind w:left="0"/>
        <w:jc w:val="both"/>
      </w:pPr>
      <w:r>
        <w:rPr>
          <w:rFonts w:ascii="Times New Roman"/>
          <w:b w:val="false"/>
          <w:i w:val="false"/>
          <w:color w:val="000000"/>
          <w:sz w:val="28"/>
        </w:rPr>
        <w:t xml:space="preserve">
      • Мәдениет және ақпараттық кеңістік, сондай-ақ мәдениет, спорт, туризм және ақпараттық кеңістікті ұйымдастыру бойынша өзге де көрсетілетін қызметтер: тұрақты халық саны көрсеткіші қолданылады. </w:t>
      </w:r>
    </w:p>
    <w:p>
      <w:pPr>
        <w:spacing w:after="0"/>
        <w:ind w:left="0"/>
        <w:jc w:val="both"/>
      </w:pPr>
      <w:r>
        <w:rPr>
          <w:rFonts w:ascii="Times New Roman"/>
          <w:b w:val="false"/>
          <w:i w:val="false"/>
          <w:color w:val="000000"/>
          <w:sz w:val="28"/>
        </w:rPr>
        <w:t xml:space="preserve">
      • Спорт: "4-тен 18 жасқа дейінгі балалар саны" көрсеткіші қолданылады. </w:t>
      </w:r>
    </w:p>
    <w:p>
      <w:pPr>
        <w:spacing w:after="0"/>
        <w:ind w:left="0"/>
        <w:jc w:val="both"/>
      </w:pPr>
      <w:r>
        <w:rPr>
          <w:rFonts w:ascii="Times New Roman"/>
          <w:b w:val="false"/>
          <w:i w:val="false"/>
          <w:color w:val="000000"/>
          <w:sz w:val="28"/>
        </w:rPr>
        <w:t>
      • Туризм: "Туризм, тәулік-төсек саны" көрсеткіші көрсетіледі.</w:t>
      </w:r>
    </w:p>
    <w:p>
      <w:pPr>
        <w:spacing w:after="0"/>
        <w:ind w:left="0"/>
        <w:jc w:val="both"/>
      </w:pPr>
      <w:r>
        <w:rPr>
          <w:rFonts w:ascii="Times New Roman"/>
          <w:b w:val="false"/>
          <w:i w:val="false"/>
          <w:color w:val="000000"/>
          <w:sz w:val="28"/>
        </w:rPr>
        <w:t xml:space="preserve">
      17. Отын-энергетикалық кешен және жер қойнауын пайдалану </w:t>
      </w:r>
    </w:p>
    <w:p>
      <w:pPr>
        <w:spacing w:after="0"/>
        <w:ind w:left="0"/>
        <w:jc w:val="both"/>
      </w:pPr>
      <w:r>
        <w:rPr>
          <w:rFonts w:ascii="Times New Roman"/>
          <w:b w:val="false"/>
          <w:i w:val="false"/>
          <w:color w:val="000000"/>
          <w:sz w:val="28"/>
        </w:rPr>
        <w:t xml:space="preserve">
      • Отын және энергетика: 2-бағанда "Тұрақты халық саны" көрсетіледі. </w:t>
      </w:r>
    </w:p>
    <w:p>
      <w:pPr>
        <w:spacing w:after="0"/>
        <w:ind w:left="0"/>
        <w:jc w:val="both"/>
      </w:pPr>
      <w:r>
        <w:rPr>
          <w:rFonts w:ascii="Times New Roman"/>
          <w:b w:val="false"/>
          <w:i w:val="false"/>
          <w:color w:val="000000"/>
          <w:sz w:val="28"/>
        </w:rPr>
        <w:t>
      • ОЭК саласындағы өзге де көрсетілетін қызметтер: осы саладағы тұтынушылар саны туралы деректер негізінде толтырылады.</w:t>
      </w:r>
    </w:p>
    <w:p>
      <w:pPr>
        <w:spacing w:after="0"/>
        <w:ind w:left="0"/>
        <w:jc w:val="both"/>
      </w:pPr>
      <w:r>
        <w:rPr>
          <w:rFonts w:ascii="Times New Roman"/>
          <w:b w:val="false"/>
          <w:i w:val="false"/>
          <w:color w:val="000000"/>
          <w:sz w:val="28"/>
        </w:rPr>
        <w:t xml:space="preserve">
      18. 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 Ауыл шаруашылығы: 2-бағандағы негізгі көрсеткіш "Тұрақты халық саны" болып табылады. </w:t>
      </w:r>
    </w:p>
    <w:p>
      <w:pPr>
        <w:spacing w:after="0"/>
        <w:ind w:left="0"/>
        <w:jc w:val="both"/>
      </w:pPr>
      <w:r>
        <w:rPr>
          <w:rFonts w:ascii="Times New Roman"/>
          <w:b w:val="false"/>
          <w:i w:val="false"/>
          <w:color w:val="000000"/>
          <w:sz w:val="28"/>
        </w:rPr>
        <w:t xml:space="preserve">
      • Орман шаруашылығы: есептеу "Тұрақты халық саны" негізінде жүргізіледі. </w:t>
      </w:r>
    </w:p>
    <w:p>
      <w:pPr>
        <w:spacing w:after="0"/>
        <w:ind w:left="0"/>
        <w:jc w:val="both"/>
      </w:pPr>
      <w:r>
        <w:rPr>
          <w:rFonts w:ascii="Times New Roman"/>
          <w:b w:val="false"/>
          <w:i w:val="false"/>
          <w:color w:val="000000"/>
          <w:sz w:val="28"/>
        </w:rPr>
        <w:t>
      • Балық шаруашылығы: көрсеткіш ретінде "Тұрақты халық саны" енгізіледі.</w:t>
      </w:r>
    </w:p>
    <w:p>
      <w:pPr>
        <w:spacing w:after="0"/>
        <w:ind w:left="0"/>
        <w:jc w:val="both"/>
      </w:pPr>
      <w:r>
        <w:rPr>
          <w:rFonts w:ascii="Times New Roman"/>
          <w:b w:val="false"/>
          <w:i w:val="false"/>
          <w:color w:val="000000"/>
          <w:sz w:val="28"/>
        </w:rPr>
        <w:t>
      • Су шаруашылығы, қоршаған ортаны қорғау және жер қатынастары: өңірдегі тиісті көрсетілетін қызметтерді тұтынушылар санына сәйкес толтырылады.</w:t>
      </w:r>
    </w:p>
    <w:p>
      <w:pPr>
        <w:spacing w:after="0"/>
        <w:ind w:left="0"/>
        <w:jc w:val="both"/>
      </w:pPr>
      <w:r>
        <w:rPr>
          <w:rFonts w:ascii="Times New Roman"/>
          <w:b w:val="false"/>
          <w:i w:val="false"/>
          <w:color w:val="000000"/>
          <w:sz w:val="28"/>
        </w:rPr>
        <w:t xml:space="preserve">
      19. Өнеркәсіп, сәулет, қала құрылысы және құрылыс қызметі </w:t>
      </w:r>
    </w:p>
    <w:p>
      <w:pPr>
        <w:spacing w:after="0"/>
        <w:ind w:left="0"/>
        <w:jc w:val="both"/>
      </w:pPr>
      <w:r>
        <w:rPr>
          <w:rFonts w:ascii="Times New Roman"/>
          <w:b w:val="false"/>
          <w:i w:val="false"/>
          <w:color w:val="000000"/>
          <w:sz w:val="28"/>
        </w:rPr>
        <w:t xml:space="preserve">
      • Сәулет, қала құрылысы және құрылыс қызметі: 2-бағанда "Тұрақты халық саны" көрсетіледі. </w:t>
      </w:r>
    </w:p>
    <w:p>
      <w:pPr>
        <w:spacing w:after="0"/>
        <w:ind w:left="0"/>
        <w:jc w:val="both"/>
      </w:pPr>
      <w:r>
        <w:rPr>
          <w:rFonts w:ascii="Times New Roman"/>
          <w:b w:val="false"/>
          <w:i w:val="false"/>
          <w:color w:val="000000"/>
          <w:sz w:val="28"/>
        </w:rPr>
        <w:t>
      • Өнеркәсіп және құрылыс саласындағы өзге де көрсетілетін қызметтер: осы көрсетілетін қызметтермен қамтылған халық саны бойынша деректер енгізіледі.</w:t>
      </w:r>
    </w:p>
    <w:p>
      <w:pPr>
        <w:spacing w:after="0"/>
        <w:ind w:left="0"/>
        <w:jc w:val="both"/>
      </w:pPr>
      <w:r>
        <w:rPr>
          <w:rFonts w:ascii="Times New Roman"/>
          <w:b w:val="false"/>
          <w:i w:val="false"/>
          <w:color w:val="000000"/>
          <w:sz w:val="28"/>
        </w:rPr>
        <w:t xml:space="preserve">
      20. Көлік және коммуникациялар </w:t>
      </w:r>
    </w:p>
    <w:p>
      <w:pPr>
        <w:spacing w:after="0"/>
        <w:ind w:left="0"/>
        <w:jc w:val="both"/>
      </w:pPr>
      <w:r>
        <w:rPr>
          <w:rFonts w:ascii="Times New Roman"/>
          <w:b w:val="false"/>
          <w:i w:val="false"/>
          <w:color w:val="000000"/>
          <w:sz w:val="28"/>
        </w:rPr>
        <w:t xml:space="preserve">
      • Автомобиль көлігі: жоспарлау үшін негізгі көрсеткіш "Тұрақты халық саны" болып табылады. </w:t>
      </w:r>
    </w:p>
    <w:p>
      <w:pPr>
        <w:spacing w:after="0"/>
        <w:ind w:left="0"/>
        <w:jc w:val="both"/>
      </w:pPr>
      <w:r>
        <w:rPr>
          <w:rFonts w:ascii="Times New Roman"/>
          <w:b w:val="false"/>
          <w:i w:val="false"/>
          <w:color w:val="000000"/>
          <w:sz w:val="28"/>
        </w:rPr>
        <w:t>
      • Көлік және коммуникациялар саласындағы өзге де көрсетілетін қызметтер: 2-бағанда "Тұрақты халық саны" тіркеледі.</w:t>
      </w:r>
    </w:p>
    <w:p>
      <w:pPr>
        <w:spacing w:after="0"/>
        <w:ind w:left="0"/>
        <w:jc w:val="both"/>
      </w:pPr>
      <w:r>
        <w:rPr>
          <w:rFonts w:ascii="Times New Roman"/>
          <w:b w:val="false"/>
          <w:i w:val="false"/>
          <w:color w:val="000000"/>
          <w:sz w:val="28"/>
        </w:rPr>
        <w:t xml:space="preserve">
      21. Өзгелері </w:t>
      </w:r>
    </w:p>
    <w:p>
      <w:pPr>
        <w:spacing w:after="0"/>
        <w:ind w:left="0"/>
        <w:jc w:val="both"/>
      </w:pPr>
      <w:r>
        <w:rPr>
          <w:rFonts w:ascii="Times New Roman"/>
          <w:b w:val="false"/>
          <w:i w:val="false"/>
          <w:color w:val="000000"/>
          <w:sz w:val="28"/>
        </w:rPr>
        <w:t xml:space="preserve">
      • Экономикалық қызметті реттеу: есептеу "Тұрақты халық саны" негізінде жүргізіледі. </w:t>
      </w:r>
    </w:p>
    <w:p>
      <w:pPr>
        <w:spacing w:after="0"/>
        <w:ind w:left="0"/>
        <w:jc w:val="both"/>
      </w:pPr>
      <w:r>
        <w:rPr>
          <w:rFonts w:ascii="Times New Roman"/>
          <w:b w:val="false"/>
          <w:i w:val="false"/>
          <w:color w:val="000000"/>
          <w:sz w:val="28"/>
        </w:rPr>
        <w:t>
      • Кәсіпкерлікті қолдау және өзге де көрсетілетін қызметтер: осы мемлекеттік көрсетілетін қызметтерді тұтынушылар саны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қамтитын жалпы сипаттағы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бюджеттік даму бағдарламаларына бекітілген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нақты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арасында ең жоғары көрсеткішке қол жеткізу үшін қолданылған ӨСЖ ең жоғары көрсеткішінің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шығындардың болжамды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соңындағы ӨСЖ болжамды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дамуға арналған шығындардың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шығындардың болжамды көлемі бойынша ұсыныстары" нысанын толтыру бойынша түсіндірме (7-ЖСТЖҚ,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2-ші, 3-ші жылдардағы болжамды көлемі көрсетіледі.</w:t>
      </w:r>
    </w:p>
    <w:p>
      <w:pPr>
        <w:spacing w:after="0"/>
        <w:ind w:left="0"/>
        <w:jc w:val="both"/>
      </w:pPr>
      <w:r>
        <w:rPr>
          <w:rFonts w:ascii="Times New Roman"/>
          <w:b w:val="false"/>
          <w:i w:val="false"/>
          <w:color w:val="000000"/>
          <w:sz w:val="28"/>
        </w:rPr>
        <w:t>
      9. 8-бағанда жоспарлы кезеңнің соңындағы ӨСЖ-нің болжамды көрсеткіші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қамтитын жалпы сипаттағы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Әскери мұқтаждықтар</w:t>
            </w:r>
          </w:p>
          <w:p>
            <w:pPr>
              <w:spacing w:after="20"/>
              <w:ind w:left="20"/>
              <w:jc w:val="both"/>
            </w:pPr>
            <w:r>
              <w:rPr>
                <w:rFonts w:ascii="Times New Roman"/>
                <w:b w:val="false"/>
                <w:i w:val="false"/>
                <w:color w:val="000000"/>
                <w:sz w:val="20"/>
              </w:rPr>
              <w:t>
Төтенше жағдайлар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Мектепке дейінгі тәрбиелеу және оқыту</w:t>
            </w:r>
          </w:p>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Мамандарды қайта даярлау және олардың біліктілігін арттыру</w:t>
            </w:r>
          </w:p>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Медициналық көмектің басқа түрлері</w:t>
            </w:r>
          </w:p>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p>
            <w:pPr>
              <w:spacing w:after="20"/>
              <w:ind w:left="20"/>
              <w:jc w:val="both"/>
            </w:pPr>
            <w:r>
              <w:rPr>
                <w:rFonts w:ascii="Times New Roman"/>
                <w:b w:val="false"/>
                <w:i w:val="false"/>
                <w:color w:val="000000"/>
                <w:sz w:val="20"/>
              </w:rPr>
              <w:t xml:space="preserve">
Әлеуметтік қамсыздандыру </w:t>
            </w:r>
          </w:p>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xml:space="preserve">
Әлеуметтік көмек және әлеуметтік қамсыздандыру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Ақпараттық кеңістік</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xml:space="preserve">
Мәдениетті, спортты, туризмді және ақпараттық кеңістікті ұйымдастыру бойынша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 және жер қойнауын пайдалану</w:t>
            </w:r>
          </w:p>
          <w:p>
            <w:pPr>
              <w:spacing w:after="20"/>
              <w:ind w:left="20"/>
              <w:jc w:val="both"/>
            </w:pPr>
            <w:r>
              <w:rPr>
                <w:rFonts w:ascii="Times New Roman"/>
                <w:b w:val="false"/>
                <w:i w:val="false"/>
                <w:color w:val="000000"/>
                <w:sz w:val="20"/>
              </w:rPr>
              <w:t>
Отын және энергетика</w:t>
            </w:r>
          </w:p>
          <w:p>
            <w:pPr>
              <w:spacing w:after="20"/>
              <w:ind w:left="20"/>
              <w:jc w:val="both"/>
            </w:pPr>
            <w:r>
              <w:rPr>
                <w:rFonts w:ascii="Times New Roman"/>
                <w:b w:val="false"/>
                <w:i w:val="false"/>
                <w:color w:val="000000"/>
                <w:sz w:val="20"/>
              </w:rPr>
              <w:t>
Отын-энергетикалық кешені және жер қойнауын пайдалану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xml:space="preserve">
Жер қатынастары </w:t>
            </w:r>
          </w:p>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xml:space="preserve">
Көлік және коммуникация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әзірленген салалық әдістемелерге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қосымша айқындалған күрделі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шығындарының болжамды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 нысанын толтыру бойынша түсіндірме (8-ЖСТЖҚ,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мемлекеттік көрсетілетін қызметтердің атауы көрсетіледі.</w:t>
      </w:r>
    </w:p>
    <w:p>
      <w:pPr>
        <w:spacing w:after="0"/>
        <w:ind w:left="0"/>
        <w:jc w:val="both"/>
      </w:pPr>
      <w:r>
        <w:rPr>
          <w:rFonts w:ascii="Times New Roman"/>
          <w:b w:val="false"/>
          <w:i w:val="false"/>
          <w:color w:val="000000"/>
          <w:sz w:val="28"/>
        </w:rPr>
        <w:t>
      5. 2-бағанда мемлекеттік көрсетілетін қызметтердің 1-жылға арналған шығындар сомасы көрсетіледі.</w:t>
      </w:r>
    </w:p>
    <w:p>
      <w:pPr>
        <w:spacing w:after="0"/>
        <w:ind w:left="0"/>
        <w:jc w:val="both"/>
      </w:pPr>
      <w:r>
        <w:rPr>
          <w:rFonts w:ascii="Times New Roman"/>
          <w:b w:val="false"/>
          <w:i w:val="false"/>
          <w:color w:val="000000"/>
          <w:sz w:val="28"/>
        </w:rPr>
        <w:t>
      6. 3-бағанда мемлекеттік көрсетілетін қызметтердің 2-жылға арналған шығындар сомасы көрсетіледі.</w:t>
      </w:r>
    </w:p>
    <w:p>
      <w:pPr>
        <w:spacing w:after="0"/>
        <w:ind w:left="0"/>
        <w:jc w:val="both"/>
      </w:pPr>
      <w:r>
        <w:rPr>
          <w:rFonts w:ascii="Times New Roman"/>
          <w:b w:val="false"/>
          <w:i w:val="false"/>
          <w:color w:val="000000"/>
          <w:sz w:val="28"/>
        </w:rPr>
        <w:t>
      7. 4-бағанда мемлекеттік көрсетілетін қызметтердің 3-жылға арналған шығындар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тізбелерін ұсыну және келісу тәртібін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пайдаланылуына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тәртібін қамтитын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дейінгі жылға бекітілген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нысаналы емес трансферттердің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әзірленген салалық әдістемелерге сәйкес күрделі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дамуға арналған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сипаттағы нысаналы трансферттердің болжамды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шығыстардың жекелеген бағыттарын жергілікті бюджеттен қаржыландырудың ең төмен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трансферттердің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 нысанын толтыру бойынша түсіндірме (9-ЖСТЖҚ,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жалпы сипаттағы трансферттердің болжамды көлемінің атауы көрсетіледі.</w:t>
      </w:r>
    </w:p>
    <w:p>
      <w:pPr>
        <w:spacing w:after="0"/>
        <w:ind w:left="0"/>
        <w:jc w:val="both"/>
      </w:pPr>
      <w:r>
        <w:rPr>
          <w:rFonts w:ascii="Times New Roman"/>
          <w:b w:val="false"/>
          <w:i w:val="false"/>
          <w:color w:val="000000"/>
          <w:sz w:val="28"/>
        </w:rPr>
        <w:t xml:space="preserve">
      5. 2-бағанда жоспарлы кезеңге дейінгі жылға бекітілген жоспардың сомасы көрсетіледі. </w:t>
      </w:r>
    </w:p>
    <w:p>
      <w:pPr>
        <w:spacing w:after="0"/>
        <w:ind w:left="0"/>
        <w:jc w:val="both"/>
      </w:pPr>
      <w:r>
        <w:rPr>
          <w:rFonts w:ascii="Times New Roman"/>
          <w:b w:val="false"/>
          <w:i w:val="false"/>
          <w:color w:val="000000"/>
          <w:sz w:val="28"/>
        </w:rPr>
        <w:t>
      6. 3-бағанда 1-жылға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7. 4-бағанда 2-жылға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8. 5-бағанда 3-жылға арналған жалпы сипаттағы трансферттердің болжамды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 тәртібін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қамтитын жалпы сипаттағы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актілерде көзделген индекстеу (инфляция)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(19-б.+ 21-б.+27-б.+32-б.+38-б.+47-б.)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(19-б.+21-б.+23-б.+29-б.+33-б.+42-б.+48-б.)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жыл сайын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жоспарланатын кезеңге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нысаналы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көлемдері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нысанын толтыру бойынша түсіндірме (10-ЖСТЖҚ,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p>
      <w:pPr>
        <w:spacing w:after="0"/>
        <w:ind w:left="0"/>
        <w:jc w:val="both"/>
      </w:pPr>
      <w:r>
        <w:rPr>
          <w:rFonts w:ascii="Times New Roman"/>
          <w:b w:val="false"/>
          <w:i w:val="false"/>
          <w:color w:val="000000"/>
          <w:sz w:val="28"/>
        </w:rPr>
        <w:t>
      1) 2-баған: шығындардың жалпы сомасы көрсетіледі (3 және 5-бағандардың сомасы).</w:t>
      </w:r>
    </w:p>
    <w:p>
      <w:pPr>
        <w:spacing w:after="0"/>
        <w:ind w:left="0"/>
        <w:jc w:val="both"/>
      </w:pPr>
      <w:r>
        <w:rPr>
          <w:rFonts w:ascii="Times New Roman"/>
          <w:b w:val="false"/>
          <w:i w:val="false"/>
          <w:color w:val="000000"/>
          <w:sz w:val="28"/>
        </w:rPr>
        <w:t>
      2) 3-баған: еңбекақы төлеу қоры (ЕТҚ) көрсетіледі.</w:t>
      </w:r>
    </w:p>
    <w:p>
      <w:pPr>
        <w:spacing w:after="0"/>
        <w:ind w:left="0"/>
        <w:jc w:val="both"/>
      </w:pPr>
      <w:r>
        <w:rPr>
          <w:rFonts w:ascii="Times New Roman"/>
          <w:b w:val="false"/>
          <w:i w:val="false"/>
          <w:color w:val="000000"/>
          <w:sz w:val="28"/>
        </w:rPr>
        <w:t>
      3) 4-баған: оның ішінде экологиялық үстемеақы көрсетіледі.</w:t>
      </w:r>
    </w:p>
    <w:p>
      <w:pPr>
        <w:spacing w:after="0"/>
        <w:ind w:left="0"/>
        <w:jc w:val="both"/>
      </w:pPr>
      <w:r>
        <w:rPr>
          <w:rFonts w:ascii="Times New Roman"/>
          <w:b w:val="false"/>
          <w:i w:val="false"/>
          <w:color w:val="000000"/>
          <w:sz w:val="28"/>
        </w:rPr>
        <w:t>
      4) 5-баған: өзге де ағымдағы шығындар көрсетіледі.</w:t>
      </w:r>
    </w:p>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p>
      <w:pPr>
        <w:spacing w:after="0"/>
        <w:ind w:left="0"/>
        <w:jc w:val="both"/>
      </w:pPr>
      <w:r>
        <w:rPr>
          <w:rFonts w:ascii="Times New Roman"/>
          <w:b w:val="false"/>
          <w:i w:val="false"/>
          <w:color w:val="000000"/>
          <w:sz w:val="28"/>
        </w:rPr>
        <w:t>
      1) 6-баған: алып тасталатын шығыстардың жалпы сомасы көрсетіледі (7, 9–15-бағандардың сомасы).</w:t>
      </w:r>
    </w:p>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p>
      <w:pPr>
        <w:spacing w:after="0"/>
        <w:ind w:left="0"/>
        <w:jc w:val="both"/>
      </w:pPr>
      <w:r>
        <w:rPr>
          <w:rFonts w:ascii="Times New Roman"/>
          <w:b w:val="false"/>
          <w:i w:val="false"/>
          <w:color w:val="000000"/>
          <w:sz w:val="28"/>
        </w:rPr>
        <w:t>
      1) 17-баған: есептеуге арналған ЕТҚ (3-бағ. – 8-бағ.).</w:t>
      </w:r>
    </w:p>
    <w:p>
      <w:pPr>
        <w:spacing w:after="0"/>
        <w:ind w:left="0"/>
        <w:jc w:val="both"/>
      </w:pPr>
      <w:r>
        <w:rPr>
          <w:rFonts w:ascii="Times New Roman"/>
          <w:b w:val="false"/>
          <w:i w:val="false"/>
          <w:color w:val="000000"/>
          <w:sz w:val="28"/>
        </w:rPr>
        <w:t>
      2) 19-баған: есептеуге арналған басқа да шығындар (5-бағ. – (6-бағ. – 8-бағ.).</w:t>
      </w:r>
    </w:p>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p>
      <w:pPr>
        <w:spacing w:after="0"/>
        <w:ind w:left="0"/>
        <w:jc w:val="both"/>
      </w:pPr>
      <w:r>
        <w:rPr>
          <w:rFonts w:ascii="Times New Roman"/>
          <w:b w:val="false"/>
          <w:i w:val="false"/>
          <w:color w:val="000000"/>
          <w:sz w:val="28"/>
        </w:rPr>
        <w:t>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 (облыстық маңызы бар қала) халқының болжамды 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 (облыстық маңызы бар қала) халқының болжамды саны</w:t>
      </w:r>
    </w:p>
    <w:p>
      <w:pPr>
        <w:spacing w:after="0"/>
        <w:ind w:left="0"/>
        <w:jc w:val="both"/>
      </w:pPr>
      <w:r>
        <w:rPr>
          <w:rFonts w:ascii="Times New Roman"/>
          <w:b w:val="false"/>
          <w:i w:val="false"/>
          <w:color w:val="000000"/>
          <w:sz w:val="28"/>
        </w:rPr>
        <w:t>
      Өлшем бірлігі: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тұтынушылар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ға қарағанда санның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1-ші жылына қарағанда санның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2-ші жылына қарағанда санның өсімі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әскерге шақыру жасындағы ер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жасқа дейінгі балалар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білім беру саласындағы ағымдағы шығындардың болжамды көлемін есептеу үшін 6-дан 18 жасқа дейінгі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 жасқа дейінгі балалар саны және зейнеткерлік жастан асқан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18 жасқа дейінгі балалар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тәулік-төсек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Отын-энергетика кешені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 халқының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 (облыстық маңызы бар қала) халқының болжамды саны" нысанын толтыру бойынша түсіндірме (11-ЖСТЖҚ,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 (облыстық маңызы бар қала) халқының болжамды саны"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xml:space="preserve">
      3. Нысан мемлекеттік және орыс тілдерінде толтырылады.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 (Функционалдық кіші топтардың атауы): мұнда мемлекеттік қызмет салалары (білім беру, денсаулық сақтау, қорғаныс және т.б.) көрсетілген. Әрбір кіші топ халықтың өзіне тән ерекше санаты бойынша деректерді талап етеді.</w:t>
      </w:r>
    </w:p>
    <w:p>
      <w:pPr>
        <w:spacing w:after="0"/>
        <w:ind w:left="0"/>
        <w:jc w:val="both"/>
      </w:pPr>
      <w:r>
        <w:rPr>
          <w:rFonts w:ascii="Times New Roman"/>
          <w:b w:val="false"/>
          <w:i w:val="false"/>
          <w:color w:val="000000"/>
          <w:sz w:val="28"/>
        </w:rPr>
        <w:t>
      5. 2-баған (Көрсеткіштер): осы кіші топта көрсетілетін қызметтерді тұтынушы болып табылатын демографиялық топ көрсетіледі (мысалы, "Тұрақты халық саны" немесе "6-дан 18 жасқа дейінгі адамдар").</w:t>
      </w:r>
    </w:p>
    <w:p>
      <w:pPr>
        <w:spacing w:after="0"/>
        <w:ind w:left="0"/>
        <w:jc w:val="both"/>
      </w:pPr>
      <w:r>
        <w:rPr>
          <w:rFonts w:ascii="Times New Roman"/>
          <w:b w:val="false"/>
          <w:i w:val="false"/>
          <w:color w:val="000000"/>
          <w:sz w:val="28"/>
        </w:rPr>
        <w:t>
      6. 3-баған (Жоспарланатын кезеңнің алдындағы жылдағы тұтынушылар саны): мұнда өткен (есепті) жылдағы нақты деректер енгізіледі.</w:t>
      </w:r>
    </w:p>
    <w:p>
      <w:pPr>
        <w:spacing w:after="0"/>
        <w:ind w:left="0"/>
        <w:jc w:val="both"/>
      </w:pPr>
      <w:r>
        <w:rPr>
          <w:rFonts w:ascii="Times New Roman"/>
          <w:b w:val="false"/>
          <w:i w:val="false"/>
          <w:color w:val="000000"/>
          <w:sz w:val="28"/>
        </w:rPr>
        <w:t>
      7. 4, 6, 8-бағандар (Жылдар бойынша халық саны): тиісінше жоспарланатын кезеңнің 1-ші, 2-ші және 3-ші жылдарына арналған адамдардың болжамды саны.</w:t>
      </w:r>
    </w:p>
    <w:p>
      <w:pPr>
        <w:spacing w:after="0"/>
        <w:ind w:left="0"/>
        <w:jc w:val="both"/>
      </w:pPr>
      <w:r>
        <w:rPr>
          <w:rFonts w:ascii="Times New Roman"/>
          <w:b w:val="false"/>
          <w:i w:val="false"/>
          <w:color w:val="000000"/>
          <w:sz w:val="28"/>
        </w:rPr>
        <w:t>
      8. 5, 7, 9-бағандар (Санның өсімі): ағымдағы болжамды жыл мен өткен жыл арасындағы математикалық айырма (тұтынушылар санының қанша адамға көбейгенін немесе азайғанын көрсетеді).</w:t>
      </w:r>
    </w:p>
    <w:p>
      <w:pPr>
        <w:spacing w:after="0"/>
        <w:ind w:left="0"/>
        <w:jc w:val="both"/>
      </w:pPr>
      <w:r>
        <w:rPr>
          <w:rFonts w:ascii="Times New Roman"/>
          <w:b w:val="false"/>
          <w:i w:val="false"/>
          <w:color w:val="000000"/>
          <w:sz w:val="28"/>
        </w:rPr>
        <w:t>
      Ұсынылған нысан негізінде төменде кесте құрылымына сәйкес жолдарды реті бойынша толтыру сипаттамасы берілген:</w:t>
      </w:r>
    </w:p>
    <w:p>
      <w:pPr>
        <w:spacing w:after="0"/>
        <w:ind w:left="0"/>
        <w:jc w:val="both"/>
      </w:pPr>
      <w:r>
        <w:rPr>
          <w:rFonts w:ascii="Times New Roman"/>
          <w:b w:val="false"/>
          <w:i w:val="false"/>
          <w:color w:val="000000"/>
          <w:sz w:val="28"/>
        </w:rPr>
        <w:t xml:space="preserve">
      9. Жалпы сипаттағы мемлекеттік көрсетілетін қызметтер </w:t>
      </w:r>
    </w:p>
    <w:p>
      <w:pPr>
        <w:spacing w:after="0"/>
        <w:ind w:left="0"/>
        <w:jc w:val="both"/>
      </w:pPr>
      <w:r>
        <w:rPr>
          <w:rFonts w:ascii="Times New Roman"/>
          <w:b w:val="false"/>
          <w:i w:val="false"/>
          <w:color w:val="000000"/>
          <w:sz w:val="28"/>
        </w:rPr>
        <w:t xml:space="preserve">
      • Өкілді, атқарушы және басқа да органдар: 2-бағанға "Тұрақты халық саны" енгізіледі, өйткені бұл органдардың қызметі өңірдің барлық тұрғындарын қамтиды. </w:t>
      </w:r>
    </w:p>
    <w:p>
      <w:pPr>
        <w:spacing w:after="0"/>
        <w:ind w:left="0"/>
        <w:jc w:val="both"/>
      </w:pPr>
      <w:r>
        <w:rPr>
          <w:rFonts w:ascii="Times New Roman"/>
          <w:b w:val="false"/>
          <w:i w:val="false"/>
          <w:color w:val="000000"/>
          <w:sz w:val="28"/>
        </w:rPr>
        <w:t>
      • Қаржылық, жоспарлау және статистикалық қызмет: есептеу халықтың жалпы саны негізінде жүргізіледі.</w:t>
      </w:r>
    </w:p>
    <w:p>
      <w:pPr>
        <w:spacing w:after="0"/>
        <w:ind w:left="0"/>
        <w:jc w:val="both"/>
      </w:pPr>
      <w:r>
        <w:rPr>
          <w:rFonts w:ascii="Times New Roman"/>
          <w:b w:val="false"/>
          <w:i w:val="false"/>
          <w:color w:val="000000"/>
          <w:sz w:val="28"/>
        </w:rPr>
        <w:t xml:space="preserve">
      10. Қорғаныс </w:t>
      </w:r>
    </w:p>
    <w:p>
      <w:pPr>
        <w:spacing w:after="0"/>
        <w:ind w:left="0"/>
        <w:jc w:val="both"/>
      </w:pPr>
      <w:r>
        <w:rPr>
          <w:rFonts w:ascii="Times New Roman"/>
          <w:b w:val="false"/>
          <w:i w:val="false"/>
          <w:color w:val="000000"/>
          <w:sz w:val="28"/>
        </w:rPr>
        <w:t xml:space="preserve">
      • Әскери мұқтаждықтар: мұнда ерекше көрсеткіш — "18-ден 27 жасқа дейінгі әскерге шақыру жасындағы ер адамдар" көрсетіледі. </w:t>
      </w:r>
    </w:p>
    <w:p>
      <w:pPr>
        <w:spacing w:after="0"/>
        <w:ind w:left="0"/>
        <w:jc w:val="both"/>
      </w:pPr>
      <w:r>
        <w:rPr>
          <w:rFonts w:ascii="Times New Roman"/>
          <w:b w:val="false"/>
          <w:i w:val="false"/>
          <w:color w:val="000000"/>
          <w:sz w:val="28"/>
        </w:rPr>
        <w:t>
      • Төтенше жағдайлар бойынша жұмысты ұйымдастыру: тұрақты халықтың жалпы саны негізінде толтырылады.</w:t>
      </w:r>
    </w:p>
    <w:p>
      <w:pPr>
        <w:spacing w:after="0"/>
        <w:ind w:left="0"/>
        <w:jc w:val="both"/>
      </w:pPr>
      <w:r>
        <w:rPr>
          <w:rFonts w:ascii="Times New Roman"/>
          <w:b w:val="false"/>
          <w:i w:val="false"/>
          <w:color w:val="000000"/>
          <w:sz w:val="28"/>
        </w:rPr>
        <w:t xml:space="preserve">
      11. Қоғамдық тәртіп, қауіпсіздік, құқықтық, сот, қылмыстық-атқару қызметі </w:t>
      </w:r>
    </w:p>
    <w:p>
      <w:pPr>
        <w:spacing w:after="0"/>
        <w:ind w:left="0"/>
        <w:jc w:val="both"/>
      </w:pPr>
      <w:r>
        <w:rPr>
          <w:rFonts w:ascii="Times New Roman"/>
          <w:b w:val="false"/>
          <w:i w:val="false"/>
          <w:color w:val="000000"/>
          <w:sz w:val="28"/>
        </w:rPr>
        <w:t xml:space="preserve">
      • Құқық қорғау қызметі: көрсеткіш "Тұрақты халық саны" болып табылады. </w:t>
      </w:r>
    </w:p>
    <w:p>
      <w:pPr>
        <w:spacing w:after="0"/>
        <w:ind w:left="0"/>
        <w:jc w:val="both"/>
      </w:pPr>
      <w:r>
        <w:rPr>
          <w:rFonts w:ascii="Times New Roman"/>
          <w:b w:val="false"/>
          <w:i w:val="false"/>
          <w:color w:val="000000"/>
          <w:sz w:val="28"/>
        </w:rPr>
        <w:t xml:space="preserve">
      • Қылмыстық-атқару жүйесі: деректер осы жүйенің көрсетілетін қызметтерін тұтынушылар санына сәйкес енгізіледі. </w:t>
      </w:r>
    </w:p>
    <w:p>
      <w:pPr>
        <w:spacing w:after="0"/>
        <w:ind w:left="0"/>
        <w:jc w:val="both"/>
      </w:pPr>
      <w:r>
        <w:rPr>
          <w:rFonts w:ascii="Times New Roman"/>
          <w:b w:val="false"/>
          <w:i w:val="false"/>
          <w:color w:val="000000"/>
          <w:sz w:val="28"/>
        </w:rPr>
        <w:t xml:space="preserve">
      • Тәртіп пен қауіпсіздік саласындағы өзге де көрсетілетін қызметтер: есептеу халықтың жалпы санына негізделеді. </w:t>
      </w:r>
    </w:p>
    <w:p>
      <w:pPr>
        <w:spacing w:after="0"/>
        <w:ind w:left="0"/>
        <w:jc w:val="both"/>
      </w:pPr>
      <w:r>
        <w:rPr>
          <w:rFonts w:ascii="Times New Roman"/>
          <w:b w:val="false"/>
          <w:i w:val="false"/>
          <w:color w:val="000000"/>
          <w:sz w:val="28"/>
        </w:rPr>
        <w:t xml:space="preserve">
      12. Білім беру </w:t>
      </w:r>
    </w:p>
    <w:p>
      <w:pPr>
        <w:spacing w:after="0"/>
        <w:ind w:left="0"/>
        <w:jc w:val="both"/>
      </w:pPr>
      <w:r>
        <w:rPr>
          <w:rFonts w:ascii="Times New Roman"/>
          <w:b w:val="false"/>
          <w:i w:val="false"/>
          <w:color w:val="000000"/>
          <w:sz w:val="28"/>
        </w:rPr>
        <w:t xml:space="preserve">
      • Мектепке дейінгі тәрбие мен оқыту: 2-бағанда "1-ден 5 жасқа дейінгі балалар саны" тіркеледі. </w:t>
      </w:r>
    </w:p>
    <w:p>
      <w:pPr>
        <w:spacing w:after="0"/>
        <w:ind w:left="0"/>
        <w:jc w:val="both"/>
      </w:pPr>
      <w:r>
        <w:rPr>
          <w:rFonts w:ascii="Times New Roman"/>
          <w:b w:val="false"/>
          <w:i w:val="false"/>
          <w:color w:val="000000"/>
          <w:sz w:val="28"/>
        </w:rPr>
        <w:t xml:space="preserve">
      • Бастауыш, орта және жалпы орта білім беру: "6-дан 18 жасқа дейінгі балалар" көрсетіледі. </w:t>
      </w:r>
    </w:p>
    <w:p>
      <w:pPr>
        <w:spacing w:after="0"/>
        <w:ind w:left="0"/>
        <w:jc w:val="both"/>
      </w:pPr>
      <w:r>
        <w:rPr>
          <w:rFonts w:ascii="Times New Roman"/>
          <w:b w:val="false"/>
          <w:i w:val="false"/>
          <w:color w:val="000000"/>
          <w:sz w:val="28"/>
        </w:rPr>
        <w:t xml:space="preserve">
      • Техникалық және кәсіптік білім беру: есептеу "14-тен 18 жасқа дейінгі балалар" санаты бойынша жүргізіледі. </w:t>
      </w:r>
    </w:p>
    <w:p>
      <w:pPr>
        <w:spacing w:after="0"/>
        <w:ind w:left="0"/>
        <w:jc w:val="both"/>
      </w:pPr>
      <w:r>
        <w:rPr>
          <w:rFonts w:ascii="Times New Roman"/>
          <w:b w:val="false"/>
          <w:i w:val="false"/>
          <w:color w:val="000000"/>
          <w:sz w:val="28"/>
        </w:rPr>
        <w:t>
      • Қайта даярлау және біліктілікті арттыру: халықтың жалпы саны көрсеткіші қолданылады.</w:t>
      </w:r>
    </w:p>
    <w:p>
      <w:pPr>
        <w:spacing w:after="0"/>
        <w:ind w:left="0"/>
        <w:jc w:val="both"/>
      </w:pPr>
      <w:r>
        <w:rPr>
          <w:rFonts w:ascii="Times New Roman"/>
          <w:b w:val="false"/>
          <w:i w:val="false"/>
          <w:color w:val="000000"/>
          <w:sz w:val="28"/>
        </w:rPr>
        <w:t xml:space="preserve">
      13. Денсаулық сақтау </w:t>
      </w:r>
    </w:p>
    <w:p>
      <w:pPr>
        <w:spacing w:after="0"/>
        <w:ind w:left="0"/>
        <w:jc w:val="both"/>
      </w:pPr>
      <w:r>
        <w:rPr>
          <w:rFonts w:ascii="Times New Roman"/>
          <w:b w:val="false"/>
          <w:i w:val="false"/>
          <w:color w:val="000000"/>
          <w:sz w:val="28"/>
        </w:rPr>
        <w:t>
      • Денсаулық сақтау, мамандандырылған көмек және емханалар: осы бөлімнің барлық тармақшалары үшін негізгі көрсеткіш "Тұрақты халық саны" болып табылады.</w:t>
      </w:r>
    </w:p>
    <w:p>
      <w:pPr>
        <w:spacing w:after="0"/>
        <w:ind w:left="0"/>
        <w:jc w:val="both"/>
      </w:pPr>
      <w:r>
        <w:rPr>
          <w:rFonts w:ascii="Times New Roman"/>
          <w:b w:val="false"/>
          <w:i w:val="false"/>
          <w:color w:val="000000"/>
          <w:sz w:val="28"/>
        </w:rPr>
        <w:t xml:space="preserve">
      14. Әлеуметтік көмек және әлеуметтік қамсыздандыру </w:t>
      </w:r>
    </w:p>
    <w:p>
      <w:pPr>
        <w:spacing w:after="0"/>
        <w:ind w:left="0"/>
        <w:jc w:val="both"/>
      </w:pPr>
      <w:r>
        <w:rPr>
          <w:rFonts w:ascii="Times New Roman"/>
          <w:b w:val="false"/>
          <w:i w:val="false"/>
          <w:color w:val="000000"/>
          <w:sz w:val="28"/>
        </w:rPr>
        <w:t xml:space="preserve">
      • Әлеуметтік қамсыздандыру: 2-бағанда "6-дан 18 жасқа дейінгі балалар саны мен зейнеткерлік жастан асқан халық саны" жинақталады. </w:t>
      </w:r>
    </w:p>
    <w:p>
      <w:pPr>
        <w:spacing w:after="0"/>
        <w:ind w:left="0"/>
        <w:jc w:val="both"/>
      </w:pPr>
      <w:r>
        <w:rPr>
          <w:rFonts w:ascii="Times New Roman"/>
          <w:b w:val="false"/>
          <w:i w:val="false"/>
          <w:color w:val="000000"/>
          <w:sz w:val="28"/>
        </w:rPr>
        <w:t>
      • Әлеуметтік көмек: тұрақты халықтың жалпы саны көрсетіледі.</w:t>
      </w:r>
    </w:p>
    <w:p>
      <w:pPr>
        <w:spacing w:after="0"/>
        <w:ind w:left="0"/>
        <w:jc w:val="both"/>
      </w:pPr>
      <w:r>
        <w:rPr>
          <w:rFonts w:ascii="Times New Roman"/>
          <w:b w:val="false"/>
          <w:i w:val="false"/>
          <w:color w:val="000000"/>
          <w:sz w:val="28"/>
        </w:rPr>
        <w:t xml:space="preserve">
      15. Тұрғын үй-коммуналдық шаруашылық </w:t>
      </w:r>
    </w:p>
    <w:p>
      <w:pPr>
        <w:spacing w:after="0"/>
        <w:ind w:left="0"/>
        <w:jc w:val="both"/>
      </w:pPr>
      <w:r>
        <w:rPr>
          <w:rFonts w:ascii="Times New Roman"/>
          <w:b w:val="false"/>
          <w:i w:val="false"/>
          <w:color w:val="000000"/>
          <w:sz w:val="28"/>
        </w:rPr>
        <w:t>
      • Тұрғын үй, коммуналдық шаруашылық және абаттандыру: барлық жолдар тұрақты халық саны туралы деректер негізінде толтырылады.</w:t>
      </w:r>
    </w:p>
    <w:p>
      <w:pPr>
        <w:spacing w:after="0"/>
        <w:ind w:left="0"/>
        <w:jc w:val="both"/>
      </w:pPr>
      <w:r>
        <w:rPr>
          <w:rFonts w:ascii="Times New Roman"/>
          <w:b w:val="false"/>
          <w:i w:val="false"/>
          <w:color w:val="000000"/>
          <w:sz w:val="28"/>
        </w:rPr>
        <w:t xml:space="preserve">
      16. Мәдениет, спорт, туризм және ақпараттық кеңістік </w:t>
      </w:r>
    </w:p>
    <w:p>
      <w:pPr>
        <w:spacing w:after="0"/>
        <w:ind w:left="0"/>
        <w:jc w:val="both"/>
      </w:pPr>
      <w:r>
        <w:rPr>
          <w:rFonts w:ascii="Times New Roman"/>
          <w:b w:val="false"/>
          <w:i w:val="false"/>
          <w:color w:val="000000"/>
          <w:sz w:val="28"/>
        </w:rPr>
        <w:t xml:space="preserve">
      • Мәдениет және ақпараттық кеңістік, сондай-ақ мәдениет, спорт, туризм және ақпараттық кеңістікті ұйымдастыру бойынша өзге де көрсетілетін қызметтер: тұрақты халық саны көрсеткіші қолданылады. </w:t>
      </w:r>
    </w:p>
    <w:p>
      <w:pPr>
        <w:spacing w:after="0"/>
        <w:ind w:left="0"/>
        <w:jc w:val="both"/>
      </w:pPr>
      <w:r>
        <w:rPr>
          <w:rFonts w:ascii="Times New Roman"/>
          <w:b w:val="false"/>
          <w:i w:val="false"/>
          <w:color w:val="000000"/>
          <w:sz w:val="28"/>
        </w:rPr>
        <w:t xml:space="preserve">
      • Спорт: "4-тен 18 жасқа дейінгі балалар саны" көрсеткіші қолданылады. </w:t>
      </w:r>
    </w:p>
    <w:p>
      <w:pPr>
        <w:spacing w:after="0"/>
        <w:ind w:left="0"/>
        <w:jc w:val="both"/>
      </w:pPr>
      <w:r>
        <w:rPr>
          <w:rFonts w:ascii="Times New Roman"/>
          <w:b w:val="false"/>
          <w:i w:val="false"/>
          <w:color w:val="000000"/>
          <w:sz w:val="28"/>
        </w:rPr>
        <w:t>
      • Туризм: "Туризм, тәулік-төсек саны" көрсеткіші көрсетіледі.</w:t>
      </w:r>
    </w:p>
    <w:p>
      <w:pPr>
        <w:spacing w:after="0"/>
        <w:ind w:left="0"/>
        <w:jc w:val="both"/>
      </w:pPr>
      <w:r>
        <w:rPr>
          <w:rFonts w:ascii="Times New Roman"/>
          <w:b w:val="false"/>
          <w:i w:val="false"/>
          <w:color w:val="000000"/>
          <w:sz w:val="28"/>
        </w:rPr>
        <w:t xml:space="preserve">
      17. Отын-энергетикалық кешен және жер қойнауын пайдалану </w:t>
      </w:r>
    </w:p>
    <w:p>
      <w:pPr>
        <w:spacing w:after="0"/>
        <w:ind w:left="0"/>
        <w:jc w:val="both"/>
      </w:pPr>
      <w:r>
        <w:rPr>
          <w:rFonts w:ascii="Times New Roman"/>
          <w:b w:val="false"/>
          <w:i w:val="false"/>
          <w:color w:val="000000"/>
          <w:sz w:val="28"/>
        </w:rPr>
        <w:t xml:space="preserve">
      • Отын және энергетика: 2-бағанда "Тұрақты халық саны" көрсетіледі. </w:t>
      </w:r>
    </w:p>
    <w:p>
      <w:pPr>
        <w:spacing w:after="0"/>
        <w:ind w:left="0"/>
        <w:jc w:val="both"/>
      </w:pPr>
      <w:r>
        <w:rPr>
          <w:rFonts w:ascii="Times New Roman"/>
          <w:b w:val="false"/>
          <w:i w:val="false"/>
          <w:color w:val="000000"/>
          <w:sz w:val="28"/>
        </w:rPr>
        <w:t>
      • ОЭК саласындағы өзге де көрсетілетін қызметтер: осы саладағы тұтынушылар саны туралы деректер негізінде толтырылады.</w:t>
      </w:r>
    </w:p>
    <w:p>
      <w:pPr>
        <w:spacing w:after="0"/>
        <w:ind w:left="0"/>
        <w:jc w:val="both"/>
      </w:pPr>
      <w:r>
        <w:rPr>
          <w:rFonts w:ascii="Times New Roman"/>
          <w:b w:val="false"/>
          <w:i w:val="false"/>
          <w:color w:val="000000"/>
          <w:sz w:val="28"/>
        </w:rPr>
        <w:t xml:space="preserve">
      18. 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 Ауыл шаруашылығы: 2-бағандағы негізгі көрсеткіш "Тұрақты халық саны" болып табылады. </w:t>
      </w:r>
    </w:p>
    <w:p>
      <w:pPr>
        <w:spacing w:after="0"/>
        <w:ind w:left="0"/>
        <w:jc w:val="both"/>
      </w:pPr>
      <w:r>
        <w:rPr>
          <w:rFonts w:ascii="Times New Roman"/>
          <w:b w:val="false"/>
          <w:i w:val="false"/>
          <w:color w:val="000000"/>
          <w:sz w:val="28"/>
        </w:rPr>
        <w:t xml:space="preserve">
      • Орман шаруашылығы: есептеу "Тұрақты халық саны" негізінде жүргізіледі. </w:t>
      </w:r>
    </w:p>
    <w:p>
      <w:pPr>
        <w:spacing w:after="0"/>
        <w:ind w:left="0"/>
        <w:jc w:val="both"/>
      </w:pPr>
      <w:r>
        <w:rPr>
          <w:rFonts w:ascii="Times New Roman"/>
          <w:b w:val="false"/>
          <w:i w:val="false"/>
          <w:color w:val="000000"/>
          <w:sz w:val="28"/>
        </w:rPr>
        <w:t>
      • Балық шаруашылығы: көрсеткіш ретінде "Тұрақты халық саны" енгізіледі.</w:t>
      </w:r>
    </w:p>
    <w:p>
      <w:pPr>
        <w:spacing w:after="0"/>
        <w:ind w:left="0"/>
        <w:jc w:val="both"/>
      </w:pPr>
      <w:r>
        <w:rPr>
          <w:rFonts w:ascii="Times New Roman"/>
          <w:b w:val="false"/>
          <w:i w:val="false"/>
          <w:color w:val="000000"/>
          <w:sz w:val="28"/>
        </w:rPr>
        <w:t>
      • Су шаруашылығы, қоршаған ортаны қорғау және жер қатынастары: өңірдегі тиісті көрсетілетін қызметтерді тұтынушылар санына сәйкес толтырылады.</w:t>
      </w:r>
    </w:p>
    <w:p>
      <w:pPr>
        <w:spacing w:after="0"/>
        <w:ind w:left="0"/>
        <w:jc w:val="both"/>
      </w:pPr>
      <w:r>
        <w:rPr>
          <w:rFonts w:ascii="Times New Roman"/>
          <w:b w:val="false"/>
          <w:i w:val="false"/>
          <w:color w:val="000000"/>
          <w:sz w:val="28"/>
        </w:rPr>
        <w:t xml:space="preserve">
      19. Өнеркәсіп, сәулет, қала құрылысы және құрылыс қызметі </w:t>
      </w:r>
    </w:p>
    <w:p>
      <w:pPr>
        <w:spacing w:after="0"/>
        <w:ind w:left="0"/>
        <w:jc w:val="both"/>
      </w:pPr>
      <w:r>
        <w:rPr>
          <w:rFonts w:ascii="Times New Roman"/>
          <w:b w:val="false"/>
          <w:i w:val="false"/>
          <w:color w:val="000000"/>
          <w:sz w:val="28"/>
        </w:rPr>
        <w:t xml:space="preserve">
      • Сәулет, қала құрылысы және құрылыс қызметі: 2-бағанда "Тұрақты халық саны" көрсетіледі. </w:t>
      </w:r>
    </w:p>
    <w:p>
      <w:pPr>
        <w:spacing w:after="0"/>
        <w:ind w:left="0"/>
        <w:jc w:val="both"/>
      </w:pPr>
      <w:r>
        <w:rPr>
          <w:rFonts w:ascii="Times New Roman"/>
          <w:b w:val="false"/>
          <w:i w:val="false"/>
          <w:color w:val="000000"/>
          <w:sz w:val="28"/>
        </w:rPr>
        <w:t>
      • Өнеркәсіп және құрылыс саласындағы өзге де көрсетілетін қызметтер: осы көрсетілетін қызметтермен қамтылған халық саны бойынша деректер енгізіледі.</w:t>
      </w:r>
    </w:p>
    <w:p>
      <w:pPr>
        <w:spacing w:after="0"/>
        <w:ind w:left="0"/>
        <w:jc w:val="both"/>
      </w:pPr>
      <w:r>
        <w:rPr>
          <w:rFonts w:ascii="Times New Roman"/>
          <w:b w:val="false"/>
          <w:i w:val="false"/>
          <w:color w:val="000000"/>
          <w:sz w:val="28"/>
        </w:rPr>
        <w:t xml:space="preserve">
      20. Көлік және коммуникациялар </w:t>
      </w:r>
    </w:p>
    <w:p>
      <w:pPr>
        <w:spacing w:after="0"/>
        <w:ind w:left="0"/>
        <w:jc w:val="both"/>
      </w:pPr>
      <w:r>
        <w:rPr>
          <w:rFonts w:ascii="Times New Roman"/>
          <w:b w:val="false"/>
          <w:i w:val="false"/>
          <w:color w:val="000000"/>
          <w:sz w:val="28"/>
        </w:rPr>
        <w:t xml:space="preserve">
      • Автомобиль көлігі: жоспарлау үшін негізгі көрсеткіш "Тұрақты халық саны" болып табылады. </w:t>
      </w:r>
    </w:p>
    <w:p>
      <w:pPr>
        <w:spacing w:after="0"/>
        <w:ind w:left="0"/>
        <w:jc w:val="both"/>
      </w:pPr>
      <w:r>
        <w:rPr>
          <w:rFonts w:ascii="Times New Roman"/>
          <w:b w:val="false"/>
          <w:i w:val="false"/>
          <w:color w:val="000000"/>
          <w:sz w:val="28"/>
        </w:rPr>
        <w:t>
      • Көлік және коммуникациялар саласындағы өзге де көрсетілетін қызметтер: 2-бағанда "Тұрақты халық саны" тіркеледі.</w:t>
      </w:r>
    </w:p>
    <w:p>
      <w:pPr>
        <w:spacing w:after="0"/>
        <w:ind w:left="0"/>
        <w:jc w:val="both"/>
      </w:pPr>
      <w:r>
        <w:rPr>
          <w:rFonts w:ascii="Times New Roman"/>
          <w:b w:val="false"/>
          <w:i w:val="false"/>
          <w:color w:val="000000"/>
          <w:sz w:val="28"/>
        </w:rPr>
        <w:t xml:space="preserve">
      21. Өзгелері </w:t>
      </w:r>
    </w:p>
    <w:p>
      <w:pPr>
        <w:spacing w:after="0"/>
        <w:ind w:left="0"/>
        <w:jc w:val="both"/>
      </w:pPr>
      <w:r>
        <w:rPr>
          <w:rFonts w:ascii="Times New Roman"/>
          <w:b w:val="false"/>
          <w:i w:val="false"/>
          <w:color w:val="000000"/>
          <w:sz w:val="28"/>
        </w:rPr>
        <w:t xml:space="preserve">
      • Экономикалық қызметті реттеу: есептеу "Тұрақты халық саны" негізінде жүргізіледі. </w:t>
      </w:r>
    </w:p>
    <w:p>
      <w:pPr>
        <w:spacing w:after="0"/>
        <w:ind w:left="0"/>
        <w:jc w:val="both"/>
      </w:pPr>
      <w:r>
        <w:rPr>
          <w:rFonts w:ascii="Times New Roman"/>
          <w:b w:val="false"/>
          <w:i w:val="false"/>
          <w:color w:val="000000"/>
          <w:sz w:val="28"/>
        </w:rPr>
        <w:t>
      • Кәсіпкерлікті қолдау және өзге де көрсетілетін қызметтер: осы мемлекеттік көрсетілетін қызметтерді тұтынушылар саны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атқарушы органдары,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бюджеттік даму бағдарламаларына бекітілген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нақты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арасында ең жоғары көрсеткішке қол жеткізу үшін қолданылған ӨСЖ ең жоғары көрсеткішінің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шығындардың болжамды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соңындағы ӨСЖ болжамды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дамуға арналған шығындардың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дамуға арналған шығындардың болжамды көлемі бойынша ұсыныстары" нысанын толтыру бойынша түсіндірме (12-ЖСТЖҚ,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атқарушы органдарының дамуға арналған шығындардың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p>
      <w:pPr>
        <w:spacing w:after="0"/>
        <w:ind w:left="0"/>
        <w:jc w:val="both"/>
      </w:pPr>
      <w:r>
        <w:rPr>
          <w:rFonts w:ascii="Times New Roman"/>
          <w:b w:val="false"/>
          <w:i w:val="false"/>
          <w:color w:val="000000"/>
          <w:sz w:val="28"/>
        </w:rPr>
        <w:t>
      9. 8-бағанда жоспарлы кезеңнің соңындағы ӨСЖ-нің болжамды көрсеткіші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Әскери мұқтаждықтар</w:t>
            </w:r>
          </w:p>
          <w:p>
            <w:pPr>
              <w:spacing w:after="20"/>
              <w:ind w:left="20"/>
              <w:jc w:val="both"/>
            </w:pPr>
            <w:r>
              <w:rPr>
                <w:rFonts w:ascii="Times New Roman"/>
                <w:b w:val="false"/>
                <w:i w:val="false"/>
                <w:color w:val="000000"/>
                <w:sz w:val="20"/>
              </w:rPr>
              <w:t>
Төтенше жағдайлар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Мектепке дейінгі тәрбиелеу және оқыту</w:t>
            </w:r>
          </w:p>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Мамандарды қайта даярлау және олардың біліктілігін арттыру</w:t>
            </w:r>
          </w:p>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Медициналық көмектің басқа түрлері</w:t>
            </w:r>
          </w:p>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p>
            <w:pPr>
              <w:spacing w:after="20"/>
              <w:ind w:left="20"/>
              <w:jc w:val="both"/>
            </w:pPr>
            <w:r>
              <w:rPr>
                <w:rFonts w:ascii="Times New Roman"/>
                <w:b w:val="false"/>
                <w:i w:val="false"/>
                <w:color w:val="000000"/>
                <w:sz w:val="20"/>
              </w:rPr>
              <w:t>
Әлеуметтік қамсыздандыру</w:t>
            </w:r>
          </w:p>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Ақпараттық кеңістік</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бойынша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 және жер қойнауын пайдалану</w:t>
            </w:r>
          </w:p>
          <w:p>
            <w:pPr>
              <w:spacing w:after="20"/>
              <w:ind w:left="20"/>
              <w:jc w:val="both"/>
            </w:pPr>
            <w:r>
              <w:rPr>
                <w:rFonts w:ascii="Times New Roman"/>
                <w:b w:val="false"/>
                <w:i w:val="false"/>
                <w:color w:val="000000"/>
                <w:sz w:val="20"/>
              </w:rPr>
              <w:t>
Отын және энергетика</w:t>
            </w:r>
          </w:p>
          <w:p>
            <w:pPr>
              <w:spacing w:after="20"/>
              <w:ind w:left="20"/>
              <w:jc w:val="both"/>
            </w:pPr>
            <w:r>
              <w:rPr>
                <w:rFonts w:ascii="Times New Roman"/>
                <w:b w:val="false"/>
                <w:i w:val="false"/>
                <w:color w:val="000000"/>
                <w:sz w:val="20"/>
              </w:rPr>
              <w:t>
Отын-энергетикалық кешені және жер қойнауын пайдалану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Көлік және коммуникация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 нысанын толтыру бойынша түсіндірме (13-ЖСТЖҚ,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мемлекеттік көрсетілетін қызметтердің атауы көрсетіледі.</w:t>
      </w:r>
    </w:p>
    <w:p>
      <w:pPr>
        <w:spacing w:after="0"/>
        <w:ind w:left="0"/>
        <w:jc w:val="both"/>
      </w:pPr>
      <w:r>
        <w:rPr>
          <w:rFonts w:ascii="Times New Roman"/>
          <w:b w:val="false"/>
          <w:i w:val="false"/>
          <w:color w:val="000000"/>
          <w:sz w:val="28"/>
        </w:rPr>
        <w:t>
      5. 2-бағанда мемлекеттік көрсетілетін қызметтердің 1-жылға арналған шығындар сомасы көрсетіледі.</w:t>
      </w:r>
    </w:p>
    <w:p>
      <w:pPr>
        <w:spacing w:after="0"/>
        <w:ind w:left="0"/>
        <w:jc w:val="both"/>
      </w:pPr>
      <w:r>
        <w:rPr>
          <w:rFonts w:ascii="Times New Roman"/>
          <w:b w:val="false"/>
          <w:i w:val="false"/>
          <w:color w:val="000000"/>
          <w:sz w:val="28"/>
        </w:rPr>
        <w:t>
      6. 3-бағанда мемлекеттік көрсетілетін қызметтердің 2-жылға арналған шығындар сомасы көрсетіледі.</w:t>
      </w:r>
    </w:p>
    <w:p>
      <w:pPr>
        <w:spacing w:after="0"/>
        <w:ind w:left="0"/>
        <w:jc w:val="both"/>
      </w:pPr>
      <w:r>
        <w:rPr>
          <w:rFonts w:ascii="Times New Roman"/>
          <w:b w:val="false"/>
          <w:i w:val="false"/>
          <w:color w:val="000000"/>
          <w:sz w:val="28"/>
        </w:rPr>
        <w:t xml:space="preserve">
      7. 4-бағанда мемлекеттік көрсетілетін қызметтердің 3-жылға арналған шығындар сомасы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дейінгі жылға бекітілген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нысаналы емес трансферттердің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әзірленген салалық әдістемелерге сәйкес күрделі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дамуға арналған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сипаттағы нысаналы трансферттердің болжамды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шығыстардың жекелеген бағыттарын жергілікті бюджеттен қаржыландырудың ең төмен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трансферттердің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жалпы сипаттағы трансферттердің болжамды көлемі бойынша ұсыныстары" нысанын толтыру бойынша түсіндірме (14-ЖСТЖҚ,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атқарушы органдарының жалпы сипаттағы трансферттердің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жалпы сипаттағы трансферттердің болжамды көлемінің атауы көрсетіледі.</w:t>
      </w:r>
    </w:p>
    <w:p>
      <w:pPr>
        <w:spacing w:after="0"/>
        <w:ind w:left="0"/>
        <w:jc w:val="both"/>
      </w:pPr>
      <w:r>
        <w:rPr>
          <w:rFonts w:ascii="Times New Roman"/>
          <w:b w:val="false"/>
          <w:i w:val="false"/>
          <w:color w:val="000000"/>
          <w:sz w:val="28"/>
        </w:rPr>
        <w:t xml:space="preserve">
      5. 2-бағанда жоспарлы кезеңге дейінгі жылға бекітілген жоспардың сомасы көрсетіледі. </w:t>
      </w:r>
    </w:p>
    <w:p>
      <w:pPr>
        <w:spacing w:after="0"/>
        <w:ind w:left="0"/>
        <w:jc w:val="both"/>
      </w:pPr>
      <w:r>
        <w:rPr>
          <w:rFonts w:ascii="Times New Roman"/>
          <w:b w:val="false"/>
          <w:i w:val="false"/>
          <w:color w:val="000000"/>
          <w:sz w:val="28"/>
        </w:rPr>
        <w:t>
      6. 3-бағанда 1-жылға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7. 4-бағанда 2-жылға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8. 5-бағанда 3-жылға арналған жалпы сипаттағы трансферттердің болжамды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"Облыстың (республикалық маңызы бар қаланың, астананың)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1 сәуірінен кешіктірілмей бюджет саясаты жөніндегі орталық уәкілетті органға.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Облыстың (республикалық маңызы бар қаланың, астананың)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актілерде көзделген индекстеу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(19-б.+ 21-б.+27-б.+32-б.+38-б.+47-б.)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(19-б.+23-б.+29-б.+33-б.+42-б.+48-б.)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(19-б.+25-б.+31-б.+34-б.+46-б.+49-б.)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"Облыстың (республикалық маңызы бар қаланың, астананың)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"Облыстың (республикалық маңызы бар қаланың, астананың)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нысанын толтыру бойынша түсіндірме (15-ЖСТЖҚ,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"Облыстың (республикалық маңызы бар қаланың, астананың)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p>
      <w:pPr>
        <w:spacing w:after="0"/>
        <w:ind w:left="0"/>
        <w:jc w:val="both"/>
      </w:pPr>
      <w:r>
        <w:rPr>
          <w:rFonts w:ascii="Times New Roman"/>
          <w:b w:val="false"/>
          <w:i w:val="false"/>
          <w:color w:val="000000"/>
          <w:sz w:val="28"/>
        </w:rPr>
        <w:t>
      1) 2-баған: шығындардың жалпы сомасы көрсетіледі (3 және 5-бағандардың сомасы).</w:t>
      </w:r>
    </w:p>
    <w:p>
      <w:pPr>
        <w:spacing w:after="0"/>
        <w:ind w:left="0"/>
        <w:jc w:val="both"/>
      </w:pPr>
      <w:r>
        <w:rPr>
          <w:rFonts w:ascii="Times New Roman"/>
          <w:b w:val="false"/>
          <w:i w:val="false"/>
          <w:color w:val="000000"/>
          <w:sz w:val="28"/>
        </w:rPr>
        <w:t>
      2) 3-баған: еңбекақы төлеу қоры (ЕТҚ) көрсетіледі.</w:t>
      </w:r>
    </w:p>
    <w:p>
      <w:pPr>
        <w:spacing w:after="0"/>
        <w:ind w:left="0"/>
        <w:jc w:val="both"/>
      </w:pPr>
      <w:r>
        <w:rPr>
          <w:rFonts w:ascii="Times New Roman"/>
          <w:b w:val="false"/>
          <w:i w:val="false"/>
          <w:color w:val="000000"/>
          <w:sz w:val="28"/>
        </w:rPr>
        <w:t>
      3) 4-баған: оның ішінде экологиялық үстемеақы көрсетіледі.</w:t>
      </w:r>
    </w:p>
    <w:p>
      <w:pPr>
        <w:spacing w:after="0"/>
        <w:ind w:left="0"/>
        <w:jc w:val="both"/>
      </w:pPr>
      <w:r>
        <w:rPr>
          <w:rFonts w:ascii="Times New Roman"/>
          <w:b w:val="false"/>
          <w:i w:val="false"/>
          <w:color w:val="000000"/>
          <w:sz w:val="28"/>
        </w:rPr>
        <w:t>
      4) 5-баған: өзге де ағымдағы шығындар көрсетіледі.</w:t>
      </w:r>
    </w:p>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p>
      <w:pPr>
        <w:spacing w:after="0"/>
        <w:ind w:left="0"/>
        <w:jc w:val="both"/>
      </w:pPr>
      <w:r>
        <w:rPr>
          <w:rFonts w:ascii="Times New Roman"/>
          <w:b w:val="false"/>
          <w:i w:val="false"/>
          <w:color w:val="000000"/>
          <w:sz w:val="28"/>
        </w:rPr>
        <w:t>
      1) 6-баған: алып тасталатын шығыстардың жалпы сомасы көрсетіледі (7, 9–15-бағандардың сомасы).</w:t>
      </w:r>
    </w:p>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p>
      <w:pPr>
        <w:spacing w:after="0"/>
        <w:ind w:left="0"/>
        <w:jc w:val="both"/>
      </w:pPr>
      <w:r>
        <w:rPr>
          <w:rFonts w:ascii="Times New Roman"/>
          <w:b w:val="false"/>
          <w:i w:val="false"/>
          <w:color w:val="000000"/>
          <w:sz w:val="28"/>
        </w:rPr>
        <w:t>
      1) 17-баған: есептеуге арналған ЕТҚ (3-бағ. – 8-бағ.).</w:t>
      </w:r>
    </w:p>
    <w:p>
      <w:pPr>
        <w:spacing w:after="0"/>
        <w:ind w:left="0"/>
        <w:jc w:val="both"/>
      </w:pPr>
      <w:r>
        <w:rPr>
          <w:rFonts w:ascii="Times New Roman"/>
          <w:b w:val="false"/>
          <w:i w:val="false"/>
          <w:color w:val="000000"/>
          <w:sz w:val="28"/>
        </w:rPr>
        <w:t>
      2) 19-баған: есептеуге арналған басқа да шығындар (5-бағ. – (6-бағ. – 8-бағ.).</w:t>
      </w:r>
    </w:p>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p>
      <w:pPr>
        <w:spacing w:after="0"/>
        <w:ind w:left="0"/>
        <w:jc w:val="both"/>
      </w:pPr>
      <w:r>
        <w:rPr>
          <w:rFonts w:ascii="Times New Roman"/>
          <w:b w:val="false"/>
          <w:i w:val="false"/>
          <w:color w:val="000000"/>
          <w:sz w:val="28"/>
        </w:rPr>
        <w:t xml:space="preserve">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 (республикалық маңызы бар қала, астана) халқының болжамды 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1 сәуірінен кешіктірілмей бюджет саясаты жөніндегі орталық уәкілетті органға.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 (республикалық маңызы бар қала, астана) халқының болжамды саны</w:t>
      </w:r>
    </w:p>
    <w:p>
      <w:pPr>
        <w:spacing w:after="0"/>
        <w:ind w:left="0"/>
        <w:jc w:val="both"/>
      </w:pPr>
      <w:r>
        <w:rPr>
          <w:rFonts w:ascii="Times New Roman"/>
          <w:b w:val="false"/>
          <w:i w:val="false"/>
          <w:color w:val="000000"/>
          <w:sz w:val="28"/>
        </w:rPr>
        <w:t>
      Өлшем бірлігі: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тұтынушылар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ға қарағанда санның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1-ші жылына қарағанда санның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2-ші жылына қарағанда санның өсімі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әскерге шақыру жасындағы ер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жасқа дейінгі балалар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білім беру саласындағы ағымдағы шығындардың болжамды көлемін есептеу үшін 6-дан 18 жасқа дейінгі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 жасқа дейінгі балалар саны және зейнеткерлік жастан асқан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18 жасқа дейінгі балалар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тәулік-төсек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Отын-энергетика кешені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(республикалық 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қала, астана) халқының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 (республикалық маңызы бар қала, астана) халқының болжамды саны" нысанын толтыру бойынша түсіндірме (16-ЖСТЖҚ,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"Облыс (республикалық маңызы бар қала, астана) халқының болжамды саны"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xml:space="preserve">
      3. Нысан мемлекеттік және орыс тілдерінде толтырылады.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 (Функционалдық кіші топтардың атауы): мұнда мемлекеттік қызмет салалары (білім беру, денсаулық сақтау, қорғаныс және т.б.) көрсетілген. Әрбір кіші топ халықтың өзіне тән ерекше санаты бойынша деректерді талап етеді.</w:t>
      </w:r>
    </w:p>
    <w:p>
      <w:pPr>
        <w:spacing w:after="0"/>
        <w:ind w:left="0"/>
        <w:jc w:val="both"/>
      </w:pPr>
      <w:r>
        <w:rPr>
          <w:rFonts w:ascii="Times New Roman"/>
          <w:b w:val="false"/>
          <w:i w:val="false"/>
          <w:color w:val="000000"/>
          <w:sz w:val="28"/>
        </w:rPr>
        <w:t>
      5. 2-баған (Көрсеткіштер): осы кіші топта көрсетілетін қызметтерді тұтынушы болып табылатын демографиялық топ көрсетіледі (мысалы, "Тұрақты халық саны" немесе "6-дан 18 жасқа дейінгі адамдар").</w:t>
      </w:r>
    </w:p>
    <w:p>
      <w:pPr>
        <w:spacing w:after="0"/>
        <w:ind w:left="0"/>
        <w:jc w:val="both"/>
      </w:pPr>
      <w:r>
        <w:rPr>
          <w:rFonts w:ascii="Times New Roman"/>
          <w:b w:val="false"/>
          <w:i w:val="false"/>
          <w:color w:val="000000"/>
          <w:sz w:val="28"/>
        </w:rPr>
        <w:t>
      6. 3-баған (Жоспарланатын кезеңнің алдындағы жылдағы тұтынушылар саны): мұнда өткен (есепті) жылдағы нақты деректер енгізіледі.</w:t>
      </w:r>
    </w:p>
    <w:p>
      <w:pPr>
        <w:spacing w:after="0"/>
        <w:ind w:left="0"/>
        <w:jc w:val="both"/>
      </w:pPr>
      <w:r>
        <w:rPr>
          <w:rFonts w:ascii="Times New Roman"/>
          <w:b w:val="false"/>
          <w:i w:val="false"/>
          <w:color w:val="000000"/>
          <w:sz w:val="28"/>
        </w:rPr>
        <w:t>
      7. 4, 6, 8-бағандар (Жылдар бойынша халық саны): тиісінше жоспарланатын кезеңнің 1-ші, 2-ші және 3-ші жылдарына арналған адамдардың болжамды саны.</w:t>
      </w:r>
    </w:p>
    <w:p>
      <w:pPr>
        <w:spacing w:after="0"/>
        <w:ind w:left="0"/>
        <w:jc w:val="both"/>
      </w:pPr>
      <w:r>
        <w:rPr>
          <w:rFonts w:ascii="Times New Roman"/>
          <w:b w:val="false"/>
          <w:i w:val="false"/>
          <w:color w:val="000000"/>
          <w:sz w:val="28"/>
        </w:rPr>
        <w:t>
      8. 5, 7, 9-бағандар (Санның өсімі): ағымдағы болжамды жыл мен өткен жыл арасындағы математикалық айырма (тұтынушылар санының қанша адамға көбейгенін немесе азайғанын көрсетеді).</w:t>
      </w:r>
    </w:p>
    <w:p>
      <w:pPr>
        <w:spacing w:after="0"/>
        <w:ind w:left="0"/>
        <w:jc w:val="both"/>
      </w:pPr>
      <w:r>
        <w:rPr>
          <w:rFonts w:ascii="Times New Roman"/>
          <w:b w:val="false"/>
          <w:i w:val="false"/>
          <w:color w:val="000000"/>
          <w:sz w:val="28"/>
        </w:rPr>
        <w:t>
      Ұсынылған нысан негізінде төменде кесте құрылымына сәйкес жолдарды реті бойынша толтыру сипаттамасы берілген:</w:t>
      </w:r>
    </w:p>
    <w:p>
      <w:pPr>
        <w:spacing w:after="0"/>
        <w:ind w:left="0"/>
        <w:jc w:val="both"/>
      </w:pPr>
      <w:r>
        <w:rPr>
          <w:rFonts w:ascii="Times New Roman"/>
          <w:b w:val="false"/>
          <w:i w:val="false"/>
          <w:color w:val="000000"/>
          <w:sz w:val="28"/>
        </w:rPr>
        <w:t xml:space="preserve">
      9. Жалпы сипаттағы мемлекеттік көрсетілетін қызметтер </w:t>
      </w:r>
    </w:p>
    <w:p>
      <w:pPr>
        <w:spacing w:after="0"/>
        <w:ind w:left="0"/>
        <w:jc w:val="both"/>
      </w:pPr>
      <w:r>
        <w:rPr>
          <w:rFonts w:ascii="Times New Roman"/>
          <w:b w:val="false"/>
          <w:i w:val="false"/>
          <w:color w:val="000000"/>
          <w:sz w:val="28"/>
        </w:rPr>
        <w:t xml:space="preserve">
      • Өкілді, атқарушы және басқа да органдар: 2-бағанға "Тұрақты халық саны" енгізіледі, өйткені бұл органдардың қызметі өңірдің барлық тұрғындарын қамтиды. </w:t>
      </w:r>
    </w:p>
    <w:p>
      <w:pPr>
        <w:spacing w:after="0"/>
        <w:ind w:left="0"/>
        <w:jc w:val="both"/>
      </w:pPr>
      <w:r>
        <w:rPr>
          <w:rFonts w:ascii="Times New Roman"/>
          <w:b w:val="false"/>
          <w:i w:val="false"/>
          <w:color w:val="000000"/>
          <w:sz w:val="28"/>
        </w:rPr>
        <w:t>
      • Қаржылық, жоспарлау және статистикалық қызмет: есептеу халықтың жалпы саны негізінде жүргізіледі.</w:t>
      </w:r>
    </w:p>
    <w:p>
      <w:pPr>
        <w:spacing w:after="0"/>
        <w:ind w:left="0"/>
        <w:jc w:val="both"/>
      </w:pPr>
      <w:r>
        <w:rPr>
          <w:rFonts w:ascii="Times New Roman"/>
          <w:b w:val="false"/>
          <w:i w:val="false"/>
          <w:color w:val="000000"/>
          <w:sz w:val="28"/>
        </w:rPr>
        <w:t xml:space="preserve">
      10. Қорғаныс </w:t>
      </w:r>
    </w:p>
    <w:p>
      <w:pPr>
        <w:spacing w:after="0"/>
        <w:ind w:left="0"/>
        <w:jc w:val="both"/>
      </w:pPr>
      <w:r>
        <w:rPr>
          <w:rFonts w:ascii="Times New Roman"/>
          <w:b w:val="false"/>
          <w:i w:val="false"/>
          <w:color w:val="000000"/>
          <w:sz w:val="28"/>
        </w:rPr>
        <w:t xml:space="preserve">
      • Әскери мұқтаждықтар: мұнда ерекше көрсеткіш — "18-ден 27 жасқа дейінгі әскерге шақыру жасындағы ер адамдар" көрсетіледі. </w:t>
      </w:r>
    </w:p>
    <w:p>
      <w:pPr>
        <w:spacing w:after="0"/>
        <w:ind w:left="0"/>
        <w:jc w:val="both"/>
      </w:pPr>
      <w:r>
        <w:rPr>
          <w:rFonts w:ascii="Times New Roman"/>
          <w:b w:val="false"/>
          <w:i w:val="false"/>
          <w:color w:val="000000"/>
          <w:sz w:val="28"/>
        </w:rPr>
        <w:t>
      • Төтенше жағдайлар бойынша жұмысты ұйымдастыру: тұрақты халықтың жалпы саны негізінде толтырылады.</w:t>
      </w:r>
    </w:p>
    <w:p>
      <w:pPr>
        <w:spacing w:after="0"/>
        <w:ind w:left="0"/>
        <w:jc w:val="both"/>
      </w:pPr>
      <w:r>
        <w:rPr>
          <w:rFonts w:ascii="Times New Roman"/>
          <w:b w:val="false"/>
          <w:i w:val="false"/>
          <w:color w:val="000000"/>
          <w:sz w:val="28"/>
        </w:rPr>
        <w:t xml:space="preserve">
      11. Қоғамдық тәртіп, қауіпсіздік, құқықтық, сот, қылмыстық-атқару қызметі </w:t>
      </w:r>
    </w:p>
    <w:p>
      <w:pPr>
        <w:spacing w:after="0"/>
        <w:ind w:left="0"/>
        <w:jc w:val="both"/>
      </w:pPr>
      <w:r>
        <w:rPr>
          <w:rFonts w:ascii="Times New Roman"/>
          <w:b w:val="false"/>
          <w:i w:val="false"/>
          <w:color w:val="000000"/>
          <w:sz w:val="28"/>
        </w:rPr>
        <w:t xml:space="preserve">
      • Құқық қорғау қызметі: көрсеткіш "Тұрақты халық саны" болып табылады. </w:t>
      </w:r>
    </w:p>
    <w:p>
      <w:pPr>
        <w:spacing w:after="0"/>
        <w:ind w:left="0"/>
        <w:jc w:val="both"/>
      </w:pPr>
      <w:r>
        <w:rPr>
          <w:rFonts w:ascii="Times New Roman"/>
          <w:b w:val="false"/>
          <w:i w:val="false"/>
          <w:color w:val="000000"/>
          <w:sz w:val="28"/>
        </w:rPr>
        <w:t xml:space="preserve">
      • Қылмыстық-атқару жүйесі: деректер осы жүйенің көрсетілетін қызметтерін тұтынушылар санына сәйкес енгізіледі. </w:t>
      </w:r>
    </w:p>
    <w:p>
      <w:pPr>
        <w:spacing w:after="0"/>
        <w:ind w:left="0"/>
        <w:jc w:val="both"/>
      </w:pPr>
      <w:r>
        <w:rPr>
          <w:rFonts w:ascii="Times New Roman"/>
          <w:b w:val="false"/>
          <w:i w:val="false"/>
          <w:color w:val="000000"/>
          <w:sz w:val="28"/>
        </w:rPr>
        <w:t xml:space="preserve">
      • Тәртіп пен қауіпсіздік саласындағы өзге де көрсетілетін қызметтер: есептеу халықтың жалпы санына негізделеді. </w:t>
      </w:r>
    </w:p>
    <w:p>
      <w:pPr>
        <w:spacing w:after="0"/>
        <w:ind w:left="0"/>
        <w:jc w:val="both"/>
      </w:pPr>
      <w:r>
        <w:rPr>
          <w:rFonts w:ascii="Times New Roman"/>
          <w:b w:val="false"/>
          <w:i w:val="false"/>
          <w:color w:val="000000"/>
          <w:sz w:val="28"/>
        </w:rPr>
        <w:t xml:space="preserve">
      12. Білім беру </w:t>
      </w:r>
    </w:p>
    <w:p>
      <w:pPr>
        <w:spacing w:after="0"/>
        <w:ind w:left="0"/>
        <w:jc w:val="both"/>
      </w:pPr>
      <w:r>
        <w:rPr>
          <w:rFonts w:ascii="Times New Roman"/>
          <w:b w:val="false"/>
          <w:i w:val="false"/>
          <w:color w:val="000000"/>
          <w:sz w:val="28"/>
        </w:rPr>
        <w:t xml:space="preserve">
      • Мектепке дейінгі тәрбие мен оқыту: 2-бағанда "1-ден 5 жасқа дейінгі балалар саны" тіркеледі. </w:t>
      </w:r>
    </w:p>
    <w:p>
      <w:pPr>
        <w:spacing w:after="0"/>
        <w:ind w:left="0"/>
        <w:jc w:val="both"/>
      </w:pPr>
      <w:r>
        <w:rPr>
          <w:rFonts w:ascii="Times New Roman"/>
          <w:b w:val="false"/>
          <w:i w:val="false"/>
          <w:color w:val="000000"/>
          <w:sz w:val="28"/>
        </w:rPr>
        <w:t xml:space="preserve">
      • Бастауыш, орта және жалпы орта білім беру: "6-дан 18 жасқа дейінгі балалар" көрсетіледі. </w:t>
      </w:r>
    </w:p>
    <w:p>
      <w:pPr>
        <w:spacing w:after="0"/>
        <w:ind w:left="0"/>
        <w:jc w:val="both"/>
      </w:pPr>
      <w:r>
        <w:rPr>
          <w:rFonts w:ascii="Times New Roman"/>
          <w:b w:val="false"/>
          <w:i w:val="false"/>
          <w:color w:val="000000"/>
          <w:sz w:val="28"/>
        </w:rPr>
        <w:t xml:space="preserve">
      • Техникалық және кәсіптік білім беру: есептеу "14-тен 18 жасқа дейінгі балалар" санаты бойынша жүргізіледі. </w:t>
      </w:r>
    </w:p>
    <w:p>
      <w:pPr>
        <w:spacing w:after="0"/>
        <w:ind w:left="0"/>
        <w:jc w:val="both"/>
      </w:pPr>
      <w:r>
        <w:rPr>
          <w:rFonts w:ascii="Times New Roman"/>
          <w:b w:val="false"/>
          <w:i w:val="false"/>
          <w:color w:val="000000"/>
          <w:sz w:val="28"/>
        </w:rPr>
        <w:t>
      • Қайта даярлау және біліктілікті арттыру: халықтың жалпы саны көрсеткіші қолданылады.</w:t>
      </w:r>
    </w:p>
    <w:p>
      <w:pPr>
        <w:spacing w:after="0"/>
        <w:ind w:left="0"/>
        <w:jc w:val="both"/>
      </w:pPr>
      <w:r>
        <w:rPr>
          <w:rFonts w:ascii="Times New Roman"/>
          <w:b w:val="false"/>
          <w:i w:val="false"/>
          <w:color w:val="000000"/>
          <w:sz w:val="28"/>
        </w:rPr>
        <w:t xml:space="preserve">
      13. Денсаулық сақтау </w:t>
      </w:r>
    </w:p>
    <w:p>
      <w:pPr>
        <w:spacing w:after="0"/>
        <w:ind w:left="0"/>
        <w:jc w:val="both"/>
      </w:pPr>
      <w:r>
        <w:rPr>
          <w:rFonts w:ascii="Times New Roman"/>
          <w:b w:val="false"/>
          <w:i w:val="false"/>
          <w:color w:val="000000"/>
          <w:sz w:val="28"/>
        </w:rPr>
        <w:t>
      • Денсаулық сақтау, мамандандырылған көмек және емханалар: осы бөлімнің барлық тармақшалары үшін негізгі көрсеткіш "Тұрақты халық саны" болып табылады.</w:t>
      </w:r>
    </w:p>
    <w:p>
      <w:pPr>
        <w:spacing w:after="0"/>
        <w:ind w:left="0"/>
        <w:jc w:val="both"/>
      </w:pPr>
      <w:r>
        <w:rPr>
          <w:rFonts w:ascii="Times New Roman"/>
          <w:b w:val="false"/>
          <w:i w:val="false"/>
          <w:color w:val="000000"/>
          <w:sz w:val="28"/>
        </w:rPr>
        <w:t xml:space="preserve">
      14. Әлеуметтік көмек және әлеуметтік қамсыздандыру </w:t>
      </w:r>
    </w:p>
    <w:p>
      <w:pPr>
        <w:spacing w:after="0"/>
        <w:ind w:left="0"/>
        <w:jc w:val="both"/>
      </w:pPr>
      <w:r>
        <w:rPr>
          <w:rFonts w:ascii="Times New Roman"/>
          <w:b w:val="false"/>
          <w:i w:val="false"/>
          <w:color w:val="000000"/>
          <w:sz w:val="28"/>
        </w:rPr>
        <w:t xml:space="preserve">
      • Әлеуметтік қамсыздандыру: 2-бағанда "6-дан 18 жасқа дейінгі балалар саны мен зейнеткерлік жастан асқан халық саны" жинақталады. </w:t>
      </w:r>
    </w:p>
    <w:p>
      <w:pPr>
        <w:spacing w:after="0"/>
        <w:ind w:left="0"/>
        <w:jc w:val="both"/>
      </w:pPr>
      <w:r>
        <w:rPr>
          <w:rFonts w:ascii="Times New Roman"/>
          <w:b w:val="false"/>
          <w:i w:val="false"/>
          <w:color w:val="000000"/>
          <w:sz w:val="28"/>
        </w:rPr>
        <w:t>
      • Әлеуметтік көмек: тұрақты халықтың жалпы саны көрсетіледі.</w:t>
      </w:r>
    </w:p>
    <w:p>
      <w:pPr>
        <w:spacing w:after="0"/>
        <w:ind w:left="0"/>
        <w:jc w:val="both"/>
      </w:pPr>
      <w:r>
        <w:rPr>
          <w:rFonts w:ascii="Times New Roman"/>
          <w:b w:val="false"/>
          <w:i w:val="false"/>
          <w:color w:val="000000"/>
          <w:sz w:val="28"/>
        </w:rPr>
        <w:t xml:space="preserve">
      15. Тұрғын үй-коммуналдық шаруашылық </w:t>
      </w:r>
    </w:p>
    <w:p>
      <w:pPr>
        <w:spacing w:after="0"/>
        <w:ind w:left="0"/>
        <w:jc w:val="both"/>
      </w:pPr>
      <w:r>
        <w:rPr>
          <w:rFonts w:ascii="Times New Roman"/>
          <w:b w:val="false"/>
          <w:i w:val="false"/>
          <w:color w:val="000000"/>
          <w:sz w:val="28"/>
        </w:rPr>
        <w:t>
      • Тұрғын үй, коммуналдық шаруашылық және абаттандыру: барлық жолдар тұрақты халық саны туралы деректер негізінде толтырылады.</w:t>
      </w:r>
    </w:p>
    <w:p>
      <w:pPr>
        <w:spacing w:after="0"/>
        <w:ind w:left="0"/>
        <w:jc w:val="both"/>
      </w:pPr>
      <w:r>
        <w:rPr>
          <w:rFonts w:ascii="Times New Roman"/>
          <w:b w:val="false"/>
          <w:i w:val="false"/>
          <w:color w:val="000000"/>
          <w:sz w:val="28"/>
        </w:rPr>
        <w:t xml:space="preserve">
      16. Мәдениет, спорт, туризм және ақпараттық кеңістік </w:t>
      </w:r>
    </w:p>
    <w:p>
      <w:pPr>
        <w:spacing w:after="0"/>
        <w:ind w:left="0"/>
        <w:jc w:val="both"/>
      </w:pPr>
      <w:r>
        <w:rPr>
          <w:rFonts w:ascii="Times New Roman"/>
          <w:b w:val="false"/>
          <w:i w:val="false"/>
          <w:color w:val="000000"/>
          <w:sz w:val="28"/>
        </w:rPr>
        <w:t xml:space="preserve">
      • Мәдениет және ақпараттық кеңістік, сондай-ақ мәдениет, спорт, туризм және ақпараттық кеңістікті ұйымдастыру бойынша өзге де көрсетілетін қызметтер: тұрақты халық саны көрсеткіші қолданылады. </w:t>
      </w:r>
    </w:p>
    <w:p>
      <w:pPr>
        <w:spacing w:after="0"/>
        <w:ind w:left="0"/>
        <w:jc w:val="both"/>
      </w:pPr>
      <w:r>
        <w:rPr>
          <w:rFonts w:ascii="Times New Roman"/>
          <w:b w:val="false"/>
          <w:i w:val="false"/>
          <w:color w:val="000000"/>
          <w:sz w:val="28"/>
        </w:rPr>
        <w:t xml:space="preserve">
      • Спорт: "4-тен 18 жасқа дейінгі балалар саны" көрсеткіші қолданылады. </w:t>
      </w:r>
    </w:p>
    <w:p>
      <w:pPr>
        <w:spacing w:after="0"/>
        <w:ind w:left="0"/>
        <w:jc w:val="both"/>
      </w:pPr>
      <w:r>
        <w:rPr>
          <w:rFonts w:ascii="Times New Roman"/>
          <w:b w:val="false"/>
          <w:i w:val="false"/>
          <w:color w:val="000000"/>
          <w:sz w:val="28"/>
        </w:rPr>
        <w:t>
      • Туризм: "Туризм, тәулік-төсек саны" көрсеткіші көрсетіледі.</w:t>
      </w:r>
    </w:p>
    <w:p>
      <w:pPr>
        <w:spacing w:after="0"/>
        <w:ind w:left="0"/>
        <w:jc w:val="both"/>
      </w:pPr>
      <w:r>
        <w:rPr>
          <w:rFonts w:ascii="Times New Roman"/>
          <w:b w:val="false"/>
          <w:i w:val="false"/>
          <w:color w:val="000000"/>
          <w:sz w:val="28"/>
        </w:rPr>
        <w:t xml:space="preserve">
      17. Отын-энергетикалық кешен және жер қойнауын пайдалану </w:t>
      </w:r>
    </w:p>
    <w:p>
      <w:pPr>
        <w:spacing w:after="0"/>
        <w:ind w:left="0"/>
        <w:jc w:val="both"/>
      </w:pPr>
      <w:r>
        <w:rPr>
          <w:rFonts w:ascii="Times New Roman"/>
          <w:b w:val="false"/>
          <w:i w:val="false"/>
          <w:color w:val="000000"/>
          <w:sz w:val="28"/>
        </w:rPr>
        <w:t xml:space="preserve">
      • Отын және энергетика: 2-бағанда "Тұрақты халық саны" көрсетіледі. </w:t>
      </w:r>
    </w:p>
    <w:p>
      <w:pPr>
        <w:spacing w:after="0"/>
        <w:ind w:left="0"/>
        <w:jc w:val="both"/>
      </w:pPr>
      <w:r>
        <w:rPr>
          <w:rFonts w:ascii="Times New Roman"/>
          <w:b w:val="false"/>
          <w:i w:val="false"/>
          <w:color w:val="000000"/>
          <w:sz w:val="28"/>
        </w:rPr>
        <w:t>
      • ОЭК саласындағы өзге де көрсетілетін қызметтер: осы саладағы тұтынушылар саны туралы деректер негізінде толтырылады.</w:t>
      </w:r>
    </w:p>
    <w:p>
      <w:pPr>
        <w:spacing w:after="0"/>
        <w:ind w:left="0"/>
        <w:jc w:val="both"/>
      </w:pPr>
      <w:r>
        <w:rPr>
          <w:rFonts w:ascii="Times New Roman"/>
          <w:b w:val="false"/>
          <w:i w:val="false"/>
          <w:color w:val="000000"/>
          <w:sz w:val="28"/>
        </w:rPr>
        <w:t xml:space="preserve">
      18. 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 Ауыл шаруашылығы: 2-бағандағы негізгі көрсеткіш "Тұрақты халық саны" болып табылады. </w:t>
      </w:r>
    </w:p>
    <w:p>
      <w:pPr>
        <w:spacing w:after="0"/>
        <w:ind w:left="0"/>
        <w:jc w:val="both"/>
      </w:pPr>
      <w:r>
        <w:rPr>
          <w:rFonts w:ascii="Times New Roman"/>
          <w:b w:val="false"/>
          <w:i w:val="false"/>
          <w:color w:val="000000"/>
          <w:sz w:val="28"/>
        </w:rPr>
        <w:t xml:space="preserve">
      • Орман шаруашылығы: есептеу "Тұрақты халық саны" негізінде жүргізіледі. </w:t>
      </w:r>
    </w:p>
    <w:p>
      <w:pPr>
        <w:spacing w:after="0"/>
        <w:ind w:left="0"/>
        <w:jc w:val="both"/>
      </w:pPr>
      <w:r>
        <w:rPr>
          <w:rFonts w:ascii="Times New Roman"/>
          <w:b w:val="false"/>
          <w:i w:val="false"/>
          <w:color w:val="000000"/>
          <w:sz w:val="28"/>
        </w:rPr>
        <w:t>
      • Балық шаруашылығы: көрсеткіш ретінде "Тұрақты халық саны" енгізіледі.</w:t>
      </w:r>
    </w:p>
    <w:p>
      <w:pPr>
        <w:spacing w:after="0"/>
        <w:ind w:left="0"/>
        <w:jc w:val="both"/>
      </w:pPr>
      <w:r>
        <w:rPr>
          <w:rFonts w:ascii="Times New Roman"/>
          <w:b w:val="false"/>
          <w:i w:val="false"/>
          <w:color w:val="000000"/>
          <w:sz w:val="28"/>
        </w:rPr>
        <w:t>
      • Су шаруашылығы, қоршаған ортаны қорғау және жер қатынастары: өңірдегі тиісті көрсетілетін қызметтерді тұтынушылар санына сәйкес толтырылады.</w:t>
      </w:r>
    </w:p>
    <w:p>
      <w:pPr>
        <w:spacing w:after="0"/>
        <w:ind w:left="0"/>
        <w:jc w:val="both"/>
      </w:pPr>
      <w:r>
        <w:rPr>
          <w:rFonts w:ascii="Times New Roman"/>
          <w:b w:val="false"/>
          <w:i w:val="false"/>
          <w:color w:val="000000"/>
          <w:sz w:val="28"/>
        </w:rPr>
        <w:t xml:space="preserve">
      19. Өнеркәсіп, сәулет, қала құрылысы және құрылыс қызметі </w:t>
      </w:r>
    </w:p>
    <w:p>
      <w:pPr>
        <w:spacing w:after="0"/>
        <w:ind w:left="0"/>
        <w:jc w:val="both"/>
      </w:pPr>
      <w:r>
        <w:rPr>
          <w:rFonts w:ascii="Times New Roman"/>
          <w:b w:val="false"/>
          <w:i w:val="false"/>
          <w:color w:val="000000"/>
          <w:sz w:val="28"/>
        </w:rPr>
        <w:t xml:space="preserve">
      • Сәулет, қала құрылысы және құрылыс қызметі: 2-бағанда "Тұрақты халық саны" көрсетіледі. </w:t>
      </w:r>
    </w:p>
    <w:p>
      <w:pPr>
        <w:spacing w:after="0"/>
        <w:ind w:left="0"/>
        <w:jc w:val="both"/>
      </w:pPr>
      <w:r>
        <w:rPr>
          <w:rFonts w:ascii="Times New Roman"/>
          <w:b w:val="false"/>
          <w:i w:val="false"/>
          <w:color w:val="000000"/>
          <w:sz w:val="28"/>
        </w:rPr>
        <w:t>
      • Өнеркәсіп және құрылыс саласындағы өзге де көрсетілетін қызметтер: осы көрсетілетін қызметтермен қамтылған халық саны бойынша деректер енгізіледі.</w:t>
      </w:r>
    </w:p>
    <w:p>
      <w:pPr>
        <w:spacing w:after="0"/>
        <w:ind w:left="0"/>
        <w:jc w:val="both"/>
      </w:pPr>
      <w:r>
        <w:rPr>
          <w:rFonts w:ascii="Times New Roman"/>
          <w:b w:val="false"/>
          <w:i w:val="false"/>
          <w:color w:val="000000"/>
          <w:sz w:val="28"/>
        </w:rPr>
        <w:t xml:space="preserve">
      20. Көлік және коммуникациялар </w:t>
      </w:r>
    </w:p>
    <w:p>
      <w:pPr>
        <w:spacing w:after="0"/>
        <w:ind w:left="0"/>
        <w:jc w:val="both"/>
      </w:pPr>
      <w:r>
        <w:rPr>
          <w:rFonts w:ascii="Times New Roman"/>
          <w:b w:val="false"/>
          <w:i w:val="false"/>
          <w:color w:val="000000"/>
          <w:sz w:val="28"/>
        </w:rPr>
        <w:t xml:space="preserve">
      • Автомобиль көлігі: жоспарлау үшін негізгі көрсеткіш "Тұрақты халық саны" болып табылады. </w:t>
      </w:r>
    </w:p>
    <w:p>
      <w:pPr>
        <w:spacing w:after="0"/>
        <w:ind w:left="0"/>
        <w:jc w:val="both"/>
      </w:pPr>
      <w:r>
        <w:rPr>
          <w:rFonts w:ascii="Times New Roman"/>
          <w:b w:val="false"/>
          <w:i w:val="false"/>
          <w:color w:val="000000"/>
          <w:sz w:val="28"/>
        </w:rPr>
        <w:t>
      • Көлік және коммуникациялар саласындағы өзге де көрсетілетін қызметтер: 2-бағанда "Тұрақты халық саны" тіркеледі.</w:t>
      </w:r>
    </w:p>
    <w:p>
      <w:pPr>
        <w:spacing w:after="0"/>
        <w:ind w:left="0"/>
        <w:jc w:val="both"/>
      </w:pPr>
      <w:r>
        <w:rPr>
          <w:rFonts w:ascii="Times New Roman"/>
          <w:b w:val="false"/>
          <w:i w:val="false"/>
          <w:color w:val="000000"/>
          <w:sz w:val="28"/>
        </w:rPr>
        <w:t xml:space="preserve">
      21. Өзгелері </w:t>
      </w:r>
    </w:p>
    <w:p>
      <w:pPr>
        <w:spacing w:after="0"/>
        <w:ind w:left="0"/>
        <w:jc w:val="both"/>
      </w:pPr>
      <w:r>
        <w:rPr>
          <w:rFonts w:ascii="Times New Roman"/>
          <w:b w:val="false"/>
          <w:i w:val="false"/>
          <w:color w:val="000000"/>
          <w:sz w:val="28"/>
        </w:rPr>
        <w:t xml:space="preserve">
      • Экономикалық қызметті реттеу: есептеу "Тұрақты халық саны" негізінде жүргізіледі. </w:t>
      </w:r>
    </w:p>
    <w:p>
      <w:pPr>
        <w:spacing w:after="0"/>
        <w:ind w:left="0"/>
        <w:jc w:val="both"/>
      </w:pPr>
      <w:r>
        <w:rPr>
          <w:rFonts w:ascii="Times New Roman"/>
          <w:b w:val="false"/>
          <w:i w:val="false"/>
          <w:color w:val="000000"/>
          <w:sz w:val="28"/>
        </w:rPr>
        <w:t xml:space="preserve">
      • Кәсіпкерлікті қолдау және өзге де көрсетілетін қызметтер: осы мемлекеттік көрсетілетін қызметтерді тұтынушылар саны негізінде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бюджет комиссиясына, бюджет саясаты жөніндегі орталық уәкілетті органына, тиісті саланың (аяның) орталық уәкілетті мемлекеттік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Облыстың (республикалық маңызы бар қаланың, астананың) жергілікті атқарушы органдарының даму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20 наурызынан кешіктірілмей тиісті саланың (аяның) орталық уәкілетті мемлекеттік органына, жоспарланатын кезеңнің алдындағы жылдың 1 сәуірінен кешіктірілмей бюджет саясаты жөніндегі орталық уәкілетті органына.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Облыстың (республикалық маңызы бар қаланың, астананың) жергілікті атқарушы органдарының даму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бюджеттік даму бағдарламаларына бекітілген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нақты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арасында ең жоғары көрсеткішке қол жеткізу үшін қолданылған ӨСЖ ең жоғары көрсеткішінің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шығындардың болжамды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соңындағы ӨСЖ болжамды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"Облыстың (республикалық маңызы бар қаланың, астананың) жергілікті атқарушы органдарының даму шығындарының болжамды көлемі бойынша 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"Облыстың (республикалық маңызы бар қаланың, астананың) жергілікті атқарушы органдарының даму шығындарының болжамды көлемі бойынша ұсыныстары" нысанын толтыру бойынша түсіндірме (17-ЖСТЖҚ,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"Облыстың (республикалық маңызы бар қаланың, астананың) жергілікті атқарушы органдарының даму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p>
      <w:pPr>
        <w:spacing w:after="0"/>
        <w:ind w:left="0"/>
        <w:jc w:val="both"/>
      </w:pPr>
      <w:r>
        <w:rPr>
          <w:rFonts w:ascii="Times New Roman"/>
          <w:b w:val="false"/>
          <w:i w:val="false"/>
          <w:color w:val="000000"/>
          <w:sz w:val="28"/>
        </w:rPr>
        <w:t xml:space="preserve">
      9. 8-бағанда жоспарлы кезеңнің соңындағы ӨСЖ-нің болжамды көрсеткіші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тиісті саланың (аяның) орталық уәкілетті мемлекеттік органдарына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областың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 жоспарланатын кезеңнің алдындағы жылдың 15 наурызынан кешіктірілмей облыстық бюджет комисиясына; </w:t>
      </w:r>
    </w:p>
    <w:p>
      <w:pPr>
        <w:spacing w:after="0"/>
        <w:ind w:left="0"/>
        <w:jc w:val="both"/>
      </w:pPr>
      <w:r>
        <w:rPr>
          <w:rFonts w:ascii="Times New Roman"/>
          <w:b w:val="false"/>
          <w:i w:val="false"/>
          <w:color w:val="000000"/>
          <w:sz w:val="28"/>
        </w:rPr>
        <w:t xml:space="preserve">
      - жоспарланатын кезеңнің алдындағы жылдың 20 наурызынан кешіктірілмей тиісті саланың (аяның) орталық уәкілетті мемлекеттік органдарына; </w:t>
      </w:r>
    </w:p>
    <w:p>
      <w:pPr>
        <w:spacing w:after="0"/>
        <w:ind w:left="0"/>
        <w:jc w:val="both"/>
      </w:pPr>
      <w:r>
        <w:rPr>
          <w:rFonts w:ascii="Times New Roman"/>
          <w:b w:val="false"/>
          <w:i w:val="false"/>
          <w:color w:val="000000"/>
          <w:sz w:val="28"/>
        </w:rPr>
        <w:t xml:space="preserve">
      - жоспарланатын кезеңнің алдындағы жылдың 1 сәуірінен кешіктірілмей бюджет саясаты жөніндегі орталық уәкілетті органға.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Әскери мұқтаждықтар</w:t>
            </w:r>
          </w:p>
          <w:p>
            <w:pPr>
              <w:spacing w:after="20"/>
              <w:ind w:left="20"/>
              <w:jc w:val="both"/>
            </w:pPr>
            <w:r>
              <w:rPr>
                <w:rFonts w:ascii="Times New Roman"/>
                <w:b w:val="false"/>
                <w:i w:val="false"/>
                <w:color w:val="000000"/>
                <w:sz w:val="20"/>
              </w:rPr>
              <w:t>
Төтенше жағдайлар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Мектепке дейінгі тәрбиелеу және оқыту</w:t>
            </w:r>
          </w:p>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Мамандарды қайта даярлау және олардың біліктілігін арттыру</w:t>
            </w:r>
          </w:p>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Медициналық көмектің басқа түрлері</w:t>
            </w:r>
          </w:p>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p>
            <w:pPr>
              <w:spacing w:after="20"/>
              <w:ind w:left="20"/>
              <w:jc w:val="both"/>
            </w:pPr>
            <w:r>
              <w:rPr>
                <w:rFonts w:ascii="Times New Roman"/>
                <w:b w:val="false"/>
                <w:i w:val="false"/>
                <w:color w:val="000000"/>
                <w:sz w:val="20"/>
              </w:rPr>
              <w:t>
Әлеуметтік қамсыздандыру</w:t>
            </w:r>
          </w:p>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Ақпараттық кеңістік</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бойынша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 және жер қойнауын пайдалану</w:t>
            </w:r>
          </w:p>
          <w:p>
            <w:pPr>
              <w:spacing w:after="20"/>
              <w:ind w:left="20"/>
              <w:jc w:val="both"/>
            </w:pPr>
            <w:r>
              <w:rPr>
                <w:rFonts w:ascii="Times New Roman"/>
                <w:b w:val="false"/>
                <w:i w:val="false"/>
                <w:color w:val="000000"/>
                <w:sz w:val="20"/>
              </w:rPr>
              <w:t>
Отын және энергетика</w:t>
            </w:r>
          </w:p>
          <w:p>
            <w:pPr>
              <w:spacing w:after="20"/>
              <w:ind w:left="20"/>
              <w:jc w:val="both"/>
            </w:pPr>
            <w:r>
              <w:rPr>
                <w:rFonts w:ascii="Times New Roman"/>
                <w:b w:val="false"/>
                <w:i w:val="false"/>
                <w:color w:val="000000"/>
                <w:sz w:val="20"/>
              </w:rPr>
              <w:t>
Отын-энергетикалық кешені және жер қойнауын пайдалану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Көлік және коммуникация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"Облыстардың (республикалық маңызы бар қалалардың, астананың)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 нысанын толтыру бойынша түсіндірме (18-ЖСТЖҚ,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p>
      <w:pPr>
        <w:spacing w:after="0"/>
        <w:ind w:left="0"/>
        <w:jc w:val="both"/>
      </w:pPr>
      <w:r>
        <w:rPr>
          <w:rFonts w:ascii="Times New Roman"/>
          <w:b w:val="false"/>
          <w:i w:val="false"/>
          <w:color w:val="000000"/>
          <w:sz w:val="28"/>
        </w:rPr>
        <w:t xml:space="preserve">
      9. 8-бағанда жоспарлы кезеңнің соңындағы ӨСЖ-нің болжамды көрсеткіші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облыстардың (республикалық маңызы бар қалалардың, астананың) жергілікті атқарушы органдары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 жоспарланатын кезеңнің алдындағы жылдың 15 наурызынан кешіктірілмей облыстық бюджет комисиясына; </w:t>
      </w:r>
    </w:p>
    <w:p>
      <w:pPr>
        <w:spacing w:after="0"/>
        <w:ind w:left="0"/>
        <w:jc w:val="both"/>
      </w:pPr>
      <w:r>
        <w:rPr>
          <w:rFonts w:ascii="Times New Roman"/>
          <w:b w:val="false"/>
          <w:i w:val="false"/>
          <w:color w:val="000000"/>
          <w:sz w:val="28"/>
        </w:rPr>
        <w:t xml:space="preserve">
      - жоспарланатын кезеңнің алдындағы жылдың 1 сәуірінен кешіктірілмей бюджет саясаты жөніндегі орталық уәкілетті органға.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дейінгі жылға бекітілген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нысаналы емес трансферттердің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әзірленген салалық әдістемелерге сәйкес күрделі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дамуға арналған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сипаттағы нысаналы трансферттердің болжамды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шығыстардың жекелеген бағыттарын жергілікті бюджеттен қаржыландырудың ең төмен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"Облыстардың (республикалық маңызы бар қалалардың, астананың) жергілікті атқарушы органдарының жалпы сипаттағы трансферттердің болжамды көлемі бойынша ұсыныстары"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жалпы сипаттағы трансферттердің болжамды көлемі бойынша ұсыныстары" нысанын толтыру бойынша түсіндірме (19-ЖСТЖҚ,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жалпы сипаттағы трансферттердің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жалпы сипаттағы трансферттердің болжамды көлемінің атауы көрсетіледі.</w:t>
      </w:r>
    </w:p>
    <w:p>
      <w:pPr>
        <w:spacing w:after="0"/>
        <w:ind w:left="0"/>
        <w:jc w:val="both"/>
      </w:pPr>
      <w:r>
        <w:rPr>
          <w:rFonts w:ascii="Times New Roman"/>
          <w:b w:val="false"/>
          <w:i w:val="false"/>
          <w:color w:val="000000"/>
          <w:sz w:val="28"/>
        </w:rPr>
        <w:t xml:space="preserve">
      5. 2-бағанда жоспарлы кезеңге дейінгі жылға бекітілген жоспардың сомасы көрсетіледі. </w:t>
      </w:r>
    </w:p>
    <w:p>
      <w:pPr>
        <w:spacing w:after="0"/>
        <w:ind w:left="0"/>
        <w:jc w:val="both"/>
      </w:pPr>
      <w:r>
        <w:rPr>
          <w:rFonts w:ascii="Times New Roman"/>
          <w:b w:val="false"/>
          <w:i w:val="false"/>
          <w:color w:val="000000"/>
          <w:sz w:val="28"/>
        </w:rPr>
        <w:t>
      6. 3-бағанда 1-жылға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7. 4-бағанда 2-жылға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8. 5-бағанда 3-жылға арналған жалпы сипаттағы трансферттердің болжамды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Жергілікті бюджеттен шығыстардың жекелеген бағыттарын қаржыландырудың ең төмен көлемін белгілеу бойынша ұсыныстар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орталық мемлекеттік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Жергілікті бюджеттен шығыстардың жекелеген бағыттарын қаржыландырудың ең төмен көлемін белгілеу бойынша ұсыныстар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көлемін белгілеу қажеттігінің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"Жергілікті бюджеттен шығыстардың жекелеген бағыттарын қаржыландырудың ең төмен көлемін белгілеу бойынша ұсыныстар"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"Жергілікті бюджеттен шығыстардың жекелеген бағыттарын қаржыландырудың ең төмен көлемін белгілеу бойынша ұсыныстар" нысанын толтыру бойынша түсіндірме (20-ЖСТЖҚ,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"Жергілікті бюджеттен шығыстардың жекелеген бағыттарын қаржыландырудың ең төмен көлемін белгілеу бойынша ұсыныстар"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xml:space="preserve">
      2. Нысанға тегі мен аты-жөні көрсетіле отырып, тиісті саланың (аяның) орталық мемлекеттік органының басшысы қол қояды. </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облыстардың нөмірленуі көрсетіледі.</w:t>
      </w:r>
    </w:p>
    <w:p>
      <w:pPr>
        <w:spacing w:after="0"/>
        <w:ind w:left="0"/>
        <w:jc w:val="both"/>
      </w:pPr>
      <w:r>
        <w:rPr>
          <w:rFonts w:ascii="Times New Roman"/>
          <w:b w:val="false"/>
          <w:i w:val="false"/>
          <w:color w:val="000000"/>
          <w:sz w:val="28"/>
        </w:rPr>
        <w:t>
      5. 2-бағанда облыстар мен қалалардың атауы көрсетіледі.</w:t>
      </w:r>
    </w:p>
    <w:p>
      <w:pPr>
        <w:spacing w:after="0"/>
        <w:ind w:left="0"/>
        <w:jc w:val="both"/>
      </w:pPr>
      <w:r>
        <w:rPr>
          <w:rFonts w:ascii="Times New Roman"/>
          <w:b w:val="false"/>
          <w:i w:val="false"/>
          <w:color w:val="000000"/>
          <w:sz w:val="28"/>
        </w:rPr>
        <w:t>
      6. 3-5-бағандарда 1-ші жылға, 2-ші жылға, 3-ші жылға арналған шығыстардың жекелеген бағыттарын жергілікті бюджеттен қаржыландыру көлемдері, сондай-ақ оның ішінде шығыстар бағыттары бойынша көрсетіледі.</w:t>
      </w:r>
    </w:p>
    <w:p>
      <w:pPr>
        <w:spacing w:after="0"/>
        <w:ind w:left="0"/>
        <w:jc w:val="both"/>
      </w:pPr>
      <w:r>
        <w:rPr>
          <w:rFonts w:ascii="Times New Roman"/>
          <w:b w:val="false"/>
          <w:i w:val="false"/>
          <w:color w:val="000000"/>
          <w:sz w:val="28"/>
        </w:rPr>
        <w:t>
      7. 6-бағанда қаржыландырудың ең төмен көлемін белгілеу қажеттігінің негіздемесі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бюджеттік жоспарлау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Республикалық және облыстық бюджеттер, республикалық маңызы бар қалалар, астана бюджеттері арасындағы жалпы сипаттағы трансферттердің болжамды көлемі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бюджет саясаты жөніндегі орталық уәкілетті орган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Республикалық және облыстық бюджеттер, республикалық маңызы бар қалалар, астана бюджеттері арасындағы жалпы сипаттағы трансферттердің болжамды көлемі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"Республикалық және облыстық бюджеттер, республикалық маңызы бар қалалар, астана бюджеттері арасындағы жалпы сипаттағы трансферттердің болжамды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"Республикалық және облыстық бюджеттер, республикалық маңызы бар қалалар, астана бюджеттері арасындағы жалпы сипаттағы трансферттердің болжамды көлемі" нысанын толтыру бойынша түсіндірме (21-ЖСТЖҚ,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"Республикалық және облыстық бюджеттер, республикалық маңызы бар қалалар, астана бюджеттері арасындағы жалпы сипаттағы трансферттердің болжамды көлемі"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5. 2-бағанда облыстар мен қалалардың атауы көрсетіледі.</w:t>
      </w:r>
    </w:p>
    <w:p>
      <w:pPr>
        <w:spacing w:after="0"/>
        <w:ind w:left="0"/>
        <w:jc w:val="both"/>
      </w:pPr>
      <w:r>
        <w:rPr>
          <w:rFonts w:ascii="Times New Roman"/>
          <w:b w:val="false"/>
          <w:i w:val="false"/>
          <w:color w:val="000000"/>
          <w:sz w:val="28"/>
        </w:rPr>
        <w:t>
      6. 3, 7, 11-бағандарда 1-ші жылға, 2-ші жылға, 3-ші жылға арналған кірістер көрсетіледі.</w:t>
      </w:r>
    </w:p>
    <w:p>
      <w:pPr>
        <w:spacing w:after="0"/>
        <w:ind w:left="0"/>
        <w:jc w:val="both"/>
      </w:pPr>
      <w:r>
        <w:rPr>
          <w:rFonts w:ascii="Times New Roman"/>
          <w:b w:val="false"/>
          <w:i w:val="false"/>
          <w:color w:val="000000"/>
          <w:sz w:val="28"/>
        </w:rPr>
        <w:t>
      7. 4, 8, 12-бағандарда 1-ші жылға, 2-ші жылға, 3-ші жылға арналған шығыстар көрсетіледі.</w:t>
      </w:r>
    </w:p>
    <w:p>
      <w:pPr>
        <w:spacing w:after="0"/>
        <w:ind w:left="0"/>
        <w:jc w:val="both"/>
      </w:pPr>
      <w:r>
        <w:rPr>
          <w:rFonts w:ascii="Times New Roman"/>
          <w:b w:val="false"/>
          <w:i w:val="false"/>
          <w:color w:val="000000"/>
          <w:sz w:val="28"/>
        </w:rPr>
        <w:t>
      8. 5, 9, 13-бағандарда 1-ші жылға, 2-ші жылға, 3-ші жылға арналған бюджеттік алып қоюлар көрсетіледі.</w:t>
      </w:r>
    </w:p>
    <w:p>
      <w:pPr>
        <w:spacing w:after="0"/>
        <w:ind w:left="0"/>
        <w:jc w:val="both"/>
      </w:pPr>
      <w:r>
        <w:rPr>
          <w:rFonts w:ascii="Times New Roman"/>
          <w:b w:val="false"/>
          <w:i w:val="false"/>
          <w:color w:val="000000"/>
          <w:sz w:val="28"/>
        </w:rPr>
        <w:t>
      9. 6, 10, 14-бағандарда 1-ші жылға, 2-ші жылға, 3-ші жылға арналған бюджеттік субвенциялар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бюджеттік жоспарлау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сипаттағы нысаналы емес трансферттер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Жалпы сипаттағы нысаналы емес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"Жалпы сипаттағы нысаналы емес трансферттер"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емес трансферттер" нысанын толтыру бойынша түсіндірме (22-ЖСТЖҚ,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емес трансферттер"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5. 2-бағанда облыстар мен қалалардың атауы көрсетіледі.</w:t>
      </w:r>
    </w:p>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емес трансферттердің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сипаттағы нысаналы трансферттер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Жалпы сипаттағы нысаналы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нысаналы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трансферттер" нысаныy толтыру бойынша түсіндірме (23-ЖСТЖҚ,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трансферттер"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5. 2-бағанда облыстар мен қалалардың атауы көрсетіледі.</w:t>
      </w:r>
    </w:p>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трансферттердің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Дамуға арналған шығындар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Дамуға арналған шығындар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"Дамуға арналған шығындар"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"Дамуға арналған шығындар" нысанын толтыру бойынша түсіндірме (24-ЖСТЖҚ,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"Дамуға арналған шығындар"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5. 2-бағанда облыстар мен қалалардың атауы көрсетіледі.</w:t>
      </w:r>
    </w:p>
    <w:p>
      <w:pPr>
        <w:spacing w:after="0"/>
        <w:ind w:left="0"/>
        <w:jc w:val="both"/>
      </w:pPr>
      <w:r>
        <w:rPr>
          <w:rFonts w:ascii="Times New Roman"/>
          <w:b w:val="false"/>
          <w:i w:val="false"/>
          <w:color w:val="000000"/>
          <w:sz w:val="28"/>
        </w:rPr>
        <w:t xml:space="preserve">
      6. 3, 4, 5-бағандарда 1-ші жылға, 2-ші жылға, 3-ші жылға арналған дамуға арналған шығындар сомасы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Жергілікті бюджеттен шығыстардың жекелеген бағыттарын қаржыландырудың ең төмен көлемі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Жергілікті бюджеттен шығыстардың жекелеген бағыттарын қаржыландырудың ең төмен көлемі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 шығыстардың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бағыттарын қаржыландырудың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көлемі"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"Жергілікті бюджеттен шығыстардың жекелеген бағыттарын қаржыландырудың ең төмен көлемі" нысанын толтыру бойынша түсіндірме (25-ЖСТЖҚ,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"Жергілікті бюджеттен шығыстардың жекелеген бағыттарын қаржыландырудың ең төмен көлемі"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xml:space="preserve">
      5. 2-бағанда облыстар мен қалалардың атауы көрсетіледі. </w:t>
      </w:r>
    </w:p>
    <w:p>
      <w:pPr>
        <w:spacing w:after="0"/>
        <w:ind w:left="0"/>
        <w:jc w:val="both"/>
      </w:pPr>
      <w:r>
        <w:rPr>
          <w:rFonts w:ascii="Times New Roman"/>
          <w:b w:val="false"/>
          <w:i w:val="false"/>
          <w:color w:val="000000"/>
          <w:sz w:val="28"/>
        </w:rPr>
        <w:t>
      6. 3, 4, 5-бағандарда 1-ші жылға, 2-ші жылға, 3-ші жылға арналған жергілікті бюджеттен шығыстардың жекелеген бағыттарын қаржыландырудың ең төмен көлемінің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облыстың мемлекеттік жоспарлау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сипаттағы нысаналы трансферттер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тиісті саласының (аясының) жергілікті уәкілетті органдары және ауданның (облыстық маңызы бар қаланың)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қыркүйегінен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Жалпы сипаттағы нысаналы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соның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"Жалпы сипаттағы нысаналы трансферттер"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трансферттер" нысанын толтыру бойынша түсіндірме (26-ЖСТЖҚ,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трансферттер"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xml:space="preserve">
      5. 2-бағанда облыстар мен қалалардың атауы көрсетіледі. </w:t>
      </w:r>
    </w:p>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трансферттердің сомасы, оның ішінде шығыстар бағыттары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облыстың мемлекеттік жоспарлау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Дамуға арналған шығындар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тиісті саласының (аясының) жергілікті уәкілетті органдары және ауданның (облыстық маңызы бар қаланың) атқарушы органдары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қыркүйегінен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Дамуға арналған шығындар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оның ішінде шығыстардың бағыттары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"Дамуға арналған шығындар"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"Дамуға арналған шығындар" нысанын толтыру бойынша түсіндірме (27-ЖСТЖҚ,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"Дамуға арналған шығындар"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тиісті саласының (аясының) жергілікті уәкілетті органының басшысы / ауданның (облыстық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5. 2-бағанда облыстар мен қалалардың атауы көрсетіледі.</w:t>
      </w:r>
    </w:p>
    <w:p>
      <w:pPr>
        <w:spacing w:after="0"/>
        <w:ind w:left="0"/>
        <w:jc w:val="both"/>
      </w:pPr>
      <w:r>
        <w:rPr>
          <w:rFonts w:ascii="Times New Roman"/>
          <w:b w:val="false"/>
          <w:i w:val="false"/>
          <w:color w:val="000000"/>
          <w:sz w:val="28"/>
        </w:rPr>
        <w:t>
      6. 3, 5, 7-бағандарда Өңірлік стандарттар жүйесінің қамтамасыз етілу көрсеткіштері %-бен көрсетіледі.</w:t>
      </w:r>
    </w:p>
    <w:p>
      <w:pPr>
        <w:spacing w:after="0"/>
        <w:ind w:left="0"/>
        <w:jc w:val="both"/>
      </w:pPr>
      <w:r>
        <w:rPr>
          <w:rFonts w:ascii="Times New Roman"/>
          <w:b w:val="false"/>
          <w:i w:val="false"/>
          <w:color w:val="000000"/>
          <w:sz w:val="28"/>
        </w:rPr>
        <w:t>
      7. 4-бағанда Өңірлік стандарттар жүйесінің қамтамасыз етілу көрсеткіштерінің 1-жылға арналған сомасы көрсетіледі.</w:t>
      </w:r>
    </w:p>
    <w:p>
      <w:pPr>
        <w:spacing w:after="0"/>
        <w:ind w:left="0"/>
        <w:jc w:val="both"/>
      </w:pPr>
      <w:r>
        <w:rPr>
          <w:rFonts w:ascii="Times New Roman"/>
          <w:b w:val="false"/>
          <w:i w:val="false"/>
          <w:color w:val="000000"/>
          <w:sz w:val="28"/>
        </w:rPr>
        <w:t>
      8. 6-бағанда Өңірлік стандарттар жүйесінің қамтамасыз етілу көрсеткіштерінің 2-жылға арналған сомасы көрсетіледі.</w:t>
      </w:r>
    </w:p>
    <w:p>
      <w:pPr>
        <w:spacing w:after="0"/>
        <w:ind w:left="0"/>
        <w:jc w:val="both"/>
      </w:pPr>
      <w:r>
        <w:rPr>
          <w:rFonts w:ascii="Times New Roman"/>
          <w:b w:val="false"/>
          <w:i w:val="false"/>
          <w:color w:val="000000"/>
          <w:sz w:val="28"/>
        </w:rPr>
        <w:t>
      9. 8-бағанда Өңірлік стандарттар жүйесінің қамтамасыз етілу көрсеткіштерінің 3-жылға арналған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жылдық кезеңде жалпы сипаттағы трансферттерді жоспарлау кезінде жергілікті бюджеттердің шығындарына енгізілген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кезеңге арналған жалпы сипаттағы трансферттер шеңберінде қаржыландыруды жалғастыру туралы шешім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саясатқа сәйкестік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нысанын толтыру бойынша түсіндірме (28-ЖСТЖҚ,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қалалар, ауыл, кент, ауылдық округтердің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бағдарламаның коды көрсетіледі.</w:t>
      </w:r>
    </w:p>
    <w:p>
      <w:pPr>
        <w:spacing w:after="0"/>
        <w:ind w:left="0"/>
        <w:jc w:val="both"/>
      </w:pPr>
      <w:r>
        <w:rPr>
          <w:rFonts w:ascii="Times New Roman"/>
          <w:b w:val="false"/>
          <w:i w:val="false"/>
          <w:color w:val="000000"/>
          <w:sz w:val="28"/>
        </w:rPr>
        <w:t>
      5. 2-бағанда бюджеттік бағдарлама кодының атауы көрсетіледі.</w:t>
      </w:r>
    </w:p>
    <w:p>
      <w:pPr>
        <w:spacing w:after="0"/>
        <w:ind w:left="0"/>
        <w:jc w:val="both"/>
      </w:pPr>
      <w:r>
        <w:rPr>
          <w:rFonts w:ascii="Times New Roman"/>
          <w:b w:val="false"/>
          <w:i w:val="false"/>
          <w:color w:val="000000"/>
          <w:sz w:val="28"/>
        </w:rPr>
        <w:t>
      6. 3-5-бағандарда жалпы сипаттағы трансферттерді жоспарлау кезінде 1-жылға, 2-жылға, 3-жылға арналған жергілікті бюджеттердің шығындарына енгізілген шығыстар көрсетіледі.</w:t>
      </w:r>
    </w:p>
    <w:p>
      <w:pPr>
        <w:spacing w:after="0"/>
        <w:ind w:left="0"/>
        <w:jc w:val="both"/>
      </w:pPr>
      <w:r>
        <w:rPr>
          <w:rFonts w:ascii="Times New Roman"/>
          <w:b w:val="false"/>
          <w:i w:val="false"/>
          <w:color w:val="000000"/>
          <w:sz w:val="28"/>
        </w:rPr>
        <w:t>
      7. 6-8-бағандарда жалпы сипаттағы трансферттер шеңберінде 1-жылға, 2-жылға, 3-жылға қаржыландыруды жалғастыру туралы шешім көрсетіледі.</w:t>
      </w:r>
    </w:p>
    <w:p>
      <w:pPr>
        <w:spacing w:after="0"/>
        <w:ind w:left="0"/>
        <w:jc w:val="both"/>
      </w:pPr>
      <w:r>
        <w:rPr>
          <w:rFonts w:ascii="Times New Roman"/>
          <w:b w:val="false"/>
          <w:i w:val="false"/>
          <w:color w:val="000000"/>
          <w:sz w:val="28"/>
        </w:rPr>
        <w:t>
      8. 9-бағанда салалық саясатқа сәйкестігі көрсетіледі.</w:t>
      </w:r>
    </w:p>
    <w:p>
      <w:pPr>
        <w:spacing w:after="0"/>
        <w:ind w:left="0"/>
        <w:jc w:val="both"/>
      </w:pPr>
      <w:r>
        <w:rPr>
          <w:rFonts w:ascii="Times New Roman"/>
          <w:b w:val="false"/>
          <w:i w:val="false"/>
          <w:color w:val="000000"/>
          <w:sz w:val="28"/>
        </w:rPr>
        <w:t>
      9. 10-бағанда негіздеме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жылдық кезеңде жалпы сипаттағы трансферттерді жоспарлау кезінде жергілікті бюджеттердің шығындарына енгізілген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кезеңге арналған жалпы сипаттағы трансферттер шеңберінде қаржыландыруды жалғастыру туралы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саясатқа сәйкестік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толтыру бойынша түсіндірме (29-ЖСТЖҚ,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бағдарламаның коды көрсетіледі.</w:t>
      </w:r>
    </w:p>
    <w:p>
      <w:pPr>
        <w:spacing w:after="0"/>
        <w:ind w:left="0"/>
        <w:jc w:val="both"/>
      </w:pPr>
      <w:r>
        <w:rPr>
          <w:rFonts w:ascii="Times New Roman"/>
          <w:b w:val="false"/>
          <w:i w:val="false"/>
          <w:color w:val="000000"/>
          <w:sz w:val="28"/>
        </w:rPr>
        <w:t>
      5. 2-бағанда бюджеттік бағдарлама кодының атауы көрсетіледі.</w:t>
      </w:r>
    </w:p>
    <w:p>
      <w:pPr>
        <w:spacing w:after="0"/>
        <w:ind w:left="0"/>
        <w:jc w:val="both"/>
      </w:pPr>
      <w:r>
        <w:rPr>
          <w:rFonts w:ascii="Times New Roman"/>
          <w:b w:val="false"/>
          <w:i w:val="false"/>
          <w:color w:val="000000"/>
          <w:sz w:val="28"/>
        </w:rPr>
        <w:t>
      6. 3-5-бағандарда жалпы сипаттағы трансферттерді жоспарлау кезінде 1-жылға, 2-жылға, 3-жылға арналған жергілікті бюджеттердің шығындарына енгізілген шығыстар көрсетіледі.</w:t>
      </w:r>
    </w:p>
    <w:p>
      <w:pPr>
        <w:spacing w:after="0"/>
        <w:ind w:left="0"/>
        <w:jc w:val="both"/>
      </w:pPr>
      <w:r>
        <w:rPr>
          <w:rFonts w:ascii="Times New Roman"/>
          <w:b w:val="false"/>
          <w:i w:val="false"/>
          <w:color w:val="000000"/>
          <w:sz w:val="28"/>
        </w:rPr>
        <w:t>
      7. 6-8-бағандарда жалпы сипаттағы трансферттер шеңберінде 1-жылға, 2-жылға, 3-жылға қаржыландыруды жалғастыру туралы шешім көрсетіледі.</w:t>
      </w:r>
    </w:p>
    <w:p>
      <w:pPr>
        <w:spacing w:after="0"/>
        <w:ind w:left="0"/>
        <w:jc w:val="both"/>
      </w:pPr>
      <w:r>
        <w:rPr>
          <w:rFonts w:ascii="Times New Roman"/>
          <w:b w:val="false"/>
          <w:i w:val="false"/>
          <w:color w:val="000000"/>
          <w:sz w:val="28"/>
        </w:rPr>
        <w:t>
      8. 9-бағанда салалық саясатқа сәйкестігі көрсетіледі.</w:t>
      </w:r>
    </w:p>
    <w:p>
      <w:pPr>
        <w:spacing w:after="0"/>
        <w:ind w:left="0"/>
        <w:jc w:val="both"/>
      </w:pPr>
      <w:r>
        <w:rPr>
          <w:rFonts w:ascii="Times New Roman"/>
          <w:b w:val="false"/>
          <w:i w:val="false"/>
          <w:color w:val="000000"/>
          <w:sz w:val="28"/>
        </w:rPr>
        <w:t>
      9. 10-бағанда негіздеме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қаланың, астананың) мемлекеттік жоспарлау жөніндегі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жылдық кезеңде жалпы сипаттағы трансферттерді жоспарлау кезінде жергілікті бюджеттердің шығындарына енгізілген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кезеңге арналған жалпы сипаттағы трансферттер шеңберінде қаржыландыруды жалғастыру туралы шешім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саясатқа сәйкестік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толтыру бойынша түсіндірме (30-ЖСТЖҚ,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облыстардың (республикалық маңызы бар қалалардың,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бағдарламаның коды көрсетіледі.</w:t>
      </w:r>
    </w:p>
    <w:p>
      <w:pPr>
        <w:spacing w:after="0"/>
        <w:ind w:left="0"/>
        <w:jc w:val="both"/>
      </w:pPr>
      <w:r>
        <w:rPr>
          <w:rFonts w:ascii="Times New Roman"/>
          <w:b w:val="false"/>
          <w:i w:val="false"/>
          <w:color w:val="000000"/>
          <w:sz w:val="28"/>
        </w:rPr>
        <w:t>
      5. 2-бағанда бюджеттік бағдарлама кодының атауы көрсетіледі.</w:t>
      </w:r>
    </w:p>
    <w:p>
      <w:pPr>
        <w:spacing w:after="0"/>
        <w:ind w:left="0"/>
        <w:jc w:val="both"/>
      </w:pPr>
      <w:r>
        <w:rPr>
          <w:rFonts w:ascii="Times New Roman"/>
          <w:b w:val="false"/>
          <w:i w:val="false"/>
          <w:color w:val="000000"/>
          <w:sz w:val="28"/>
        </w:rPr>
        <w:t>
      6. 3-5-бағандарда жалпы сипаттағы трансферттерді жоспарлау кезінде 1-жылға, 2-жылға, 3-жылға арналған жергілікті бюджеттердің шығындарына енгізілген шығыстар көрсетіледі.</w:t>
      </w:r>
    </w:p>
    <w:p>
      <w:pPr>
        <w:spacing w:after="0"/>
        <w:ind w:left="0"/>
        <w:jc w:val="both"/>
      </w:pPr>
      <w:r>
        <w:rPr>
          <w:rFonts w:ascii="Times New Roman"/>
          <w:b w:val="false"/>
          <w:i w:val="false"/>
          <w:color w:val="000000"/>
          <w:sz w:val="28"/>
        </w:rPr>
        <w:t>
      7. 6-8-бағандарда жалпы сипаттағы трансферттер шеңберінде 1-жылға, 2-жылға, 3-жылға қаржыландыруды жалғастыру туралы шешім көрсетіледі.</w:t>
      </w:r>
    </w:p>
    <w:p>
      <w:pPr>
        <w:spacing w:after="0"/>
        <w:ind w:left="0"/>
        <w:jc w:val="both"/>
      </w:pPr>
      <w:r>
        <w:rPr>
          <w:rFonts w:ascii="Times New Roman"/>
          <w:b w:val="false"/>
          <w:i w:val="false"/>
          <w:color w:val="000000"/>
          <w:sz w:val="28"/>
        </w:rPr>
        <w:t>
      8. 9-бағанда салалық саясатқа сәйкестігі көрсетіледі.</w:t>
      </w:r>
    </w:p>
    <w:p>
      <w:pPr>
        <w:spacing w:after="0"/>
        <w:ind w:left="0"/>
        <w:jc w:val="both"/>
      </w:pPr>
      <w:r>
        <w:rPr>
          <w:rFonts w:ascii="Times New Roman"/>
          <w:b w:val="false"/>
          <w:i w:val="false"/>
          <w:color w:val="000000"/>
          <w:sz w:val="28"/>
        </w:rPr>
        <w:t>
      9. 10-бағанда негіздеме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жалпы сипаттағы трансферттердің болжамды көлемін айқындау кезінде ескерілмейтін борышы мен міндеттемелері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астананың)жергілікті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жалпы сипаттағы трансферттердің болжамды көлемін айқындау кезінде ескерілмейтін борышы мен міндеттемелері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борышының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борышының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шығару, соның ішінде мақсаттар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соның ішінде мақсаттар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борышын өтеуге және оған қызмет көрсетуге арналған шығыстар,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міндеттемелерінің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міндеттемелері бойынша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(коммуналдық меншіктегі) борышы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жалпы сипаттағы трансферттердің болжамды көлемін айқындау кезінде ескерілмейтін борышы мен міндеттемелері"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 толтыру бойынша түсіндірме (31-ЖСТЖҚ,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көрсеткіштің атауы (ЖАО-ның барлық борышы, борыш лимиті, бағалы қағаздардың түрлері, бюджеттік кредиттер және МЖӘ бойынша міндеттемелер)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жоспардың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шығыстардың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 арттыруға бағытталған іс-шаралар,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ақпараттық жария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кеңестерді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форумдарды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 жәрмеңкелер, марафондар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іс-шараларды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үшін үй-жайларды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таңғы ас, түскі ас, кешкі ас, фуршеттер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аудармашылардың көрсетілетін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естелік сыйлықтар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рұқсат етілген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 нысанын толтыру бойынша түсіндірме (32-ЖСТЖҚ,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имидждік және өкілдік шығыстардың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жоспардың сомасы, сондай-ақ барлық имидждік шығыстар мен имиджді арттыруға бағытталған іс-шаралар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 толтыру бойынша түсіндірме (33-ЖСТЖҚ,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нысанын толтыру бойынша түсіндірме (34-ЖСТЖҚ,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нөмірлері бойынша атауы (әлеуметтанулық зерттеу, оның ішінде талдамалық зерттеу, оның ішінде консалтингтік көрсетілетін қызметтер)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астананың) жергілікті атқарушы органыдары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 толтыру бойынша түсіндірме (35-ЖСТЖҚ,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гранттар,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өзге де гранттар,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нысанын толтыру бойынша түсіндірме (36-ЖСТЖҚ,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шығындардың болжамды көлемін айқындау кезінде ескерілмейтін гранттардың нөмірленуі бойынша атауы (әлеуметтанулық зерттеу, оның ішінде талдамалық зерттеу, оның ішінде консалтингтік көрсетілетін қызметтер)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(республикалық маңызы бар қаланың, астананың) жергілікті атқарушы органыдары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 толтыру бойынша түсіндірме (37-ЖСТЖҚ,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жобалар,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толтыру бойынша түсіндірме (38-ЖСТЖҚ,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ғылыми-техникалық жобалар мен бағдарламалардың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толтыру бойынша түсіндірме (39-ЖСТЖҚ,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есепті кезең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мемлекеттік-жекешелік әріптестік жобалары бойынша міндеттемелері"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 әкімшілік деректерді жинауға арналған нысанды толтыру бойынша түсіндірме (40-ЖСТЖҚ,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"Облыстардың (республикалық маңызы бар қалалардың, астананың)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(республикалық маңызы бар қаланың, астананың)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жобалардың атауы көрсетіледі.</w:t>
      </w:r>
    </w:p>
    <w:p>
      <w:pPr>
        <w:spacing w:after="0"/>
        <w:ind w:left="0"/>
        <w:jc w:val="both"/>
      </w:pPr>
      <w:r>
        <w:rPr>
          <w:rFonts w:ascii="Times New Roman"/>
          <w:b w:val="false"/>
          <w:i w:val="false"/>
          <w:color w:val="000000"/>
          <w:sz w:val="28"/>
        </w:rPr>
        <w:t xml:space="preserve">
      5. 2-бағанда жобалар бойынша міндеттемелер сомасы көрсетіледі. </w:t>
      </w:r>
    </w:p>
    <w:p>
      <w:pPr>
        <w:spacing w:after="0"/>
        <w:ind w:left="0"/>
        <w:jc w:val="both"/>
      </w:pPr>
      <w:r>
        <w:rPr>
          <w:rFonts w:ascii="Times New Roman"/>
          <w:b w:val="false"/>
          <w:i w:val="false"/>
          <w:color w:val="000000"/>
          <w:sz w:val="28"/>
        </w:rPr>
        <w:t>
      6. 3-бағанда жоспарланатын кезеңнің алдындағы есепті кезең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59-ЖСТЖҚ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xml:space="preserve">
      Есепті кезең: қаржы жылының 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 нысанын толтыру бойынша түсіндірме (59-ЖСТЖҚ,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басшысы / ауданның (облыстық маңызы бар қаланың) тиісті саласының (аясының)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жергілікті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60-ЖСТЖҚ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 нысанын толтыру бойынша түсіндірме (60-ЖСТЖҚ,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тиісті саланың (аяның)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61-ЖСТЖҚ</w:t>
      </w:r>
    </w:p>
    <w:p>
      <w:pPr>
        <w:spacing w:after="0"/>
        <w:ind w:left="0"/>
        <w:jc w:val="both"/>
      </w:pPr>
      <w:r>
        <w:rPr>
          <w:rFonts w:ascii="Times New Roman"/>
          <w:b w:val="false"/>
          <w:i w:val="false"/>
          <w:color w:val="000000"/>
          <w:sz w:val="28"/>
        </w:rPr>
        <w:t xml:space="preserve">
      Кезеңділігі: тоқсан сайын, жылдық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бюджетті атқару жөніндегі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 көлемін қалыптастыру жылында, жоспарланатың кезеңнің алдындағы жылдың 20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 нысанын толтыру бойынша түсіндірме (61-ЖСТЖҚ,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62-ЖСТЖҚ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қаржы жылынан кейінгі есепті тоқсаннан кейінгі айдың 15-күнінен кешіктірілмей тоқсан сайын.</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толтыру бойынша түсіндірме (62-ЖСТЖҚ,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тексеру комиссияларына, өңірлік саясат жөніндегі орталық уәкілетті органға,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63-ЖСТЖҚ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тиісті саланың (аяның) жергілікті уәкілетті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нысаналы трансферттерді мониторингтеу нәтижелері туралы есебі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толтыру бойынша түсіндірме (63-ЖСТЖҚ,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64-ЖСТЖҚ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 көлемін қалыптастыру жылында, жоспарланатың кезеңнің алдындағы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арналған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арналған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 және республикалық бюджеттен берілетін трансферттер есебінен іске асырылған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 нысанын толтыру бойынша түсіндірме (64-ЖСТЖҚ,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басшысы / ауданның (облыстық маңызы бар қаланың) тиісті саласының (аясының)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20. 22-бағанда жылдық жоспардың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салалық мемлекеттік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65-ЖСТЖҚ</w:t>
      </w:r>
    </w:p>
    <w:p>
      <w:pPr>
        <w:spacing w:after="0"/>
        <w:ind w:left="0"/>
        <w:jc w:val="both"/>
      </w:pPr>
      <w:r>
        <w:rPr>
          <w:rFonts w:ascii="Times New Roman"/>
          <w:b w:val="false"/>
          <w:i w:val="false"/>
          <w:color w:val="000000"/>
          <w:sz w:val="28"/>
        </w:rPr>
        <w:t xml:space="preserve">
      Кезеңділігі: тоқсан сайын, жылдық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жоспарланатың кезеңнің алдындағы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салалық мемлекеттік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арналған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арналған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 және республикалық бюджеттен берілетін трансферттер есебінен іске асырылған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жергілікті салалық мемлекеттік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салалық мемлекеттік органының дамуға арналған шығындарды мониторингтеу нәтижелері туралы есебі" нысанын толтыру бойынша түсіндірме (65-ЖСТЖҚ,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салалық мемлекеттік органының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xml:space="preserve">
       20. 22-бағанда жылдық жоспардың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тиісті саланың (аяның) жергілікті уәкілетті органдарына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бюджетті атқару жөніндегі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66-ЖСТЖҚ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бюджетті атқару жөніндегі уәкілетті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15-күнінен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бюджетті атқару жөніндегі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арналған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арналған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 және республикалық бюджеттен берілетін трансферттер есебінен іске асырылған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бюджетті атқару жөніндегі уәкілетті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бюджетті атқару жөніндегі уәкілетті органының дамуға арналған шығындарды мониторингтеу нәтижелері туралы есебі" нысанын толтыру бойынша түсіндірме (66-ЖСТЖҚ,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бюджетті атқару жөніндегі уәкілетті органының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xml:space="preserve">
       20. 22-бағанда жылдық жоспардың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67-ЖСТЖҚ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15-күнінен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бағдарламаның/кіші бағдарламаның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бағдарлама/кіші бағдарлама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бөлінгені және республикалық бюджеттен берілетін трансферттер есебінен іске асырылатыны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 толтыру бойынша түсіндірме (67-ЖСТЖҚ,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дамуға арналған шығындары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20. 22-бағанда жылдық жоспардың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тексеру комиссияларына, өңірлік саясат жөніндегі орталық уәкілетті органға,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68-ЖСТЖҚ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қаржы жылынан кейінгі жылдың 25 қаңтарынан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бағдарламаның/кіші бағдарламаның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бағдарлама/кіші бағдарлама кодының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жергілікті бюджеттен бөлінгені және республикалық бюджеттен берілетін трансферттер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жылғы орындалмаған сома (9-бағ.-7-бағ.)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жылғы бюджет қаражатының үнемделуі-барлығы (13-баған+ 14-баған)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бюджет қаражатының игерілмеуі, барлығы (16-баған+17-баған+18-баған),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 толтыру бойынша түсіндірме (68-ЖСТЖҚ,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8. 5–7-бағандарда бағыт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жыл қорытындысы бойынша жергілікті бюджеттен бөлінген сома және республикалық бюджеттен берілетін трансферттер есебінен іске асырылған сома көрсетіледі;</w:t>
      </w:r>
    </w:p>
    <w:p>
      <w:pPr>
        <w:spacing w:after="0"/>
        <w:ind w:left="0"/>
        <w:jc w:val="both"/>
      </w:pPr>
      <w:r>
        <w:rPr>
          <w:rFonts w:ascii="Times New Roman"/>
          <w:b w:val="false"/>
          <w:i w:val="false"/>
          <w:color w:val="000000"/>
          <w:sz w:val="28"/>
        </w:rPr>
        <w:t>
      10. 9-бағанда жыл қорытындысы бойынша бағыттарға сәйкес атқарылмау сомасы көрсетіледі;</w:t>
      </w:r>
    </w:p>
    <w:p>
      <w:pPr>
        <w:spacing w:after="0"/>
        <w:ind w:left="0"/>
        <w:jc w:val="both"/>
      </w:pPr>
      <w:r>
        <w:rPr>
          <w:rFonts w:ascii="Times New Roman"/>
          <w:b w:val="false"/>
          <w:i w:val="false"/>
          <w:color w:val="000000"/>
          <w:sz w:val="28"/>
        </w:rPr>
        <w:t>
      11. 10-бағанда жыл қорытындысы бойынша бағыттарға сәйкес бөлінген соманың атқарылмау пайызы көрсетіледі;</w:t>
      </w:r>
    </w:p>
    <w:p>
      <w:pPr>
        <w:spacing w:after="0"/>
        <w:ind w:left="0"/>
        <w:jc w:val="both"/>
      </w:pPr>
      <w:r>
        <w:rPr>
          <w:rFonts w:ascii="Times New Roman"/>
          <w:b w:val="false"/>
          <w:i w:val="false"/>
          <w:color w:val="000000"/>
          <w:sz w:val="28"/>
        </w:rPr>
        <w:t>
      12. 11-бағанда жыл қорытындысы бойынша атқарылмау сомасы көрсетіледі;</w:t>
      </w:r>
    </w:p>
    <w:p>
      <w:pPr>
        <w:spacing w:after="0"/>
        <w:ind w:left="0"/>
        <w:jc w:val="both"/>
      </w:pPr>
      <w:r>
        <w:rPr>
          <w:rFonts w:ascii="Times New Roman"/>
          <w:b w:val="false"/>
          <w:i w:val="false"/>
          <w:color w:val="000000"/>
          <w:sz w:val="28"/>
        </w:rPr>
        <w:t>
      13. 12-бағанда жыл қорытындысы бойынша бюджет қаражатын үнемдеудің жалпы сомасы көрсетіледі;</w:t>
      </w:r>
    </w:p>
    <w:p>
      <w:pPr>
        <w:spacing w:after="0"/>
        <w:ind w:left="0"/>
        <w:jc w:val="both"/>
      </w:pPr>
      <w:r>
        <w:rPr>
          <w:rFonts w:ascii="Times New Roman"/>
          <w:b w:val="false"/>
          <w:i w:val="false"/>
          <w:color w:val="000000"/>
          <w:sz w:val="28"/>
        </w:rPr>
        <w:t>
      14. 13-14-бағандарда мемлекеттік сатып алу нәтижелері бойынша үнемдеу сомасы және жыл қорытындысы бойынша өзге де үнемдеу көрсетіледі;</w:t>
      </w:r>
    </w:p>
    <w:p>
      <w:pPr>
        <w:spacing w:after="0"/>
        <w:ind w:left="0"/>
        <w:jc w:val="both"/>
      </w:pPr>
      <w:r>
        <w:rPr>
          <w:rFonts w:ascii="Times New Roman"/>
          <w:b w:val="false"/>
          <w:i w:val="false"/>
          <w:color w:val="000000"/>
          <w:sz w:val="28"/>
        </w:rPr>
        <w:t>
      15. 15-бағанда жыл қорытындысы бойынша бюджет қаражатын игермеудің жалпы көлемі көрсетіледі;</w:t>
      </w:r>
    </w:p>
    <w:p>
      <w:pPr>
        <w:spacing w:after="0"/>
        <w:ind w:left="0"/>
        <w:jc w:val="both"/>
      </w:pPr>
      <w:r>
        <w:rPr>
          <w:rFonts w:ascii="Times New Roman"/>
          <w:b w:val="false"/>
          <w:i w:val="false"/>
          <w:color w:val="000000"/>
          <w:sz w:val="28"/>
        </w:rPr>
        <w:t>
      16. 16–18-бағандарда жыл қорытындысы бойынша бюджет қаражатының игерілмеу сомасы (тауарларды (жұмыстарды, көрсетілетін қызметтерді) берушілердің шарттық міндеттемелерін орындамауы, мемлекеттік сатып алу бойынша өтпеген конкурстар, өзге де себептер) көрсетіледі;</w:t>
      </w:r>
    </w:p>
    <w:p>
      <w:pPr>
        <w:spacing w:after="0"/>
        <w:ind w:left="0"/>
        <w:jc w:val="both"/>
      </w:pPr>
      <w:r>
        <w:rPr>
          <w:rFonts w:ascii="Times New Roman"/>
          <w:b w:val="false"/>
          <w:i w:val="false"/>
          <w:color w:val="000000"/>
          <w:sz w:val="28"/>
        </w:rPr>
        <w:t>
      17. 19-бағанда жыл қорытындысы бойынша бюджет қаражатының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69-ЖСТЖҚ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толтыру бойынша түсіндірме (69-ЖСТЖҚ,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басшысы / ауданның (облыстық маңызы бар қаланың) тиісті саласының (аясының)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15. 16-бағанда есепті кезеңдегі бюджет қаражатының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ауданның (облыстық маңызы бар қаланың) бюджетті атқару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70-ЖСТЖҚ</w:t>
      </w:r>
    </w:p>
    <w:p>
      <w:pPr>
        <w:spacing w:after="0"/>
        <w:ind w:left="0"/>
        <w:jc w:val="both"/>
      </w:pPr>
      <w:r>
        <w:rPr>
          <w:rFonts w:ascii="Times New Roman"/>
          <w:b w:val="false"/>
          <w:i w:val="false"/>
          <w:color w:val="000000"/>
          <w:sz w:val="28"/>
        </w:rPr>
        <w:t xml:space="preserve">
      Кезеңділігі: тоқсан сайын, жылдық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салалық мемлекеттік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толтыру бойынша түсіндірме (70-ЖСТЖҚ,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xml:space="preserve">
      15. 16-бағанда есепті кезеңдегі бюджет қаражатының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тиісті саланың (аяның) жергілікті уәкілетті органдарына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71-ЖСТЖҚ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бюджетті атқару жөніндегі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10-күнінен және есепті қаржы жылынан кейінгі жылдың 20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толтыру бойынша түсіндірме (71-ЖСТЖҚ,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xml:space="preserve">
      15. 16-бағанда есепті кезеңдегі бюджет қаражатының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72-ЖСТЖҚ</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15-күнінен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толтыру бойынша түсіндірме (72-ЖСТЖҚ,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xml:space="preserve">
      15. 16-бағанда есепті кезеңдегі бюджет қаражатының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тексеру комиссияларына, өңірлік саясат жөніндегі орталық уәкілетті органға,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73-ЖСТЖҚ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қаржы жылынан кейінгі жылдың 25 қаңтарынан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96000" cy="52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бюджет қаражатының үнемделуі-барлығы, соның ішінде (12-баған+13-баған)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игерілмеу, соның ішінде (15-баған+16-баған+17-баған)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толтыру бойынша түсіндірме (73-ЖСТЖҚ,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бағыттың (жалпы сипаттағы нысаналы трансферттің, инвестициялық жобаның, жалпы сипаттағы трансферттер көлемі туралы заңда және (немесе) тиісті мәслихаттың шешімінде белгіленген қаржыландырудың ең төмен көлемінің) атауы көрсетіледі;</w:t>
      </w:r>
    </w:p>
    <w:p>
      <w:pPr>
        <w:spacing w:after="0"/>
        <w:ind w:left="0"/>
        <w:jc w:val="both"/>
      </w:pPr>
      <w:r>
        <w:rPr>
          <w:rFonts w:ascii="Times New Roman"/>
          <w:b w:val="false"/>
          <w:i w:val="false"/>
          <w:color w:val="000000"/>
          <w:sz w:val="28"/>
        </w:rPr>
        <w:t>
      7. 4-бағанда түпкілікті көрсеткіш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бағыт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 8-бағанда жыл қорытындысы бойынша жергілікті бюджеттен бөлінген сома және республикалық бюджеттен берілетін трансферттер есебінен іске асырылған сома көрсетіледі;</w:t>
      </w:r>
    </w:p>
    <w:p>
      <w:pPr>
        <w:spacing w:after="0"/>
        <w:ind w:left="0"/>
        <w:jc w:val="both"/>
      </w:pPr>
      <w:r>
        <w:rPr>
          <w:rFonts w:ascii="Times New Roman"/>
          <w:b w:val="false"/>
          <w:i w:val="false"/>
          <w:color w:val="000000"/>
          <w:sz w:val="28"/>
        </w:rPr>
        <w:t>
      10. 9-бағанда жыл қорытындысы бойынша бағыттарға сәйкес атқарылмау сомасы көрсетіледі;</w:t>
      </w:r>
    </w:p>
    <w:p>
      <w:pPr>
        <w:spacing w:after="0"/>
        <w:ind w:left="0"/>
        <w:jc w:val="both"/>
      </w:pPr>
      <w:r>
        <w:rPr>
          <w:rFonts w:ascii="Times New Roman"/>
          <w:b w:val="false"/>
          <w:i w:val="false"/>
          <w:color w:val="000000"/>
          <w:sz w:val="28"/>
        </w:rPr>
        <w:t>
      11. 10-бағанда жыл қорытындысы бойынша бағыттарға сәйкес бөлінген соманың атқарылмау пайызы көрсетіледі;</w:t>
      </w:r>
    </w:p>
    <w:p>
      <w:pPr>
        <w:spacing w:after="0"/>
        <w:ind w:left="0"/>
        <w:jc w:val="both"/>
      </w:pPr>
      <w:r>
        <w:rPr>
          <w:rFonts w:ascii="Times New Roman"/>
          <w:b w:val="false"/>
          <w:i w:val="false"/>
          <w:color w:val="000000"/>
          <w:sz w:val="28"/>
        </w:rPr>
        <w:t>
      12. 11-бағанда жыл қорытындысы бойынша атқарылмау сомасы көрсетіледі;</w:t>
      </w:r>
    </w:p>
    <w:p>
      <w:pPr>
        <w:spacing w:after="0"/>
        <w:ind w:left="0"/>
        <w:jc w:val="both"/>
      </w:pPr>
      <w:r>
        <w:rPr>
          <w:rFonts w:ascii="Times New Roman"/>
          <w:b w:val="false"/>
          <w:i w:val="false"/>
          <w:color w:val="000000"/>
          <w:sz w:val="28"/>
        </w:rPr>
        <w:t>
      13. 12-бағанда жыл қорытындысы бойынша бюджет қаражатын үнемдеудің жалпы сомасы көрсетіледі;</w:t>
      </w:r>
    </w:p>
    <w:p>
      <w:pPr>
        <w:spacing w:after="0"/>
        <w:ind w:left="0"/>
        <w:jc w:val="both"/>
      </w:pPr>
      <w:r>
        <w:rPr>
          <w:rFonts w:ascii="Times New Roman"/>
          <w:b w:val="false"/>
          <w:i w:val="false"/>
          <w:color w:val="000000"/>
          <w:sz w:val="28"/>
        </w:rPr>
        <w:t>
      14. 13-14-бағандарда мемлекеттік сатып алу нәтижелері бойынша үнемдеу сомасы және жыл қорытындысы бойынша өзге де үнемдеу көрсетіледі;</w:t>
      </w:r>
    </w:p>
    <w:p>
      <w:pPr>
        <w:spacing w:after="0"/>
        <w:ind w:left="0"/>
        <w:jc w:val="both"/>
      </w:pPr>
      <w:r>
        <w:rPr>
          <w:rFonts w:ascii="Times New Roman"/>
          <w:b w:val="false"/>
          <w:i w:val="false"/>
          <w:color w:val="000000"/>
          <w:sz w:val="28"/>
        </w:rPr>
        <w:t>
      15. 15-бағанда жыл қорытындысы бойынша бюджет қаражатын игермеудің жалпы көлемі көрсетіледі;</w:t>
      </w:r>
    </w:p>
    <w:p>
      <w:pPr>
        <w:spacing w:after="0"/>
        <w:ind w:left="0"/>
        <w:jc w:val="both"/>
      </w:pPr>
      <w:r>
        <w:rPr>
          <w:rFonts w:ascii="Times New Roman"/>
          <w:b w:val="false"/>
          <w:i w:val="false"/>
          <w:color w:val="000000"/>
          <w:sz w:val="28"/>
        </w:rPr>
        <w:t>
      16. 16–18-бағандарда жыл қорытындысы бойынша бюджет қаражатының игерілмеу сомасы (тауарларды (жұмыстарды, көрсетілетін қызметтерді) берушілердің шарттық міндеттемелерін орындамауы, мемлекеттік сатып алу бойынша өтпеген конкурстар, өзге де себептер) көрсетіледі;</w:t>
      </w:r>
    </w:p>
    <w:p>
      <w:pPr>
        <w:spacing w:after="0"/>
        <w:ind w:left="0"/>
        <w:jc w:val="both"/>
      </w:pPr>
      <w:r>
        <w:rPr>
          <w:rFonts w:ascii="Times New Roman"/>
          <w:b w:val="false"/>
          <w:i w:val="false"/>
          <w:color w:val="000000"/>
          <w:sz w:val="28"/>
        </w:rPr>
        <w:t>
      17. 19-бағанда жыл қорытындысы бойынша бюджет қаражатының игерілмеу себептері жан-жақты сипатталады.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