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1b73a" w14:textId="1f1b7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2026 жылғы 8 шілдедегі № 238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Қостанай облысы Ұзынкөл аудандық мәслихатының 2026 жылғы 2 қазандағы № 254 шешімі</w:t>
      </w:r>
    </w:p>
    <w:p>
      <w:pPr>
        <w:spacing w:after="0"/>
        <w:ind w:left="0"/>
        <w:jc w:val="both"/>
      </w:pPr>
      <w:bookmarkStart w:name="z4" w:id="0"/>
      <w:r>
        <w:rPr>
          <w:rFonts w:ascii="Times New Roman"/>
          <w:b w:val="false"/>
          <w:i w:val="false"/>
          <w:color w:val="000000"/>
          <w:sz w:val="28"/>
        </w:rPr>
        <w:t>
      Ұзынкөл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2026 жылғы 8 шілдедегі </w:t>
      </w:r>
      <w:r>
        <w:rPr>
          <w:rFonts w:ascii="Times New Roman"/>
          <w:b w:val="false"/>
          <w:i w:val="false"/>
          <w:color w:val="000000"/>
          <w:sz w:val="28"/>
        </w:rPr>
        <w:t>№ 238</w:t>
      </w:r>
      <w:r>
        <w:rPr>
          <w:rFonts w:ascii="Times New Roman"/>
          <w:b w:val="false"/>
          <w:i w:val="false"/>
          <w:color w:val="000000"/>
          <w:sz w:val="28"/>
        </w:rPr>
        <w:t xml:space="preserve"> шешіміне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w:t>
      </w:r>
      <w:r>
        <w:rPr>
          <w:rFonts w:ascii="Times New Roman"/>
          <w:b w:val="false"/>
          <w:i w:val="false"/>
          <w:color w:val="000000"/>
          <w:sz w:val="28"/>
        </w:rPr>
        <w:t>шешіммен</w:t>
      </w:r>
      <w:r>
        <w:rPr>
          <w:rFonts w:ascii="Times New Roman"/>
          <w:b w:val="false"/>
          <w:i w:val="false"/>
          <w:color w:val="000000"/>
          <w:sz w:val="28"/>
        </w:rPr>
        <w:t xml:space="preserve"> бекітілген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2"/>
    <w:bookmarkStart w:name="z7" w:id="3"/>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тармақшалары жаңа редакцияда жазылсын:</w:t>
      </w:r>
    </w:p>
    <w:bookmarkEnd w:id="3"/>
    <w:bookmarkStart w:name="z8" w:id="4"/>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4"/>
    <w:bookmarkStart w:name="z9" w:id="5"/>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5"/>
    <w:bookmarkStart w:name="z10" w:id="6"/>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 xml:space="preserve">11-тармақтар </w:t>
      </w:r>
      <w:r>
        <w:rPr>
          <w:rFonts w:ascii="Times New Roman"/>
          <w:b w:val="false"/>
          <w:i w:val="false"/>
          <w:color w:val="000000"/>
          <w:sz w:val="28"/>
        </w:rPr>
        <w:t>жаңа редакцияда жазылсын:</w:t>
      </w:r>
    </w:p>
    <w:bookmarkStart w:name="z12" w:id="7"/>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7"/>
    <w:bookmarkStart w:name="z13" w:id="8"/>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8"/>
    <w:bookmarkStart w:name="z14" w:id="9"/>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9"/>
    <w:bookmarkStart w:name="z15" w:id="10"/>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 ауылдық округ әкіміне немесе мемлекеттік корпорацияға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0"/>
    <w:bookmarkStart w:name="z16" w:id="11"/>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1"/>
    <w:bookmarkStart w:name="z17" w:id="12"/>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2"/>
    <w:bookmarkStart w:name="z18" w:id="13"/>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3"/>
    <w:bookmarkStart w:name="z19" w:id="14"/>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4"/>
    <w:bookmarkStart w:name="z20" w:id="1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тармақшасында және 4) тармақшасының екінші абзацында көрсетілген, бірінші рет жүгінген адамдар өтініш берушінің әлеуметтік мәртебесін растайтын құжатты ұсынады.</w:t>
      </w:r>
    </w:p>
    <w:bookmarkEnd w:id="15"/>
    <w:bookmarkStart w:name="z21" w:id="1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2) тармақшасының екінші абзацында көрсетілген адамдар бірінші топтағы мүгедектігі бар адамға және оны алып жүретін адамға санаторий-курорттық ұйым берген санаторий-курорттық емделуге ақы төленгенін растайтын құжаттарды, орындалған жұмыстар (көрсетілген қызметтер) актісін ұсынады.</w:t>
      </w:r>
    </w:p>
    <w:bookmarkEnd w:id="16"/>
    <w:bookmarkStart w:name="z22" w:id="1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2) тармақшасының үшінші абзацында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7"/>
    <w:bookmarkStart w:name="z23" w:id="1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 медициналық ұйым берген дәрілік заттың тағайындалуын және дәрілік затқа ақы төленгенін растайтын құжаттарды ұсынады.</w:t>
      </w:r>
    </w:p>
    <w:bookmarkEnd w:id="18"/>
    <w:bookmarkStart w:name="z24" w:id="1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тармақшасының үшінші абзацында көрсетілген адамдар медициналық ұйым берген қызметтің (операциялық емдеудің) көрсетілгенін және оған ақы төленгенін растайтын құжаттарды ұсынады.</w:t>
      </w:r>
    </w:p>
    <w:bookmarkEnd w:id="19"/>
    <w:bookmarkStart w:name="z25" w:id="2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тармақшасының бесінші абзацында көрсетілген адамдар оңалтудан өткенін және жол шығындарын растайтын құжаттарды ұсынады.</w:t>
      </w:r>
    </w:p>
    <w:bookmarkEnd w:id="20"/>
    <w:bookmarkStart w:name="z26" w:id="2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тармағының</w:t>
      </w:r>
      <w:r>
        <w:rPr>
          <w:rFonts w:ascii="Times New Roman"/>
          <w:b w:val="false"/>
          <w:i w:val="false"/>
          <w:color w:val="000000"/>
          <w:sz w:val="28"/>
        </w:rPr>
        <w:t xml:space="preserve"> 5) тармақшасында көрсетілген адамдар дүлей зілзала салдарынан азаматқа (отбасына) не оның мүлкіне келтірілген залал фактісін растайтын құжатты ұсынады.</w:t>
      </w:r>
    </w:p>
    <w:bookmarkEnd w:id="21"/>
    <w:bookmarkStart w:name="z27" w:id="2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өрт салдарынан азаматқа (отбасына) не оның мүлкіне келтірілген залал фактісін растайтын құжатты ұсынады.</w:t>
      </w:r>
    </w:p>
    <w:bookmarkEnd w:id="22"/>
    <w:bookmarkStart w:name="z28"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тармақшасының екінші абзацында көрсетілген адамдар баланың адамның иммун тапшылығы вирусымен ауырғанын растайтын құжатты ұсынады.</w:t>
      </w:r>
    </w:p>
    <w:bookmarkEnd w:id="23"/>
    <w:bookmarkStart w:name="z29" w:id="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тармақшасының үшінші абзацында көрсетілген адамдар туберкулезбен ауырғанын және амбулаториялық емделуде болғанын растайтын құжатты ұсынады.</w:t>
      </w:r>
    </w:p>
    <w:bookmarkEnd w:id="24"/>
    <w:bookmarkStart w:name="z30" w:id="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отбасының (азаматтың) өтініш берген тоқсанның алдындағы тоқсандағы табысын растайтын құжаттарды ұсынады.</w:t>
      </w:r>
    </w:p>
    <w:bookmarkEnd w:id="25"/>
    <w:bookmarkStart w:name="z31" w:id="26"/>
    <w:p>
      <w:pPr>
        <w:spacing w:after="0"/>
        <w:ind w:left="0"/>
        <w:jc w:val="both"/>
      </w:pPr>
      <w:r>
        <w:rPr>
          <w:rFonts w:ascii="Times New Roman"/>
          <w:b w:val="false"/>
          <w:i w:val="false"/>
          <w:color w:val="000000"/>
          <w:sz w:val="28"/>
        </w:rPr>
        <w:t>
      Салыстырып тексеру үшін құжаттар түпнұсқада және көшірмелері ұсынылады. Салыстырғаннан кейін құжаттардың түпнұсқалары өтініш берушіге қайтарылады.</w:t>
      </w:r>
    </w:p>
    <w:bookmarkEnd w:id="26"/>
    <w:bookmarkStart w:name="z32" w:id="27"/>
    <w:p>
      <w:pPr>
        <w:spacing w:after="0"/>
        <w:ind w:left="0"/>
        <w:jc w:val="both"/>
      </w:pPr>
      <w:r>
        <w:rPr>
          <w:rFonts w:ascii="Times New Roman"/>
          <w:b w:val="false"/>
          <w:i w:val="false"/>
          <w:color w:val="000000"/>
          <w:sz w:val="28"/>
        </w:rPr>
        <w:t xml:space="preserve">
      Өтініш беруші қолданылу мерзімі өткен құжаттар топтамасын және (немесе) құжаттарды толық ұсынбаған кезде өтініш берушіге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27"/>
    <w:bookmarkStart w:name="z33" w:id="28"/>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28"/>
    <w:bookmarkStart w:name="z34" w:id="29"/>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16-тармақтар</w:t>
      </w:r>
      <w:r>
        <w:rPr>
          <w:rFonts w:ascii="Times New Roman"/>
          <w:b w:val="false"/>
          <w:i w:val="false"/>
          <w:color w:val="000000"/>
          <w:sz w:val="28"/>
        </w:rPr>
        <w:t xml:space="preserve"> жаңа редакцияда жазылсын:</w:t>
      </w:r>
    </w:p>
    <w:bookmarkStart w:name="z36" w:id="30"/>
    <w:p>
      <w:pPr>
        <w:spacing w:after="0"/>
        <w:ind w:left="0"/>
        <w:jc w:val="both"/>
      </w:pPr>
      <w:r>
        <w:rPr>
          <w:rFonts w:ascii="Times New Roman"/>
          <w:b w:val="false"/>
          <w:i w:val="false"/>
          <w:color w:val="000000"/>
          <w:sz w:val="28"/>
        </w:rPr>
        <w:t>
      "14. Әлеуметтік көмек көрсетудің мониторингі мен есебін "Е-Собес" автоматтандырылған ақпараттық жүйесінің дерекқорын пайдалана отырып, әлеуметтік көмек көрсету жөніндегі уәкілетті орган жүргізеді.</w:t>
      </w:r>
    </w:p>
    <w:bookmarkEnd w:id="30"/>
    <w:bookmarkStart w:name="z37" w:id="31"/>
    <w:p>
      <w:pPr>
        <w:spacing w:after="0"/>
        <w:ind w:left="0"/>
        <w:jc w:val="both"/>
      </w:pPr>
      <w:r>
        <w:rPr>
          <w:rFonts w:ascii="Times New Roman"/>
          <w:b w:val="false"/>
          <w:i w:val="false"/>
          <w:color w:val="000000"/>
          <w:sz w:val="28"/>
        </w:rPr>
        <w:t>
      "15.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bookmarkEnd w:id="31"/>
    <w:bookmarkStart w:name="z38" w:id="32"/>
    <w:p>
      <w:pPr>
        <w:spacing w:after="0"/>
        <w:ind w:left="0"/>
        <w:jc w:val="both"/>
      </w:pPr>
      <w:r>
        <w:rPr>
          <w:rFonts w:ascii="Times New Roman"/>
          <w:b w:val="false"/>
          <w:i w:val="false"/>
          <w:color w:val="000000"/>
          <w:sz w:val="28"/>
        </w:rPr>
        <w:t xml:space="preserve">
      Зейнетақылар мен әлеуметтік көмек көрсету жәрдемақыларын алушылар жөніндегі мәліметтер осы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32"/>
    <w:bookmarkStart w:name="z39" w:id="33"/>
    <w:p>
      <w:pPr>
        <w:spacing w:after="0"/>
        <w:ind w:left="0"/>
        <w:jc w:val="both"/>
      </w:pPr>
      <w:r>
        <w:rPr>
          <w:rFonts w:ascii="Times New Roman"/>
          <w:b w:val="false"/>
          <w:i w:val="false"/>
          <w:color w:val="000000"/>
          <w:sz w:val="28"/>
        </w:rPr>
        <w:t xml:space="preserve">
      16. Мемлекеттік корпарация арқылы әлеуметтік көмек төлеуді жүзеге асыру процесін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 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бастамашылық етеді.".</w:t>
      </w:r>
    </w:p>
    <w:bookmarkEnd w:id="33"/>
    <w:bookmarkStart w:name="z40" w:id="3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Ұзынкөл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Болатов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