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778b" w14:textId="fce7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Майский ауылдық округі әкімінің 2026 жылғы 5 маусымдағы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 бабына</w:t>
      </w:r>
      <w:r>
        <w:rPr>
          <w:rFonts w:ascii="Times New Roman"/>
          <w:b w:val="false"/>
          <w:i w:val="false"/>
          <w:color w:val="000000"/>
          <w:sz w:val="28"/>
        </w:rPr>
        <w:t xml:space="preserve">, </w:t>
      </w:r>
      <w:r>
        <w:rPr>
          <w:rFonts w:ascii="Times New Roman"/>
          <w:b w:val="false"/>
          <w:i w:val="false"/>
          <w:color w:val="000000"/>
          <w:sz w:val="28"/>
        </w:rPr>
        <w:t>69 бабының</w:t>
      </w:r>
      <w:r>
        <w:rPr>
          <w:rFonts w:ascii="Times New Roman"/>
          <w:b w:val="false"/>
          <w:i w:val="false"/>
          <w:color w:val="000000"/>
          <w:sz w:val="28"/>
        </w:rPr>
        <w:t xml:space="preserve"> 4 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 бабына</w:t>
      </w:r>
      <w:r>
        <w:rPr>
          <w:rFonts w:ascii="Times New Roman"/>
          <w:b w:val="false"/>
          <w:i w:val="false"/>
          <w:color w:val="000000"/>
          <w:sz w:val="28"/>
        </w:rPr>
        <w:t xml:space="preserve"> сәйкес Майский ауылдық округінің әкімі ШЕШТІ:</w:t>
      </w:r>
    </w:p>
    <w:bookmarkEnd w:id="0"/>
    <w:bookmarkStart w:name="z5" w:id="1"/>
    <w:p>
      <w:pPr>
        <w:spacing w:after="0"/>
        <w:ind w:left="0"/>
        <w:jc w:val="both"/>
      </w:pPr>
      <w:r>
        <w:rPr>
          <w:rFonts w:ascii="Times New Roman"/>
          <w:b w:val="false"/>
          <w:i w:val="false"/>
          <w:color w:val="000000"/>
          <w:sz w:val="28"/>
        </w:rPr>
        <w:t>
      1. "Бейімбет Майлин ауданы әкімдігінің тұрғын үй-коммуналдық шаруашылық, жолаушылар көлігі және автомобиль жолдары бөлімі" ММ шектеулі жер пайдалану құқығы (жария сервитут) Қостанай облысы, Бейімбет Майлин ауданы, Майский ауылдық округінің, Майское ауылы мекенжайында бойынша орналасқан эскиздік жобаға сәйкес жалпы ауданы 20,000 гектар жер учаскесіне су бұру жүйесін қайта жаңарту үшін берілсін.</w:t>
      </w:r>
    </w:p>
    <w:bookmarkEnd w:id="1"/>
    <w:bookmarkStart w:name="z6" w:id="2"/>
    <w:p>
      <w:pPr>
        <w:spacing w:after="0"/>
        <w:ind w:left="0"/>
        <w:jc w:val="both"/>
      </w:pPr>
      <w:r>
        <w:rPr>
          <w:rFonts w:ascii="Times New Roman"/>
          <w:b w:val="false"/>
          <w:i w:val="false"/>
          <w:color w:val="000000"/>
          <w:sz w:val="28"/>
        </w:rPr>
        <w:t>
      2. "Майский ауылдық округі әкімінің аппараты" мемлекеттік мекемесі заңнамада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банкінде ресми жарияланғаннан кейін "Майский ауылдық округі әкімінің аппараты" мемлекеттік мекемесінің интернет – ресурсында орналастыруды.</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міндетін атқарушы Майский ауылдық округі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Янкова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