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1e3c" w14:textId="8a71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әслихатының 2026 жылғы 8 қаңтардағы № 272 "Науырзым ауданы Өлеңді ауылыны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15 мамырдағы № 3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мәслихатының "Науырзым ауданы Өлеңді ауылының 2026-2028 жылдарға арналған бюджеттері туралы" 2026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Өлеңді ауылының 2026-2028 жылдарға арналған бюджеті тиісінше осы шешімнің 1, 2 және 3-қосымшаларын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32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47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51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985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985,0 мың теңге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6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