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799c78" w14:textId="9799c7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Жануарлар дүниесін қорғау, өсімін молайту және пайдалану саласындағы мемлекеттік бақылау мен қадағалауды жүзеге асыратын лауазымды адамдарды және жануарлар дүниесін мемлекеттік қорғаудың лауазымды адамдарын қамтамасыз ететін арнайы құралдар тізбесін бекіту туралы</w:t>
      </w:r>
    </w:p>
    <w:p>
      <w:pPr>
        <w:spacing w:after="0"/>
        <w:ind w:left="0"/>
        <w:jc w:val="both"/>
      </w:pPr>
      <w:r>
        <w:rPr>
          <w:rFonts w:ascii="Times New Roman"/>
          <w:b w:val="false"/>
          <w:i w:val="false"/>
          <w:color w:val="000000"/>
          <w:sz w:val="28"/>
        </w:rPr>
        <w:t>Қазақстан Республикасы Экология және табиғи ресурстар министрінің 2026 жылғы 14 тамыздағы № 164-Ө бұйрығы</w:t>
      </w:r>
    </w:p>
    <w:p>
      <w:pPr>
        <w:spacing w:after="0"/>
        <w:ind w:left="0"/>
        <w:jc w:val="both"/>
      </w:pPr>
      <w:bookmarkStart w:name="z4" w:id="0"/>
      <w:r>
        <w:rPr>
          <w:rFonts w:ascii="Times New Roman"/>
          <w:b w:val="false"/>
          <w:i w:val="false"/>
          <w:color w:val="000000"/>
          <w:sz w:val="28"/>
        </w:rPr>
        <w:t xml:space="preserve">
      "Жануарлар дүниесін қорғау, өсімін молайту және пайдалану туралы" Қазақстан Республикасы Заңының 52-1-бабы </w:t>
      </w:r>
      <w:r>
        <w:rPr>
          <w:rFonts w:ascii="Times New Roman"/>
          <w:b w:val="false"/>
          <w:i w:val="false"/>
          <w:color w:val="000000"/>
          <w:sz w:val="28"/>
        </w:rPr>
        <w:t>1-тармағына</w:t>
      </w:r>
      <w:r>
        <w:rPr>
          <w:rFonts w:ascii="Times New Roman"/>
          <w:b w:val="false"/>
          <w:i w:val="false"/>
          <w:color w:val="000000"/>
          <w:sz w:val="28"/>
        </w:rPr>
        <w:t xml:space="preserve"> сәйкес БҰЙЫРАМЫН:</w:t>
      </w:r>
    </w:p>
    <w:bookmarkEnd w:id="0"/>
    <w:bookmarkStart w:name="z5" w:id="1"/>
    <w:p>
      <w:pPr>
        <w:spacing w:after="0"/>
        <w:ind w:left="0"/>
        <w:jc w:val="both"/>
      </w:pPr>
      <w:r>
        <w:rPr>
          <w:rFonts w:ascii="Times New Roman"/>
          <w:b w:val="false"/>
          <w:i w:val="false"/>
          <w:color w:val="000000"/>
          <w:sz w:val="28"/>
        </w:rPr>
        <w:t xml:space="preserve">
      1. Қоса беріліп отырған Жануарлар дүниесін қорғау, өсімін молайту және пайдалану саласындағы мемлекеттік бақылау мен қадағалауды жүзеге асыратын лауазымды адамдарды және жануарлар дүниесін мемлекеттік қорғаудың лауазымды адамдарын қамтамасыз ететін арнайы құралдар </w:t>
      </w:r>
      <w:r>
        <w:rPr>
          <w:rFonts w:ascii="Times New Roman"/>
          <w:b w:val="false"/>
          <w:i w:val="false"/>
          <w:color w:val="000000"/>
          <w:sz w:val="28"/>
        </w:rPr>
        <w:t>тізбесі</w:t>
      </w:r>
      <w:r>
        <w:rPr>
          <w:rFonts w:ascii="Times New Roman"/>
          <w:b w:val="false"/>
          <w:i w:val="false"/>
          <w:color w:val="000000"/>
          <w:sz w:val="28"/>
        </w:rPr>
        <w:t xml:space="preserve"> бекітілсін.</w:t>
      </w:r>
    </w:p>
    <w:bookmarkEnd w:id="1"/>
    <w:bookmarkStart w:name="z6" w:id="2"/>
    <w:p>
      <w:pPr>
        <w:spacing w:after="0"/>
        <w:ind w:left="0"/>
        <w:jc w:val="both"/>
      </w:pPr>
      <w:r>
        <w:rPr>
          <w:rFonts w:ascii="Times New Roman"/>
          <w:b w:val="false"/>
          <w:i w:val="false"/>
          <w:color w:val="000000"/>
          <w:sz w:val="28"/>
        </w:rPr>
        <w:t>
      2. Қазақстан Республикасы Экология және табиғи ресурстар министрлігінің Орман шаруашылығы және жануарлар дүниесі комитеті заңнамада белгіленген тәртіппен:</w:t>
      </w:r>
    </w:p>
    <w:bookmarkEnd w:id="2"/>
    <w:bookmarkStart w:name="z7" w:id="3"/>
    <w:p>
      <w:pPr>
        <w:spacing w:after="0"/>
        <w:ind w:left="0"/>
        <w:jc w:val="both"/>
      </w:pPr>
      <w:r>
        <w:rPr>
          <w:rFonts w:ascii="Times New Roman"/>
          <w:b w:val="false"/>
          <w:i w:val="false"/>
          <w:color w:val="000000"/>
          <w:sz w:val="28"/>
        </w:rPr>
        <w:t>
      1) осы бұйрықтың мемлекеттік және орыс тілдерінде Қазақстан Республикасы нормативтік құқықтық актілерінің эталондық бақылау банкіне ресми жариялау және енгізу үшін Қазақстан Республикасы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кәсіпорнына жіберілуін;</w:t>
      </w:r>
    </w:p>
    <w:bookmarkEnd w:id="3"/>
    <w:bookmarkStart w:name="z8" w:id="4"/>
    <w:p>
      <w:pPr>
        <w:spacing w:after="0"/>
        <w:ind w:left="0"/>
        <w:jc w:val="both"/>
      </w:pPr>
      <w:r>
        <w:rPr>
          <w:rFonts w:ascii="Times New Roman"/>
          <w:b w:val="false"/>
          <w:i w:val="false"/>
          <w:color w:val="000000"/>
          <w:sz w:val="28"/>
        </w:rPr>
        <w:t>
      2) осы бұйрықтың Қазақстан Республикасы Экология және табиғи ресурстар министрлігінің интернет-ресурсында орналастырылуын қамтамасыз етсін.</w:t>
      </w:r>
    </w:p>
    <w:bookmarkEnd w:id="4"/>
    <w:bookmarkStart w:name="z9" w:id="5"/>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 Экология және табиғи ресурстар вице-министріне жүктелсін.</w:t>
      </w:r>
    </w:p>
    <w:bookmarkEnd w:id="5"/>
    <w:bookmarkStart w:name="z10" w:id="6"/>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Министр</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Нысанбаев</w:t>
            </w:r>
            <w:r>
              <w:rPr>
                <w:rFonts w:ascii="Times New Roman"/>
                <w:b w:val="false"/>
                <w:i w:val="false"/>
                <w:color w:val="000000"/>
                <w:sz w:val="20"/>
              </w:rPr>
              <w:t>
</w:t>
            </w:r>
          </w:p>
        </w:tc>
      </w:tr>
    </w:tbl>
    <w:bookmarkStart w:name="z12" w:id="7"/>
    <w:p>
      <w:pPr>
        <w:spacing w:after="0"/>
        <w:ind w:left="0"/>
        <w:jc w:val="both"/>
      </w:pPr>
      <w:r>
        <w:rPr>
          <w:rFonts w:ascii="Times New Roman"/>
          <w:b w:val="false"/>
          <w:i w:val="false"/>
          <w:color w:val="000000"/>
          <w:sz w:val="28"/>
        </w:rPr>
        <w:t>
      "КЕЛІСІЛДІ"</w:t>
      </w:r>
    </w:p>
    <w:bookmarkEnd w:id="7"/>
    <w:bookmarkStart w:name="z13" w:id="8"/>
    <w:p>
      <w:pPr>
        <w:spacing w:after="0"/>
        <w:ind w:left="0"/>
        <w:jc w:val="both"/>
      </w:pPr>
      <w:r>
        <w:rPr>
          <w:rFonts w:ascii="Times New Roman"/>
          <w:b w:val="false"/>
          <w:i w:val="false"/>
          <w:color w:val="000000"/>
          <w:sz w:val="28"/>
        </w:rPr>
        <w:t>
      Қазақстан Республикасының</w:t>
      </w:r>
    </w:p>
    <w:bookmarkEnd w:id="8"/>
    <w:bookmarkStart w:name="z14" w:id="9"/>
    <w:p>
      <w:pPr>
        <w:spacing w:after="0"/>
        <w:ind w:left="0"/>
        <w:jc w:val="both"/>
      </w:pPr>
      <w:r>
        <w:rPr>
          <w:rFonts w:ascii="Times New Roman"/>
          <w:b w:val="false"/>
          <w:i w:val="false"/>
          <w:color w:val="000000"/>
          <w:sz w:val="28"/>
        </w:rPr>
        <w:t>
      Ішкі істер министрлігі</w:t>
      </w:r>
    </w:p>
    <w:bookmarkEnd w:id="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Экология және табиғи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ресурстар министрінің</w:t>
            </w:r>
            <w:r>
              <w:br/>
            </w:r>
            <w:r>
              <w:rPr>
                <w:rFonts w:ascii="Times New Roman"/>
                <w:b w:val="false"/>
                <w:i w:val="false"/>
                <w:color w:val="000000"/>
                <w:sz w:val="20"/>
              </w:rPr>
              <w:t>2026 жылғы 14 тамыздағы</w:t>
            </w:r>
            <w:r>
              <w:br/>
            </w:r>
            <w:r>
              <w:rPr>
                <w:rFonts w:ascii="Times New Roman"/>
                <w:b w:val="false"/>
                <w:i w:val="false"/>
                <w:color w:val="000000"/>
                <w:sz w:val="20"/>
              </w:rPr>
              <w:t>№ 164-Ө бұйрығымен</w:t>
            </w:r>
            <w:r>
              <w:br/>
            </w:r>
            <w:r>
              <w:rPr>
                <w:rFonts w:ascii="Times New Roman"/>
                <w:b w:val="false"/>
                <w:i w:val="false"/>
                <w:color w:val="000000"/>
                <w:sz w:val="20"/>
              </w:rPr>
              <w:t>бекітілген</w:t>
            </w:r>
          </w:p>
        </w:tc>
      </w:tr>
    </w:tbl>
    <w:bookmarkStart w:name="z17" w:id="10"/>
    <w:p>
      <w:pPr>
        <w:spacing w:after="0"/>
        <w:ind w:left="0"/>
        <w:jc w:val="left"/>
      </w:pPr>
      <w:r>
        <w:rPr>
          <w:rFonts w:ascii="Times New Roman"/>
          <w:b/>
          <w:i w:val="false"/>
          <w:color w:val="000000"/>
        </w:rPr>
        <w:t xml:space="preserve"> Жануарлар дүниесін қорғау, өсімін молайту және пайдалану саласындағы мемлекеттік бақылау мен қадағалауды жүзеге асыратын лауазымды адамдарды және жануарлар дүниесін мемлекеттік қорғаудың лауазымды адамдарын қамтамасыз ететін арнайы құралдар тізбесі</w:t>
      </w:r>
    </w:p>
    <w:bookmarkEnd w:id="10"/>
    <w:bookmarkStart w:name="z18" w:id="11"/>
    <w:p>
      <w:pPr>
        <w:spacing w:after="0"/>
        <w:ind w:left="0"/>
        <w:jc w:val="both"/>
      </w:pPr>
      <w:r>
        <w:rPr>
          <w:rFonts w:ascii="Times New Roman"/>
          <w:b w:val="false"/>
          <w:i w:val="false"/>
          <w:color w:val="000000"/>
          <w:sz w:val="28"/>
        </w:rPr>
        <w:t>
      Жануарлар дүниесін қорғау, өсімін молайту және пайдалану саласындағы мемлекеттік бақылау мен қадағалауды жүзеге асыратын лауазымды адамдар және жануарлар дүниесін мемлекеттік қорғаудың лауазымды адамдары мынадай арнайы құралдармен қамтамасыз етіледі:</w:t>
      </w:r>
    </w:p>
    <w:bookmarkEnd w:id="11"/>
    <w:bookmarkStart w:name="z19" w:id="12"/>
    <w:p>
      <w:pPr>
        <w:spacing w:after="0"/>
        <w:ind w:left="0"/>
        <w:jc w:val="both"/>
      </w:pPr>
      <w:r>
        <w:rPr>
          <w:rFonts w:ascii="Times New Roman"/>
          <w:b w:val="false"/>
          <w:i w:val="false"/>
          <w:color w:val="000000"/>
          <w:sz w:val="28"/>
        </w:rPr>
        <w:t>
      1) кісендермен (БР, БР-С);</w:t>
      </w:r>
    </w:p>
    <w:bookmarkEnd w:id="12"/>
    <w:bookmarkStart w:name="z20" w:id="13"/>
    <w:p>
      <w:pPr>
        <w:spacing w:after="0"/>
        <w:ind w:left="0"/>
        <w:jc w:val="both"/>
      </w:pPr>
      <w:r>
        <w:rPr>
          <w:rFonts w:ascii="Times New Roman"/>
          <w:b w:val="false"/>
          <w:i w:val="false"/>
          <w:color w:val="000000"/>
          <w:sz w:val="28"/>
        </w:rPr>
        <w:t>
      2) резина таяқшамен (арнайы);</w:t>
      </w:r>
    </w:p>
    <w:bookmarkEnd w:id="13"/>
    <w:bookmarkStart w:name="z21" w:id="14"/>
    <w:p>
      <w:pPr>
        <w:spacing w:after="0"/>
        <w:ind w:left="0"/>
        <w:jc w:val="both"/>
      </w:pPr>
      <w:r>
        <w:rPr>
          <w:rFonts w:ascii="Times New Roman"/>
          <w:b w:val="false"/>
          <w:i w:val="false"/>
          <w:color w:val="000000"/>
          <w:sz w:val="28"/>
        </w:rPr>
        <w:t>
      3) механикалық әсерлерден қорғауға арналған кеудешемен;</w:t>
      </w:r>
    </w:p>
    <w:bookmarkEnd w:id="14"/>
    <w:bookmarkStart w:name="z22" w:id="15"/>
    <w:p>
      <w:pPr>
        <w:spacing w:after="0"/>
        <w:ind w:left="0"/>
        <w:jc w:val="both"/>
      </w:pPr>
      <w:r>
        <w:rPr>
          <w:rFonts w:ascii="Times New Roman"/>
          <w:b w:val="false"/>
          <w:i w:val="false"/>
          <w:color w:val="000000"/>
          <w:sz w:val="28"/>
        </w:rPr>
        <w:t>
      4) жалтырауық шаммен;</w:t>
      </w:r>
    </w:p>
    <w:bookmarkEnd w:id="15"/>
    <w:bookmarkStart w:name="z23" w:id="16"/>
    <w:p>
      <w:pPr>
        <w:spacing w:after="0"/>
        <w:ind w:left="0"/>
        <w:jc w:val="both"/>
      </w:pPr>
      <w:r>
        <w:rPr>
          <w:rFonts w:ascii="Times New Roman"/>
          <w:b w:val="false"/>
          <w:i w:val="false"/>
          <w:color w:val="000000"/>
          <w:sz w:val="28"/>
        </w:rPr>
        <w:t>
      5) автокөлік құралдарын мәжбүрлеп тоқтатуға арналған құрылғымен ("Еж-М").</w:t>
      </w:r>
    </w:p>
    <w:bookmarkEnd w:id="16"/>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