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8b3d3" w14:textId="4f8b3d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және табиғи ресурстар министрлігінің "Орман шаруашылығы және жануарлар дүниесі комитеті" республикалық мемлекеттік мекемесінің ережесін бекіту туралы" Қазақстан Республикасы Экология және табиғи ресурстар министрінің міндетін атқарушының 2023 жылғы 3 ақпандағы № 32-Ө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2026 жылғы 4 наурыздағы № 33-Ө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"Қазақстан Республикасы Экология және табиғи ресурстар министрлігінің Орман шаруашылығы және жануарлар дүниесі комитеті" республикалық мемлекеттік мекемесі туралы ережені бекіту туралы" Қазақстан Республикасы Экология және табиғи ресурстар министрінің міндетін атқарушының 2023 жылғы 3 ақпандағы № 32-Ө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Экология және табиғи ресурстар министрлігінің Орман шаруашылығы және жануарлар дүниесі комитеті" республикалық мемлекеттік мекемесі туралы </w:t>
      </w:r>
      <w:r>
        <w:rPr>
          <w:rFonts w:ascii="Times New Roman"/>
          <w:b w:val="false"/>
          <w:i w:val="false"/>
          <w:color w:val="000000"/>
          <w:sz w:val="28"/>
        </w:rPr>
        <w:t>ережеде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"5) мыналарға:</w:t>
      </w:r>
    </w:p>
    <w:bookmarkEnd w:id="3"/>
    <w:bookmarkStart w:name="z10" w:id="4"/>
    <w:p>
      <w:pPr>
        <w:spacing w:after="0"/>
        <w:ind w:left="0"/>
        <w:jc w:val="both"/>
      </w:pPr>
      <w:r>
        <w:rPr>
          <w:rFonts w:ascii="Times New Roman"/>
          <w:b w:val="false"/>
          <w:i w:val="false"/>
          <w:color w:val="000000"/>
          <w:sz w:val="28"/>
        </w:rPr>
        <w:t>
      орман қорындағы сандық және сапалық өзгерістер, оның санитариялық жай-күйіне;</w:t>
      </w:r>
    </w:p>
    <w:bookmarkEnd w:id="4"/>
    <w:bookmarkStart w:name="z11" w:id="5"/>
    <w:p>
      <w:pPr>
        <w:spacing w:after="0"/>
        <w:ind w:left="0"/>
        <w:jc w:val="both"/>
      </w:pPr>
      <w:r>
        <w:rPr>
          <w:rFonts w:ascii="Times New Roman"/>
          <w:b w:val="false"/>
          <w:i w:val="false"/>
          <w:color w:val="000000"/>
          <w:sz w:val="28"/>
        </w:rPr>
        <w:t>
      мемлекеттік орман қоры учаскелерінде орман ресурстарын орман пайдалануға беру тәртібіне және ұзақ мерзімді және қысқа мерзімді орман пайдалану шарттарының сақталуына;</w:t>
      </w:r>
    </w:p>
    <w:bookmarkEnd w:id="5"/>
    <w:bookmarkStart w:name="z12" w:id="6"/>
    <w:p>
      <w:pPr>
        <w:spacing w:after="0"/>
        <w:ind w:left="0"/>
        <w:jc w:val="both"/>
      </w:pPr>
      <w:r>
        <w:rPr>
          <w:rFonts w:ascii="Times New Roman"/>
          <w:b w:val="false"/>
          <w:i w:val="false"/>
          <w:color w:val="000000"/>
          <w:sz w:val="28"/>
        </w:rPr>
        <w:t>
      ормандардағы өрт қауіпсіздігі талаптарының, орман өрттерінің алдын алу, оларды уақтылы байқау мен жоюды қамтамасыз ету жөніндегі іс-шаралардың орындалуына, сондай-ақ өртеңдер алқаптарын есепке алудың дәлме-дәлдігіне және мемлекеттік орман қорына өрттен келтірілген залалды анықтауға, орман өрттерінің зардаптарын жою бойынша қабылданған шаралардың уақтылығына;</w:t>
      </w:r>
    </w:p>
    <w:bookmarkEnd w:id="6"/>
    <w:bookmarkStart w:name="z13" w:id="7"/>
    <w:p>
      <w:pPr>
        <w:spacing w:after="0"/>
        <w:ind w:left="0"/>
        <w:jc w:val="both"/>
      </w:pPr>
      <w:r>
        <w:rPr>
          <w:rFonts w:ascii="Times New Roman"/>
          <w:b w:val="false"/>
          <w:i w:val="false"/>
          <w:color w:val="000000"/>
          <w:sz w:val="28"/>
        </w:rPr>
        <w:t>
      ормандарды зиянкестер мен аурулардан қорғау жөніндегі іс-шаралардың орындалуына, орман зиянкестері мен аурулары ошақтарының туындауының, таралуының алдын алу бойынша қабылданған шаралардың уақтылығына, оларды, табиғи және антропогендік сипаттағы қолайсыз әсерлерден екпелердің әлсіреуі мен қурап-солып қалуын есепке алу мен болжаудың дәлме-дәлдігіне;</w:t>
      </w:r>
    </w:p>
    <w:bookmarkEnd w:id="7"/>
    <w:bookmarkStart w:name="z14" w:id="8"/>
    <w:p>
      <w:pPr>
        <w:spacing w:after="0"/>
        <w:ind w:left="0"/>
        <w:jc w:val="both"/>
      </w:pPr>
      <w:r>
        <w:rPr>
          <w:rFonts w:ascii="Times New Roman"/>
          <w:b w:val="false"/>
          <w:i w:val="false"/>
          <w:color w:val="000000"/>
          <w:sz w:val="28"/>
        </w:rPr>
        <w:t>
      ағаш кесу аймағының бөлінуіне;</w:t>
      </w:r>
    </w:p>
    <w:bookmarkEnd w:id="8"/>
    <w:bookmarkStart w:name="z15" w:id="9"/>
    <w:p>
      <w:pPr>
        <w:spacing w:after="0"/>
        <w:ind w:left="0"/>
        <w:jc w:val="both"/>
      </w:pPr>
      <w:r>
        <w:rPr>
          <w:rFonts w:ascii="Times New Roman"/>
          <w:b w:val="false"/>
          <w:i w:val="false"/>
          <w:color w:val="000000"/>
          <w:sz w:val="28"/>
        </w:rPr>
        <w:t>
      мемлекеттік орман қоры учаскелерінде сүректі түбірімен босату және ағаш кесу қағидаларының, орман пайдаланудың өзге де қағидаларының сақталуына;</w:t>
      </w:r>
    </w:p>
    <w:bookmarkEnd w:id="9"/>
    <w:bookmarkStart w:name="z16" w:id="10"/>
    <w:p>
      <w:pPr>
        <w:spacing w:after="0"/>
        <w:ind w:left="0"/>
        <w:jc w:val="both"/>
      </w:pPr>
      <w:r>
        <w:rPr>
          <w:rFonts w:ascii="Times New Roman"/>
          <w:b w:val="false"/>
          <w:i w:val="false"/>
          <w:color w:val="000000"/>
          <w:sz w:val="28"/>
        </w:rPr>
        <w:t>
      ерекше қорғалатын табиғи аумақтардың ормандарында күзет режимдерінің сақталуына;</w:t>
      </w:r>
    </w:p>
    <w:bookmarkEnd w:id="10"/>
    <w:bookmarkStart w:name="z17" w:id="11"/>
    <w:p>
      <w:pPr>
        <w:spacing w:after="0"/>
        <w:ind w:left="0"/>
        <w:jc w:val="both"/>
      </w:pPr>
      <w:r>
        <w:rPr>
          <w:rFonts w:ascii="Times New Roman"/>
          <w:b w:val="false"/>
          <w:i w:val="false"/>
          <w:color w:val="000000"/>
          <w:sz w:val="28"/>
        </w:rPr>
        <w:t>
      мемлекеттік орман қоры учаскелерінде орман тұқымдарының аудандастырылуының, орман тұқымдарын дайындау, өңдеу, сақтау мен пайдалану және олардың сапасын бақылау қағидаларының сақталуына, питомник шаруашылығының жүргізілуіне;</w:t>
      </w:r>
    </w:p>
    <w:bookmarkEnd w:id="11"/>
    <w:bookmarkStart w:name="z18" w:id="12"/>
    <w:p>
      <w:pPr>
        <w:spacing w:after="0"/>
        <w:ind w:left="0"/>
        <w:jc w:val="both"/>
      </w:pPr>
      <w:r>
        <w:rPr>
          <w:rFonts w:ascii="Times New Roman"/>
          <w:b w:val="false"/>
          <w:i w:val="false"/>
          <w:color w:val="000000"/>
          <w:sz w:val="28"/>
        </w:rPr>
        <w:t>
      орман қоры жерлерінің нысаналы мақсатына сәйкес пайдаланылуына және осы жерлердің қорғалуына;</w:t>
      </w:r>
    </w:p>
    <w:bookmarkEnd w:id="12"/>
    <w:bookmarkStart w:name="z19" w:id="13"/>
    <w:p>
      <w:pPr>
        <w:spacing w:after="0"/>
        <w:ind w:left="0"/>
        <w:jc w:val="both"/>
      </w:pPr>
      <w:r>
        <w:rPr>
          <w:rFonts w:ascii="Times New Roman"/>
          <w:b w:val="false"/>
          <w:i w:val="false"/>
          <w:color w:val="000000"/>
          <w:sz w:val="28"/>
        </w:rPr>
        <w:t>
      құрылыс жұмыстары, пайдалы қазбалар өндiру, коммуникацияларды, электр беру желілерін, байланыс желілерін тарту және орман шаруашылығын жүргiзумен және орман пайдаланумен байланысты емес өзге де жұмыстарды орындау кезiнде мемлекеттiк орман қорын пайдалану тәртiбiнiң сақталуына мемлекеттік бақылау мен қадағалауды жүзеге асырады;";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21" w:id="14"/>
    <w:p>
      <w:pPr>
        <w:spacing w:after="0"/>
        <w:ind w:left="0"/>
        <w:jc w:val="both"/>
      </w:pPr>
      <w:r>
        <w:rPr>
          <w:rFonts w:ascii="Times New Roman"/>
          <w:b w:val="false"/>
          <w:i w:val="false"/>
          <w:color w:val="000000"/>
          <w:sz w:val="28"/>
        </w:rPr>
        <w:t>
      "15) мемлекеттік орман қоры учаскелерінде табиғи-климаттық факторлар, ормандардың зиянкестермен және аурулармен зақымдануы салдарынан болған зардаптарды жою кезінде орман орналастыру материалдарында айқындалмаған санитариялық және өзгедей ағаш кесудің жыл сайынғы көлемдерін мемлекеттік орман қоры учаскелерінде сүректі түбірімен босату қағидаларына сәйкес қалыптастырады және бекітеді;";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 тармақша</w:t>
      </w:r>
      <w:r>
        <w:rPr>
          <w:rFonts w:ascii="Times New Roman"/>
          <w:b w:val="false"/>
          <w:i w:val="false"/>
          <w:color w:val="000000"/>
          <w:sz w:val="28"/>
        </w:rPr>
        <w:t xml:space="preserve"> алып тасталсын;</w:t>
      </w:r>
    </w:p>
    <w:bookmarkStart w:name="z24" w:id="15"/>
    <w:p>
      <w:pPr>
        <w:spacing w:after="0"/>
        <w:ind w:left="0"/>
        <w:jc w:val="both"/>
      </w:pPr>
      <w:r>
        <w:rPr>
          <w:rFonts w:ascii="Times New Roman"/>
          <w:b w:val="false"/>
          <w:i w:val="false"/>
          <w:color w:val="000000"/>
          <w:sz w:val="28"/>
        </w:rPr>
        <w:t>
      мынадай мазмұндағы 231-1), 231-2), 231-3), 231-4), 231-5), 231-6), 231-7), 231-8), 231-9), 231-10), 231-11), 231-12), 231-13), 231-14), 231-15), 231-16), 231-17), 231-18), 231-19), 231-20), 231-21), 231-22), 231-23), 231-24), 231-25), 231-26), 231-27), 231-28), 231-29), 231-30), 231-31), 231-32), 231-33), 231-34), 231-35), 231-36), 231-37), 231-38), 231-39) және 231-40) тармақшалармен толықтырылсын:</w:t>
      </w:r>
    </w:p>
    <w:bookmarkEnd w:id="15"/>
    <w:bookmarkStart w:name="z25" w:id="16"/>
    <w:p>
      <w:pPr>
        <w:spacing w:after="0"/>
        <w:ind w:left="0"/>
        <w:jc w:val="both"/>
      </w:pPr>
      <w:r>
        <w:rPr>
          <w:rFonts w:ascii="Times New Roman"/>
          <w:b w:val="false"/>
          <w:i w:val="false"/>
          <w:color w:val="000000"/>
          <w:sz w:val="28"/>
        </w:rPr>
        <w:t>
      "231-1) Қазақстан Республикасының ерекше қорғалатын табиғи аумақтар, жануарлар дүниесін қорғау, өсімін молайту және пайдалану саласындағы заңнамасында, Қазақстан Республикасының орман заңнамасында айқындалған талаптар бұзылған кезде жедел ден қою шараларын қолданады;</w:t>
      </w:r>
    </w:p>
    <w:bookmarkEnd w:id="16"/>
    <w:bookmarkStart w:name="z26" w:id="17"/>
    <w:p>
      <w:pPr>
        <w:spacing w:after="0"/>
        <w:ind w:left="0"/>
        <w:jc w:val="both"/>
      </w:pPr>
      <w:r>
        <w:rPr>
          <w:rFonts w:ascii="Times New Roman"/>
          <w:b w:val="false"/>
          <w:i w:val="false"/>
          <w:color w:val="000000"/>
          <w:sz w:val="28"/>
        </w:rPr>
        <w:t>
      231-2) бұзылуы жедел ден қою шараларын қолдануға алып келетін талаптар тізбесін айқындайды, сондай-ақ талаптарды нақты бұзушылықтарға қатысты осы шараның қолданылу мерзімін көрсете отырып, жедел ден қою шарасының нақты түрін (қажет болған кезде) айқындайды;</w:t>
      </w:r>
    </w:p>
    <w:bookmarkEnd w:id="17"/>
    <w:bookmarkStart w:name="z27" w:id="18"/>
    <w:p>
      <w:pPr>
        <w:spacing w:after="0"/>
        <w:ind w:left="0"/>
        <w:jc w:val="both"/>
      </w:pPr>
      <w:r>
        <w:rPr>
          <w:rFonts w:ascii="Times New Roman"/>
          <w:b w:val="false"/>
          <w:i w:val="false"/>
          <w:color w:val="000000"/>
          <w:sz w:val="28"/>
        </w:rPr>
        <w:t>
      231-3) балық ресурстарын және басқа да су жануарларын қоспағанда, жануарлардың санын реттеу қағидаларын әзірлейді;</w:t>
      </w:r>
    </w:p>
    <w:bookmarkEnd w:id="18"/>
    <w:bookmarkStart w:name="z28" w:id="19"/>
    <w:p>
      <w:pPr>
        <w:spacing w:after="0"/>
        <w:ind w:left="0"/>
        <w:jc w:val="both"/>
      </w:pPr>
      <w:r>
        <w:rPr>
          <w:rFonts w:ascii="Times New Roman"/>
          <w:b w:val="false"/>
          <w:i w:val="false"/>
          <w:color w:val="000000"/>
          <w:sz w:val="28"/>
        </w:rPr>
        <w:t>
      231-4) жедел ден қою шараларын қолдану туралы актілердің нысандарын, сондай-ақ қаулыны әзірлейді;</w:t>
      </w:r>
    </w:p>
    <w:bookmarkEnd w:id="19"/>
    <w:bookmarkStart w:name="z29" w:id="20"/>
    <w:p>
      <w:pPr>
        <w:spacing w:after="0"/>
        <w:ind w:left="0"/>
        <w:jc w:val="both"/>
      </w:pPr>
      <w:r>
        <w:rPr>
          <w:rFonts w:ascii="Times New Roman"/>
          <w:b w:val="false"/>
          <w:i w:val="false"/>
          <w:color w:val="000000"/>
          <w:sz w:val="28"/>
        </w:rPr>
        <w:t>
      231-5) Қазақстан Республикасының мемлекеттік орман инспекциясы мен Қазақстан Республикасы мемлекеттік орман күзетінің лауазымды адамдары актілерінің нысандарын әзірлейді;</w:t>
      </w:r>
    </w:p>
    <w:bookmarkEnd w:id="20"/>
    <w:bookmarkStart w:name="z30" w:id="21"/>
    <w:p>
      <w:pPr>
        <w:spacing w:after="0"/>
        <w:ind w:left="0"/>
        <w:jc w:val="both"/>
      </w:pPr>
      <w:r>
        <w:rPr>
          <w:rFonts w:ascii="Times New Roman"/>
          <w:b w:val="false"/>
          <w:i w:val="false"/>
          <w:color w:val="000000"/>
          <w:sz w:val="28"/>
        </w:rPr>
        <w:t>
      231-6) орман тұқымдарын дайындау, қайта өңдеу, сақтау мен пайдалану және олардың сапасын бақылау қағидаларын әзірлейді;</w:t>
      </w:r>
    </w:p>
    <w:bookmarkEnd w:id="21"/>
    <w:bookmarkStart w:name="z31" w:id="22"/>
    <w:p>
      <w:pPr>
        <w:spacing w:after="0"/>
        <w:ind w:left="0"/>
        <w:jc w:val="both"/>
      </w:pPr>
      <w:r>
        <w:rPr>
          <w:rFonts w:ascii="Times New Roman"/>
          <w:b w:val="false"/>
          <w:i w:val="false"/>
          <w:color w:val="000000"/>
          <w:sz w:val="28"/>
        </w:rPr>
        <w:t>
      231-7) құрып кету қаупі төнген жабайы фауна мен флора түрлерімен халықаралық сауда туралы конвенцияның күші қолданылатын өсімдіктер дүниесі объектілерін, олардың бөліктері мен дериваттарын Қазақстан Республикасының аумағына импорттауға, Қазақстан Республикасының аумағынан экспорттауға және (немесе) кері экспорттауға арналған рұқсаттарды береді;</w:t>
      </w:r>
    </w:p>
    <w:bookmarkEnd w:id="22"/>
    <w:bookmarkStart w:name="z32" w:id="23"/>
    <w:p>
      <w:pPr>
        <w:spacing w:after="0"/>
        <w:ind w:left="0"/>
        <w:jc w:val="both"/>
      </w:pPr>
      <w:r>
        <w:rPr>
          <w:rFonts w:ascii="Times New Roman"/>
          <w:b w:val="false"/>
          <w:i w:val="false"/>
          <w:color w:val="000000"/>
          <w:sz w:val="28"/>
        </w:rPr>
        <w:t>
      231-8) үйлестіру кеңесі туралы үлгілік ережені әзірлейді;</w:t>
      </w:r>
    </w:p>
    <w:bookmarkEnd w:id="23"/>
    <w:bookmarkStart w:name="z33" w:id="24"/>
    <w:p>
      <w:pPr>
        <w:spacing w:after="0"/>
        <w:ind w:left="0"/>
        <w:jc w:val="both"/>
      </w:pPr>
      <w:r>
        <w:rPr>
          <w:rFonts w:ascii="Times New Roman"/>
          <w:b w:val="false"/>
          <w:i w:val="false"/>
          <w:color w:val="000000"/>
          <w:sz w:val="28"/>
        </w:rPr>
        <w:t>
      231-9) айырым белгілері бар нысанды киім (погонсыз) үлгiлерiн, оны киiп жүру тәртібін және табиғат қорғау мекемелерінің мемлекеттiк инспекторларын онымен қамтамасыз ету нормаларын әзiрлейді;</w:t>
      </w:r>
    </w:p>
    <w:bookmarkEnd w:id="24"/>
    <w:bookmarkStart w:name="z34" w:id="25"/>
    <w:p>
      <w:pPr>
        <w:spacing w:after="0"/>
        <w:ind w:left="0"/>
        <w:jc w:val="both"/>
      </w:pPr>
      <w:r>
        <w:rPr>
          <w:rFonts w:ascii="Times New Roman"/>
          <w:b w:val="false"/>
          <w:i w:val="false"/>
          <w:color w:val="000000"/>
          <w:sz w:val="28"/>
        </w:rPr>
        <w:t xml:space="preserve">
      231-10) "Ерекше қорғалатын табиғи аумақтар туралы" Қазақстан Республикасы Заңының </w:t>
      </w:r>
      <w:r>
        <w:rPr>
          <w:rFonts w:ascii="Times New Roman"/>
          <w:b w:val="false"/>
          <w:i w:val="false"/>
          <w:color w:val="000000"/>
          <w:sz w:val="28"/>
        </w:rPr>
        <w:t>43-1-бабының</w:t>
      </w:r>
      <w:r>
        <w:rPr>
          <w:rFonts w:ascii="Times New Roman"/>
          <w:b w:val="false"/>
          <w:i w:val="false"/>
          <w:color w:val="000000"/>
          <w:sz w:val="28"/>
        </w:rPr>
        <w:t xml:space="preserve"> 3-тармағында көзделген жағдайда жергілікті халықтың мұқтаждары үшін рұқсат етілетін шөп шабу қағидаларын әзірлейді;</w:t>
      </w:r>
    </w:p>
    <w:bookmarkEnd w:id="25"/>
    <w:bookmarkStart w:name="z35" w:id="26"/>
    <w:p>
      <w:pPr>
        <w:spacing w:after="0"/>
        <w:ind w:left="0"/>
        <w:jc w:val="both"/>
      </w:pPr>
      <w:r>
        <w:rPr>
          <w:rFonts w:ascii="Times New Roman"/>
          <w:b w:val="false"/>
          <w:i w:val="false"/>
          <w:color w:val="000000"/>
          <w:sz w:val="28"/>
        </w:rPr>
        <w:t>
      231-11) сирек кездесетiн және құрып кету қаупi төнгеннен басқа жануарларды ғылыми, мәдени-ағартушылық, тәрбиелiк және эстетикалық мақсаттарда, оның iшiнде зоологиялық коллекциялар жинау үшiн пайдалану қағидаларын әзірлейді;</w:t>
      </w:r>
    </w:p>
    <w:bookmarkEnd w:id="26"/>
    <w:bookmarkStart w:name="z36" w:id="27"/>
    <w:p>
      <w:pPr>
        <w:spacing w:after="0"/>
        <w:ind w:left="0"/>
        <w:jc w:val="both"/>
      </w:pPr>
      <w:r>
        <w:rPr>
          <w:rFonts w:ascii="Times New Roman"/>
          <w:b w:val="false"/>
          <w:i w:val="false"/>
          <w:color w:val="000000"/>
          <w:sz w:val="28"/>
        </w:rPr>
        <w:t>
      231-12) жануарлар дүниесін пайдаланушының жеке және заңды тұлғалармен жануарлар дүниесін пайдалануға жасасқан шарттарын уәкілетті органда тіркеу және оларды бұзу туралы ақпарат беру қағидаларын әзірлейді;</w:t>
      </w:r>
    </w:p>
    <w:bookmarkEnd w:id="27"/>
    <w:bookmarkStart w:name="z37" w:id="28"/>
    <w:p>
      <w:pPr>
        <w:spacing w:after="0"/>
        <w:ind w:left="0"/>
        <w:jc w:val="both"/>
      </w:pPr>
      <w:r>
        <w:rPr>
          <w:rFonts w:ascii="Times New Roman"/>
          <w:b w:val="false"/>
          <w:i w:val="false"/>
          <w:color w:val="000000"/>
          <w:sz w:val="28"/>
        </w:rPr>
        <w:t>
      231-13) жануарлардың өзге де шаруашылық мақсаттарда (аң аулау мен балық аулаудан басқа) пайдаланылатын түрлерiнің, жануарлардың шаруашылық мақсаттарда пайдаланылмайтын, бiрақ экологиялық, мәдени және өзге де құндылығы бар түрлерiнің, жануарлардың халықтың денсаулығын сақтау, ауыл шаруашылығы және басқа да үй жануарларын аурудан алдын ала қорғау, қоршаған ортаға зиян келтiрілуiн болдырмау, ауыл шаруашылығы қызметiне айтарлықтай зиян келтiру қаупiнiң алдын алу мақсатында саны реттелуге тиiс түрлерiнің тізбелерін әзірлейді;</w:t>
      </w:r>
    </w:p>
    <w:bookmarkEnd w:id="28"/>
    <w:bookmarkStart w:name="z38" w:id="29"/>
    <w:p>
      <w:pPr>
        <w:spacing w:after="0"/>
        <w:ind w:left="0"/>
        <w:jc w:val="both"/>
      </w:pPr>
      <w:r>
        <w:rPr>
          <w:rFonts w:ascii="Times New Roman"/>
          <w:b w:val="false"/>
          <w:i w:val="false"/>
          <w:color w:val="000000"/>
          <w:sz w:val="28"/>
        </w:rPr>
        <w:t>
      231-14) жеке тұлғалардың ерекше қорғалатын табиғи аумақтарды пайдалану қағидаларын әзірлейді;</w:t>
      </w:r>
    </w:p>
    <w:bookmarkEnd w:id="29"/>
    <w:bookmarkStart w:name="z39" w:id="30"/>
    <w:p>
      <w:pPr>
        <w:spacing w:after="0"/>
        <w:ind w:left="0"/>
        <w:jc w:val="both"/>
      </w:pPr>
      <w:r>
        <w:rPr>
          <w:rFonts w:ascii="Times New Roman"/>
          <w:b w:val="false"/>
          <w:i w:val="false"/>
          <w:color w:val="000000"/>
          <w:sz w:val="28"/>
        </w:rPr>
        <w:t>
      231-15) мемлекеттік табиғи қорықтарда ерекше құнды экологиялық жүйелер мен объектілерді қамтымайтын арнайы бөлінген учаскелерде реттелмелі экологиялық туризмді өткізу үшін экскурсиялық соқпақтар мен маршруттар құру қағидаларын әзірлейді;</w:t>
      </w:r>
    </w:p>
    <w:bookmarkEnd w:id="30"/>
    <w:bookmarkStart w:name="z40" w:id="31"/>
    <w:p>
      <w:pPr>
        <w:spacing w:after="0"/>
        <w:ind w:left="0"/>
        <w:jc w:val="both"/>
      </w:pPr>
      <w:r>
        <w:rPr>
          <w:rFonts w:ascii="Times New Roman"/>
          <w:b w:val="false"/>
          <w:i w:val="false"/>
          <w:color w:val="000000"/>
          <w:sz w:val="28"/>
        </w:rPr>
        <w:t>
      231-16) селекциялық-генетикалық мақсаттағы объектілерді анықтау, жасау және пайдалану қағидаларын әзірлейді;</w:t>
      </w:r>
    </w:p>
    <w:bookmarkEnd w:id="31"/>
    <w:bookmarkStart w:name="z41" w:id="32"/>
    <w:p>
      <w:pPr>
        <w:spacing w:after="0"/>
        <w:ind w:left="0"/>
        <w:jc w:val="both"/>
      </w:pPr>
      <w:r>
        <w:rPr>
          <w:rFonts w:ascii="Times New Roman"/>
          <w:b w:val="false"/>
          <w:i w:val="false"/>
          <w:color w:val="000000"/>
          <w:sz w:val="28"/>
        </w:rPr>
        <w:t>
      231-17) селекциялық-тұқым шаруашылығы мақсатындағы объектілерді анықтау, жасау және пайдалану қағидаларын әзірлейді;</w:t>
      </w:r>
    </w:p>
    <w:bookmarkEnd w:id="32"/>
    <w:bookmarkStart w:name="z42" w:id="33"/>
    <w:p>
      <w:pPr>
        <w:spacing w:after="0"/>
        <w:ind w:left="0"/>
        <w:jc w:val="both"/>
      </w:pPr>
      <w:r>
        <w:rPr>
          <w:rFonts w:ascii="Times New Roman"/>
          <w:b w:val="false"/>
          <w:i w:val="false"/>
          <w:color w:val="000000"/>
          <w:sz w:val="28"/>
        </w:rPr>
        <w:t>
      231-18) әкімшілік деректерді жинауға арналған нысандарды әзірлейді;</w:t>
      </w:r>
    </w:p>
    <w:bookmarkEnd w:id="33"/>
    <w:bookmarkStart w:name="z43" w:id="34"/>
    <w:p>
      <w:pPr>
        <w:spacing w:after="0"/>
        <w:ind w:left="0"/>
        <w:jc w:val="both"/>
      </w:pPr>
      <w:r>
        <w:rPr>
          <w:rFonts w:ascii="Times New Roman"/>
          <w:b w:val="false"/>
          <w:i w:val="false"/>
          <w:color w:val="000000"/>
          <w:sz w:val="28"/>
        </w:rPr>
        <w:t>
      231-19) орман алқаптарын орман шаруашылығын жүргiзумен байланысты емес мақсаттарда пайдалану үшiн алып қоюдан туындаған орман шаруашылығы өндiрiсiндегi шығасыны өтеу нормативтерiн әзірлейді;</w:t>
      </w:r>
    </w:p>
    <w:bookmarkEnd w:id="34"/>
    <w:bookmarkStart w:name="z44" w:id="35"/>
    <w:p>
      <w:pPr>
        <w:spacing w:after="0"/>
        <w:ind w:left="0"/>
        <w:jc w:val="both"/>
      </w:pPr>
      <w:r>
        <w:rPr>
          <w:rFonts w:ascii="Times New Roman"/>
          <w:b w:val="false"/>
          <w:i w:val="false"/>
          <w:color w:val="000000"/>
          <w:sz w:val="28"/>
        </w:rPr>
        <w:t>
      231-20) ормандарды молықтыру мен орман өсіру үшін тұқымдар мен отырғызу материалын пайдалану, олардың орнын ауыстыру қағидаларын әзірлейді;</w:t>
      </w:r>
    </w:p>
    <w:bookmarkEnd w:id="35"/>
    <w:bookmarkStart w:name="z45" w:id="36"/>
    <w:p>
      <w:pPr>
        <w:spacing w:after="0"/>
        <w:ind w:left="0"/>
        <w:jc w:val="both"/>
      </w:pPr>
      <w:r>
        <w:rPr>
          <w:rFonts w:ascii="Times New Roman"/>
          <w:b w:val="false"/>
          <w:i w:val="false"/>
          <w:color w:val="000000"/>
          <w:sz w:val="28"/>
        </w:rPr>
        <w:t>
      231-21) мемлекеттiк орман қоры учаскелерінде жануарлар дүниесiн, оның iшiнде аңшылық шаруашылығының мұқтаждығы үшiн пайдалану қағидаларын әзірлейді;</w:t>
      </w:r>
    </w:p>
    <w:bookmarkEnd w:id="36"/>
    <w:bookmarkStart w:name="z46" w:id="37"/>
    <w:p>
      <w:pPr>
        <w:spacing w:after="0"/>
        <w:ind w:left="0"/>
        <w:jc w:val="both"/>
      </w:pPr>
      <w:r>
        <w:rPr>
          <w:rFonts w:ascii="Times New Roman"/>
          <w:b w:val="false"/>
          <w:i w:val="false"/>
          <w:color w:val="000000"/>
          <w:sz w:val="28"/>
        </w:rPr>
        <w:t>
      231-22) мемлекеттiк орман қоры учаскелерінде орман ресурстарын ұзақ мерзiмдi орман пайдалануға беру жөніндегі тендерлер өткiзу қағидаларын әзірлейді;</w:t>
      </w:r>
    </w:p>
    <w:bookmarkEnd w:id="37"/>
    <w:bookmarkStart w:name="z47" w:id="38"/>
    <w:p>
      <w:pPr>
        <w:spacing w:after="0"/>
        <w:ind w:left="0"/>
        <w:jc w:val="both"/>
      </w:pPr>
      <w:r>
        <w:rPr>
          <w:rFonts w:ascii="Times New Roman"/>
          <w:b w:val="false"/>
          <w:i w:val="false"/>
          <w:color w:val="000000"/>
          <w:sz w:val="28"/>
        </w:rPr>
        <w:t>
      231-23) мемлекеттік орман қоры учаскелерін ғылыми-зерттеу мақсаттарында пайдалану қағидаларын әзірлейді;</w:t>
      </w:r>
    </w:p>
    <w:bookmarkEnd w:id="38"/>
    <w:bookmarkStart w:name="z48" w:id="39"/>
    <w:p>
      <w:pPr>
        <w:spacing w:after="0"/>
        <w:ind w:left="0"/>
        <w:jc w:val="both"/>
      </w:pPr>
      <w:r>
        <w:rPr>
          <w:rFonts w:ascii="Times New Roman"/>
          <w:b w:val="false"/>
          <w:i w:val="false"/>
          <w:color w:val="000000"/>
          <w:sz w:val="28"/>
        </w:rPr>
        <w:t>
      231-24) мемлекеттік орман қоры учаскелерінде шөп шабу және мал жаю қағидаларын әзірлейді;</w:t>
      </w:r>
    </w:p>
    <w:bookmarkEnd w:id="39"/>
    <w:bookmarkStart w:name="z49" w:id="40"/>
    <w:p>
      <w:pPr>
        <w:spacing w:after="0"/>
        <w:ind w:left="0"/>
        <w:jc w:val="both"/>
      </w:pPr>
      <w:r>
        <w:rPr>
          <w:rFonts w:ascii="Times New Roman"/>
          <w:b w:val="false"/>
          <w:i w:val="false"/>
          <w:color w:val="000000"/>
          <w:sz w:val="28"/>
        </w:rPr>
        <w:t>
      231-25) мемлекеттік орман қоры учаскелерін сауықтыру, рекреациялық, тарихи-мәдени, туристік және спорттық мақсаттар үшін пайдалану қағидаларын әзірлейді;</w:t>
      </w:r>
    </w:p>
    <w:bookmarkEnd w:id="40"/>
    <w:bookmarkStart w:name="z50" w:id="41"/>
    <w:p>
      <w:pPr>
        <w:spacing w:after="0"/>
        <w:ind w:left="0"/>
        <w:jc w:val="both"/>
      </w:pPr>
      <w:r>
        <w:rPr>
          <w:rFonts w:ascii="Times New Roman"/>
          <w:b w:val="false"/>
          <w:i w:val="false"/>
          <w:color w:val="000000"/>
          <w:sz w:val="28"/>
        </w:rPr>
        <w:t>
      231-26) мемлекеттік орман иеленушілердің орманды шолып, тексеру жүргізу қағидаларын әзірлейді;</w:t>
      </w:r>
    </w:p>
    <w:bookmarkEnd w:id="41"/>
    <w:bookmarkStart w:name="z51" w:id="42"/>
    <w:p>
      <w:pPr>
        <w:spacing w:after="0"/>
        <w:ind w:left="0"/>
        <w:jc w:val="both"/>
      </w:pPr>
      <w:r>
        <w:rPr>
          <w:rFonts w:ascii="Times New Roman"/>
          <w:b w:val="false"/>
          <w:i w:val="false"/>
          <w:color w:val="000000"/>
          <w:sz w:val="28"/>
        </w:rPr>
        <w:t>
      231-27) мемлекеттік орман қоры учаскелерінде селекциялық-тұқым шаруашылығы мақсатындағы объектілерді аттестаттау мен есепке алу қағидаларын әзірлейді;</w:t>
      </w:r>
    </w:p>
    <w:bookmarkEnd w:id="42"/>
    <w:bookmarkStart w:name="z52" w:id="43"/>
    <w:p>
      <w:pPr>
        <w:spacing w:after="0"/>
        <w:ind w:left="0"/>
        <w:jc w:val="both"/>
      </w:pPr>
      <w:r>
        <w:rPr>
          <w:rFonts w:ascii="Times New Roman"/>
          <w:b w:val="false"/>
          <w:i w:val="false"/>
          <w:color w:val="000000"/>
          <w:sz w:val="28"/>
        </w:rPr>
        <w:t>
      231-28) мемлекеттік орман қоры учаскелерінде селекциялық-генетикалық мақсаттағы объектілерді аттестаттау мен есепке алу қағидаларын әзірлейді;</w:t>
      </w:r>
    </w:p>
    <w:bookmarkEnd w:id="43"/>
    <w:bookmarkStart w:name="z53" w:id="44"/>
    <w:p>
      <w:pPr>
        <w:spacing w:after="0"/>
        <w:ind w:left="0"/>
        <w:jc w:val="both"/>
      </w:pPr>
      <w:r>
        <w:rPr>
          <w:rFonts w:ascii="Times New Roman"/>
          <w:b w:val="false"/>
          <w:i w:val="false"/>
          <w:color w:val="000000"/>
          <w:sz w:val="28"/>
        </w:rPr>
        <w:t>
      231-29) ормандардағы өрт қауіпсіздігі қағидаларын әзірлейді;</w:t>
      </w:r>
    </w:p>
    <w:bookmarkEnd w:id="44"/>
    <w:bookmarkStart w:name="z54" w:id="45"/>
    <w:p>
      <w:pPr>
        <w:spacing w:after="0"/>
        <w:ind w:left="0"/>
        <w:jc w:val="both"/>
      </w:pPr>
      <w:r>
        <w:rPr>
          <w:rFonts w:ascii="Times New Roman"/>
          <w:b w:val="false"/>
          <w:i w:val="false"/>
          <w:color w:val="000000"/>
          <w:sz w:val="28"/>
        </w:rPr>
        <w:t>
      231-30) жасанды жолмен жасалатын шуылдың және өзге де акустикалық әсерлердің нормаларын әзірлейді;</w:t>
      </w:r>
    </w:p>
    <w:bookmarkEnd w:id="45"/>
    <w:bookmarkStart w:name="z55" w:id="46"/>
    <w:p>
      <w:pPr>
        <w:spacing w:after="0"/>
        <w:ind w:left="0"/>
        <w:jc w:val="both"/>
      </w:pPr>
      <w:r>
        <w:rPr>
          <w:rFonts w:ascii="Times New Roman"/>
          <w:b w:val="false"/>
          <w:i w:val="false"/>
          <w:color w:val="000000"/>
          <w:sz w:val="28"/>
        </w:rPr>
        <w:t>
      231-31) орман қоры туралы ақпаратты жеке және заңды тұлғалардың пайдалану тәртібі мен шарттарын әзірлейді;</w:t>
      </w:r>
    </w:p>
    <w:bookmarkEnd w:id="46"/>
    <w:bookmarkStart w:name="z56" w:id="47"/>
    <w:p>
      <w:pPr>
        <w:spacing w:after="0"/>
        <w:ind w:left="0"/>
        <w:jc w:val="both"/>
      </w:pPr>
      <w:r>
        <w:rPr>
          <w:rFonts w:ascii="Times New Roman"/>
          <w:b w:val="false"/>
          <w:i w:val="false"/>
          <w:color w:val="000000"/>
          <w:sz w:val="28"/>
        </w:rPr>
        <w:t>
      231-32) ормандардағы санитариялық қағидаларды әзірлейді;</w:t>
      </w:r>
    </w:p>
    <w:bookmarkEnd w:id="47"/>
    <w:bookmarkStart w:name="z57" w:id="48"/>
    <w:p>
      <w:pPr>
        <w:spacing w:after="0"/>
        <w:ind w:left="0"/>
        <w:jc w:val="both"/>
      </w:pPr>
      <w:r>
        <w:rPr>
          <w:rFonts w:ascii="Times New Roman"/>
          <w:b w:val="false"/>
          <w:i w:val="false"/>
          <w:color w:val="000000"/>
          <w:sz w:val="28"/>
        </w:rPr>
        <w:t>
      231-33) өткізуден түскен ақша өз иелігінде қалатын орман шаруашылығы, ерекше қорғалатын табиғи аумақтар салаларындағы мемлекеттік мекемелердің тауарларды (жұмыстарды, көрсетілетін қызметтерді) өткізуі бойынша ақылы қызмет түрлерін жүзеге асыру, орман шаруашылығы, ерекше қорғалатын табиғи аумақтар салаларындағы мемлекеттік мекемелердің тауарларды (жұмыстарды, көрсетілетін қызметтерді) өткізуінен түскен, өз иелігінде қалатын ақшаны пайдалану қағидаларын әзірлейді;</w:t>
      </w:r>
    </w:p>
    <w:bookmarkEnd w:id="48"/>
    <w:bookmarkStart w:name="z58" w:id="49"/>
    <w:p>
      <w:pPr>
        <w:spacing w:after="0"/>
        <w:ind w:left="0"/>
        <w:jc w:val="both"/>
      </w:pPr>
      <w:r>
        <w:rPr>
          <w:rFonts w:ascii="Times New Roman"/>
          <w:b w:val="false"/>
          <w:i w:val="false"/>
          <w:color w:val="000000"/>
          <w:sz w:val="28"/>
        </w:rPr>
        <w:t>
      231-34) Қазақстан Республикасы Экология және табиғи ресурстар министрлігі Орман шаруашылығы және жануарлар дүниесі комитетінің табиғат қорғау ұйымдарының, орман шаруашылығы ұйымдарының және мамандандырылған ұйымдарының басшылары мен мамандары лауазымдарының үлгілік біліктілік сипаттамаларын әзірлейді;</w:t>
      </w:r>
    </w:p>
    <w:bookmarkEnd w:id="49"/>
    <w:bookmarkStart w:name="z59" w:id="50"/>
    <w:p>
      <w:pPr>
        <w:spacing w:after="0"/>
        <w:ind w:left="0"/>
        <w:jc w:val="both"/>
      </w:pPr>
      <w:r>
        <w:rPr>
          <w:rFonts w:ascii="Times New Roman"/>
          <w:b w:val="false"/>
          <w:i w:val="false"/>
          <w:color w:val="000000"/>
          <w:sz w:val="28"/>
        </w:rPr>
        <w:t>
      231-35) мемлекеттік жоспарлау және бюджеттік жоспарлау жөніндегі орталық уәкілетті органдармен келісу бойынша мамандандырылған ұйым үшін жануарлар дүниесі мен ерекше қорғалатын табиғи аумақтарды қорғау жөніндегі жұмыстарды жүргізуге арналған авиациялық техникаға, арнайы көлікке, байланыс құралдары жабдығына, навигациялық жабдықтар мен арнайы құралдарға қажеттіліктің заттай нормаларын әзірлейді;</w:t>
      </w:r>
    </w:p>
    <w:bookmarkEnd w:id="50"/>
    <w:bookmarkStart w:name="z60" w:id="51"/>
    <w:p>
      <w:pPr>
        <w:spacing w:after="0"/>
        <w:ind w:left="0"/>
        <w:jc w:val="both"/>
      </w:pPr>
      <w:r>
        <w:rPr>
          <w:rFonts w:ascii="Times New Roman"/>
          <w:b w:val="false"/>
          <w:i w:val="false"/>
          <w:color w:val="000000"/>
          <w:sz w:val="28"/>
        </w:rPr>
        <w:t>
      231-36) төтенше жағдайға ден қою кезіндегі мемлекеттік органдар мен ұйымдарды басқару және олардың өзара іс-қимылы алгоритмін әзірлейді;</w:t>
      </w:r>
    </w:p>
    <w:bookmarkEnd w:id="51"/>
    <w:bookmarkStart w:name="z61" w:id="52"/>
    <w:p>
      <w:pPr>
        <w:spacing w:after="0"/>
        <w:ind w:left="0"/>
        <w:jc w:val="both"/>
      </w:pPr>
      <w:r>
        <w:rPr>
          <w:rFonts w:ascii="Times New Roman"/>
          <w:b w:val="false"/>
          <w:i w:val="false"/>
          <w:color w:val="000000"/>
          <w:sz w:val="28"/>
        </w:rPr>
        <w:t>
      231-37) орман шаруашылығы және жануарлар дүниесі, ерекше қорғалатын табиғи аумақтар және гидрометеорологиялық мониторинг пен қоршаған ортаның жай-күйін мониторингтеу үшін мемлекеттік бақылау желісін дамыту саласында лизинг шарты шеңберінде жүзеге асырылатын күрделі шығыстардың құнын және нысанын айқындау қағидаларын әзірлейді;</w:t>
      </w:r>
    </w:p>
    <w:bookmarkEnd w:id="52"/>
    <w:bookmarkStart w:name="z62" w:id="53"/>
    <w:p>
      <w:pPr>
        <w:spacing w:after="0"/>
        <w:ind w:left="0"/>
        <w:jc w:val="both"/>
      </w:pPr>
      <w:r>
        <w:rPr>
          <w:rFonts w:ascii="Times New Roman"/>
          <w:b w:val="false"/>
          <w:i w:val="false"/>
          <w:color w:val="000000"/>
          <w:sz w:val="28"/>
        </w:rPr>
        <w:t>
      231-38) облыстардың, республикалық маңызы бар қалалардың, астананың жергілікті атқарушы органдарының қызметіне жануарлар дүниесін (балық ресурстарын және басқа да су жануарларын қоспағанда) қорғау, өсімін молайту және пайдалану саласында мерзімді тексерулер жүргізудің жартыжылдық жоспарларын әзірлейді;</w:t>
      </w:r>
    </w:p>
    <w:bookmarkEnd w:id="53"/>
    <w:bookmarkStart w:name="z63" w:id="54"/>
    <w:p>
      <w:pPr>
        <w:spacing w:after="0"/>
        <w:ind w:left="0"/>
        <w:jc w:val="both"/>
      </w:pPr>
      <w:r>
        <w:rPr>
          <w:rFonts w:ascii="Times New Roman"/>
          <w:b w:val="false"/>
          <w:i w:val="false"/>
          <w:color w:val="000000"/>
          <w:sz w:val="28"/>
        </w:rPr>
        <w:t>
      231-39) жануарлар дүниесі (балық ресурстарын және басқа да су жануарларын қоспағанда) объектілерін, олардың бөліктері мен дериваттарын пайдалануға шектеулер мен тыйым салуларды енгізу туралы шешім қабылдайды, тиісті ғылыми ұйымдар берген биологиялық негіздеме негізінде оларды пайдалану орындары мен мерзімдерін белгілейді;</w:t>
      </w:r>
    </w:p>
    <w:bookmarkEnd w:id="54"/>
    <w:bookmarkStart w:name="z64" w:id="55"/>
    <w:p>
      <w:pPr>
        <w:spacing w:after="0"/>
        <w:ind w:left="0"/>
        <w:jc w:val="both"/>
      </w:pPr>
      <w:r>
        <w:rPr>
          <w:rFonts w:ascii="Times New Roman"/>
          <w:b w:val="false"/>
          <w:i w:val="false"/>
          <w:color w:val="000000"/>
          <w:sz w:val="28"/>
        </w:rPr>
        <w:t>
      231-40) республикалық маңызы бар ерекше қорғалатын табиғи аумақтардың техникалық-экономикалық негіздемелерін түзету жобаларын бекітеді;</w:t>
      </w:r>
    </w:p>
    <w:bookmarkEnd w:id="55"/>
    <w:bookmarkStart w:name="z65" w:id="56"/>
    <w:p>
      <w:pPr>
        <w:spacing w:after="0"/>
        <w:ind w:left="0"/>
        <w:jc w:val="both"/>
      </w:pPr>
      <w:r>
        <w:rPr>
          <w:rFonts w:ascii="Times New Roman"/>
          <w:b w:val="false"/>
          <w:i w:val="false"/>
          <w:color w:val="000000"/>
          <w:sz w:val="28"/>
        </w:rPr>
        <w:t>
      Комитет қарамағындағы ұйымдардың тізбесі мынадай мазмұндағы 39-тармақпен толықтырылсын :</w:t>
      </w:r>
    </w:p>
    <w:bookmarkEnd w:id="56"/>
    <w:bookmarkStart w:name="z66" w:id="57"/>
    <w:p>
      <w:pPr>
        <w:spacing w:after="0"/>
        <w:ind w:left="0"/>
        <w:jc w:val="both"/>
      </w:pPr>
      <w:r>
        <w:rPr>
          <w:rFonts w:ascii="Times New Roman"/>
          <w:b w:val="false"/>
          <w:i w:val="false"/>
          <w:color w:val="000000"/>
          <w:sz w:val="28"/>
        </w:rPr>
        <w:t>
      "39. "Ә.Н. Бөкейхан атындағы Қазақ орман шаруашылығы және агроорманшаруашылығын мелиорациялау ғылыми-зерттеу институты" жауапкершілігі шектеулі серіктестігі.".</w:t>
      </w:r>
    </w:p>
    <w:bookmarkEnd w:id="57"/>
    <w:bookmarkStart w:name="z67" w:id="58"/>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Қазақстан Республикасының заңнамасында белгіленген тәртіппен:</w:t>
      </w:r>
    </w:p>
    <w:bookmarkEnd w:id="58"/>
    <w:bookmarkStart w:name="z68" w:id="59"/>
    <w:p>
      <w:pPr>
        <w:spacing w:after="0"/>
        <w:ind w:left="0"/>
        <w:jc w:val="both"/>
      </w:pPr>
      <w:r>
        <w:rPr>
          <w:rFonts w:ascii="Times New Roman"/>
          <w:b w:val="false"/>
          <w:i w:val="false"/>
          <w:color w:val="000000"/>
          <w:sz w:val="28"/>
        </w:rPr>
        <w:t>
      1) осы бұйрықтың көшірмесін ресми жариялау және Қазақстан Республикасы Нормативтік құқықтық актілерінің эталондық бақылау банкіне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59"/>
    <w:bookmarkStart w:name="z69" w:id="60"/>
    <w:p>
      <w:pPr>
        <w:spacing w:after="0"/>
        <w:ind w:left="0"/>
        <w:jc w:val="both"/>
      </w:pPr>
      <w:r>
        <w:rPr>
          <w:rFonts w:ascii="Times New Roman"/>
          <w:b w:val="false"/>
          <w:i w:val="false"/>
          <w:color w:val="000000"/>
          <w:sz w:val="28"/>
        </w:rPr>
        <w:t>
      2) осы бұйрықтың Қазақстан Республикасы Экология және табиғи ресурстар министрлігінің интернет-ресурсында орналастырылуын;</w:t>
      </w:r>
    </w:p>
    <w:bookmarkEnd w:id="60"/>
    <w:bookmarkStart w:name="z70" w:id="61"/>
    <w:p>
      <w:pPr>
        <w:spacing w:after="0"/>
        <w:ind w:left="0"/>
        <w:jc w:val="both"/>
      </w:pPr>
      <w:r>
        <w:rPr>
          <w:rFonts w:ascii="Times New Roman"/>
          <w:b w:val="false"/>
          <w:i w:val="false"/>
          <w:color w:val="000000"/>
          <w:sz w:val="28"/>
        </w:rPr>
        <w:t>
      3) осы бұйрықтан туындайтын өзге де шаралардың қабылдануын қамтамасыз етсін.</w:t>
      </w:r>
    </w:p>
    <w:bookmarkEnd w:id="61"/>
    <w:bookmarkStart w:name="z71" w:id="6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62"/>
    <w:bookmarkStart w:name="z72" w:id="63"/>
    <w:p>
      <w:pPr>
        <w:spacing w:after="0"/>
        <w:ind w:left="0"/>
        <w:jc w:val="both"/>
      </w:pPr>
      <w:r>
        <w:rPr>
          <w:rFonts w:ascii="Times New Roman"/>
          <w:b w:val="false"/>
          <w:i w:val="false"/>
          <w:color w:val="000000"/>
          <w:sz w:val="28"/>
        </w:rPr>
        <w:t>
      4. Осы бұйрық қол қойылған күнінен бастап қолданысқа енгізіледі.</w:t>
      </w:r>
    </w:p>
    <w:bookmarkEnd w:id="6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