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2da7" w14:textId="4c32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бойынша шетелдіктер үшін 2026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2026 жылғы 17 сәуірдегі № 268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бұйрығына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2026 жылға арналған туристік жарнаның мөлшерлемелері Меңдіқара ауданындағы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