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e23c" w14:textId="c1ae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Қостанай ауданы әкімдігінің 2026 жылғы 2 шілдедегі № 405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10-3 - бабы</w:t>
      </w:r>
      <w:r>
        <w:rPr>
          <w:rFonts w:ascii="Times New Roman"/>
          <w:b w:val="false"/>
          <w:i w:val="false"/>
          <w:color w:val="000000"/>
          <w:sz w:val="28"/>
        </w:rPr>
        <w:t xml:space="preserve"> 2 - тармағының 16) тармақшасына, "Қазақстан Республикасындағы жергілікті мемлекеттік басқаружәне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ауданы әкімдігінің "Тұрғын үй - 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Қазақстан Республикасы нормативтік құқықтық актілердің Эталондық бақылау банкінде ресми жариялауға осы қаулыны жіберуді;</w:t>
      </w:r>
    </w:p>
    <w:bookmarkEnd w:id="3"/>
    <w:bookmarkStart w:name="z8" w:id="4"/>
    <w:p>
      <w:pPr>
        <w:spacing w:after="0"/>
        <w:ind w:left="0"/>
        <w:jc w:val="both"/>
      </w:pPr>
      <w:r>
        <w:rPr>
          <w:rFonts w:ascii="Times New Roman"/>
          <w:b w:val="false"/>
          <w:i w:val="false"/>
          <w:color w:val="000000"/>
          <w:sz w:val="28"/>
        </w:rPr>
        <w:t>
      2) осы қаулы оның ресми жарияланғанынан кейін Қостанай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 шілде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6" w:id="7"/>
    <w:p>
      <w:pPr>
        <w:spacing w:after="0"/>
        <w:ind w:left="0"/>
        <w:jc w:val="left"/>
      </w:pPr>
      <w:r>
        <w:rPr>
          <w:rFonts w:ascii="Times New Roman"/>
          <w:b/>
          <w:i w:val="false"/>
          <w:color w:val="000000"/>
        </w:rPr>
        <w:t xml:space="preserve"> Қостанай ауданында Коммуналдық көрсетілетін қызметтерді ұсыну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Қостанай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2 - тармағының 16) тармақшасына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9"/>
    <w:bookmarkStart w:name="z19"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11"/>
    <w:bookmarkStart w:name="z21" w:id="12"/>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2"/>
    <w:bookmarkStart w:name="z22" w:id="13"/>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3"/>
    <w:bookmarkStart w:name="z23" w:id="14"/>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4"/>
    <w:bookmarkStart w:name="z24" w:id="15"/>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5" w:id="16"/>
    <w:p>
      <w:pPr>
        <w:spacing w:after="0"/>
        <w:ind w:left="0"/>
        <w:jc w:val="both"/>
      </w:pPr>
      <w:r>
        <w:rPr>
          <w:rFonts w:ascii="Times New Roman"/>
          <w:b w:val="false"/>
          <w:i w:val="false"/>
          <w:color w:val="000000"/>
          <w:sz w:val="28"/>
        </w:rPr>
        <w:t>
      6) лифтілерге қызмет көрсету – нормативтік - 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6"/>
    <w:bookmarkStart w:name="z26" w:id="17"/>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27" w:id="18"/>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8"/>
    <w:bookmarkStart w:name="z28" w:id="19"/>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29" w:id="20"/>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30" w:id="21"/>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21"/>
    <w:bookmarkStart w:name="z31" w:id="22"/>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22"/>
    <w:bookmarkStart w:name="z32" w:id="23"/>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 - 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3"/>
    <w:bookmarkStart w:name="z33" w:id="24"/>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 - 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4"/>
    <w:bookmarkStart w:name="z34" w:id="25"/>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 - 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5"/>
    <w:bookmarkStart w:name="z35" w:id="26"/>
    <w:p>
      <w:pPr>
        <w:spacing w:after="0"/>
        <w:ind w:left="0"/>
        <w:jc w:val="both"/>
      </w:pPr>
      <w:r>
        <w:rPr>
          <w:rFonts w:ascii="Times New Roman"/>
          <w:b w:val="false"/>
          <w:i w:val="false"/>
          <w:color w:val="000000"/>
          <w:sz w:val="28"/>
        </w:rPr>
        <w:t>
      16) тұрғын үй қатынастары және тұрғын үй - 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6" w:id="27"/>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 - ұстау жөніндегі қызметтерді көрсететін жеке немесе заңды тұлға;</w:t>
      </w:r>
    </w:p>
    <w:bookmarkEnd w:id="27"/>
    <w:bookmarkStart w:name="z37" w:id="28"/>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8"/>
    <w:bookmarkStart w:name="z38" w:id="29"/>
    <w:p>
      <w:pPr>
        <w:spacing w:after="0"/>
        <w:ind w:left="0"/>
        <w:jc w:val="both"/>
      </w:pPr>
      <w:r>
        <w:rPr>
          <w:rFonts w:ascii="Times New Roman"/>
          <w:b w:val="false"/>
          <w:i w:val="false"/>
          <w:color w:val="000000"/>
          <w:sz w:val="28"/>
        </w:rPr>
        <w:t>
      19) уәкілетті орган - тұрғын үй қатынастары және тұрғын үй - коммуналдық шаруашылық саласында басшылықты және салааралық үйлестіруді жүзеге асыратын орталық атқарушы орган;</w:t>
      </w:r>
    </w:p>
    <w:bookmarkEnd w:id="29"/>
    <w:bookmarkStart w:name="z39" w:id="30"/>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0"/>
    <w:bookmarkStart w:name="z40" w:id="31"/>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41"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42"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3" w:id="34"/>
    <w:p>
      <w:pPr>
        <w:spacing w:after="0"/>
        <w:ind w:left="0"/>
        <w:jc w:val="both"/>
      </w:pPr>
      <w:r>
        <w:rPr>
          <w:rFonts w:ascii="Times New Roman"/>
          <w:b w:val="false"/>
          <w:i w:val="false"/>
          <w:color w:val="000000"/>
          <w:sz w:val="28"/>
        </w:rPr>
        <w:t>
      Кондоминиум объектісінің ортақ мүлкін күтіп - ұстауға жұмсалатын коммуналдық қызметтерге ақы төлеу тәртібі мүлік меншік иелерінің жиналысымен шешіледі.</w:t>
      </w:r>
    </w:p>
    <w:bookmarkEnd w:id="34"/>
    <w:bookmarkStart w:name="z44" w:id="3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5"/>
    <w:bookmarkStart w:name="z45" w:id="36"/>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6"/>
    <w:bookmarkStart w:name="z46" w:id="37"/>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7"/>
    <w:bookmarkStart w:name="z47" w:id="3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8"/>
    <w:bookmarkStart w:name="z48" w:id="3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 - 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9"/>
    <w:bookmarkStart w:name="z49" w:id="4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0"/>
    <w:bookmarkStart w:name="z50" w:id="4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1"/>
    <w:bookmarkStart w:name="z51" w:id="4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2"/>
    <w:bookmarkStart w:name="z52" w:id="4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3"/>
    <w:bookmarkStart w:name="z53" w:id="4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4"/>
    <w:bookmarkStart w:name="z54" w:id="4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5"/>
    <w:bookmarkStart w:name="z55" w:id="4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6"/>
    <w:bookmarkStart w:name="z56" w:id="4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 - эпидемиологиялық талаптарға сәйкес жергілікті атқарушы орган белгілеген кесте бойынша немесе жасалған шарттарға сәйкес.</w:t>
      </w:r>
    </w:p>
    <w:bookmarkEnd w:id="47"/>
    <w:bookmarkStart w:name="z57" w:id="48"/>
    <w:p>
      <w:pPr>
        <w:spacing w:after="0"/>
        <w:ind w:left="0"/>
        <w:jc w:val="left"/>
      </w:pPr>
      <w:r>
        <w:rPr>
          <w:rFonts w:ascii="Times New Roman"/>
          <w:b/>
          <w:i w:val="false"/>
          <w:color w:val="000000"/>
        </w:rPr>
        <w:t xml:space="preserve"> 3-тарау. Коммуналдық қызметтерді пайдалану жәнеұсыну процесін реттеудің тәртібі</w:t>
      </w:r>
    </w:p>
    <w:bookmarkEnd w:id="48"/>
    <w:bookmarkStart w:name="z58" w:id="49"/>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9"/>
    <w:bookmarkStart w:name="z59" w:id="50"/>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0"/>
    <w:bookmarkStart w:name="z60" w:id="5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 - күйi мен қауiпсiздiгiн қамтамасыз ету мiндетi, егер заңнамылық актiлерде өзгеше көзделмесе, энергиямен жабдықтаушы ұйымға жүктеледi.</w:t>
      </w:r>
    </w:p>
    <w:bookmarkEnd w:id="51"/>
    <w:bookmarkStart w:name="z61" w:id="5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 - 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2"/>
    <w:bookmarkStart w:name="z62" w:id="5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 - 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3"/>
    <w:bookmarkStart w:name="z63" w:id="5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4"/>
    <w:bookmarkStart w:name="z64" w:id="5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5"/>
    <w:bookmarkStart w:name="z65" w:id="5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6"/>
    <w:bookmarkStart w:name="z66" w:id="57"/>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4-1) тармақшасына сәйкес Қостанай аудандық Мәслихаты бекіткен жылыту маусымына дайындық және оны өткізу қағидаларына сәйкес ұйымдастырады.</w:t>
      </w:r>
    </w:p>
    <w:bookmarkEnd w:id="57"/>
    <w:bookmarkStart w:name="z67" w:id="58"/>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 - 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8"/>
    <w:bookmarkStart w:name="z68" w:id="5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9"/>
    <w:bookmarkStart w:name="z69" w:id="6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0"/>
    <w:bookmarkStart w:name="z70" w:id="6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1"/>
    <w:bookmarkStart w:name="z71" w:id="6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2"/>
    <w:bookmarkStart w:name="z72" w:id="6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3"/>
    <w:bookmarkStart w:name="z73" w:id="6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4"/>
    <w:bookmarkStart w:name="z74" w:id="6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 - ұстау, оларға қызмет көрсету және олардың техникалық жағдайы үшін:</w:t>
      </w:r>
    </w:p>
    <w:bookmarkEnd w:id="65"/>
    <w:bookmarkStart w:name="z75" w:id="6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6"/>
    <w:bookmarkStart w:name="z76" w:id="6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7"/>
    <w:bookmarkStart w:name="z77" w:id="6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8"/>
    <w:bookmarkStart w:name="z78" w:id="6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9"/>
    <w:bookmarkStart w:name="z79" w:id="7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0"/>
    <w:bookmarkStart w:name="z80" w:id="71"/>
    <w:p>
      <w:pPr>
        <w:spacing w:after="0"/>
        <w:ind w:left="0"/>
        <w:jc w:val="both"/>
      </w:pPr>
      <w:r>
        <w:rPr>
          <w:rFonts w:ascii="Times New Roman"/>
          <w:b w:val="false"/>
          <w:i w:val="false"/>
          <w:color w:val="000000"/>
          <w:sz w:val="28"/>
        </w:rPr>
        <w:t>
      20. Тұтынушы:</w:t>
      </w:r>
    </w:p>
    <w:bookmarkEnd w:id="71"/>
    <w:bookmarkStart w:name="z81" w:id="7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2"/>
    <w:bookmarkStart w:name="z82" w:id="7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3"/>
    <w:bookmarkStart w:name="z83" w:id="7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4"/>
    <w:bookmarkStart w:name="z84" w:id="7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5"/>
    <w:bookmarkStart w:name="z85" w:id="7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6"/>
    <w:bookmarkStart w:name="z86" w:id="7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 - үй коммуналдық шаруашылық саласындағы ақпараттандыру объектілері арқылы өтініш беру жолымен энергиямен жабдықтаушы ұйымды ауыстырады;</w:t>
      </w:r>
    </w:p>
    <w:bookmarkEnd w:id="77"/>
    <w:bookmarkStart w:name="z87" w:id="7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8"/>
    <w:bookmarkStart w:name="z88" w:id="7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9"/>
    <w:bookmarkStart w:name="z89" w:id="80"/>
    <w:p>
      <w:pPr>
        <w:spacing w:after="0"/>
        <w:ind w:left="0"/>
        <w:jc w:val="both"/>
      </w:pPr>
      <w:r>
        <w:rPr>
          <w:rFonts w:ascii="Times New Roman"/>
          <w:b w:val="false"/>
          <w:i w:val="false"/>
          <w:color w:val="000000"/>
          <w:sz w:val="28"/>
        </w:rPr>
        <w:t>
      21. Жеткізуші:</w:t>
      </w:r>
    </w:p>
    <w:bookmarkEnd w:id="80"/>
    <w:bookmarkStart w:name="z90" w:id="8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1"/>
    <w:bookmarkStart w:name="z91" w:id="82"/>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 - коммуналдық шаруашылық саласындағы ақпараттық объектілер арқылы төлем құжатын қағазда немесе электрондық түрде ай сайын береді;</w:t>
      </w:r>
    </w:p>
    <w:bookmarkEnd w:id="82"/>
    <w:bookmarkStart w:name="z92" w:id="8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 - 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 - 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3"/>
    <w:bookmarkStart w:name="z93" w:id="84"/>
    <w:p>
      <w:pPr>
        <w:spacing w:after="0"/>
        <w:ind w:left="0"/>
        <w:jc w:val="both"/>
      </w:pPr>
      <w:r>
        <w:rPr>
          <w:rFonts w:ascii="Times New Roman"/>
          <w:b w:val="false"/>
          <w:i w:val="false"/>
          <w:color w:val="000000"/>
          <w:sz w:val="28"/>
        </w:rPr>
        <w:t>
      4) тұрғын үй қатынастары және тұрғын үй - 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 - 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4"/>
    <w:bookmarkStart w:name="z94" w:id="8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5"/>
    <w:bookmarkStart w:name="z95" w:id="8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6"/>
    <w:bookmarkStart w:name="z96" w:id="8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7"/>
    <w:bookmarkStart w:name="z97" w:id="88"/>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8"/>
    <w:bookmarkStart w:name="z98" w:id="89"/>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9"/>
    <w:bookmarkStart w:name="z99" w:id="9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0"/>
    <w:bookmarkStart w:name="z100" w:id="91"/>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91"/>
    <w:bookmarkStart w:name="z101" w:id="9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2"/>
    <w:bookmarkStart w:name="z102" w:id="9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3"/>
    <w:bookmarkStart w:name="z103" w:id="94"/>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4"/>
    <w:bookmarkStart w:name="z104" w:id="95"/>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10-2 - 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 - 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 - парақшасы арқылы жүзеге асырылады.</w:t>
      </w:r>
    </w:p>
    <w:bookmarkEnd w:id="95"/>
    <w:bookmarkStart w:name="z105" w:id="96"/>
    <w:p>
      <w:pPr>
        <w:spacing w:after="0"/>
        <w:ind w:left="0"/>
        <w:jc w:val="both"/>
      </w:pPr>
      <w:r>
        <w:rPr>
          <w:rFonts w:ascii="Times New Roman"/>
          <w:b w:val="false"/>
          <w:i w:val="false"/>
          <w:color w:val="000000"/>
          <w:sz w:val="28"/>
        </w:rPr>
        <w:t xml:space="preserve">
      27. Кондоминиум объектісінің ортақ мүлкін күтіп - 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27 - бабы</w:t>
      </w:r>
      <w:r>
        <w:rPr>
          <w:rFonts w:ascii="Times New Roman"/>
          <w:b w:val="false"/>
          <w:i w:val="false"/>
          <w:color w:val="000000"/>
          <w:sz w:val="28"/>
        </w:rPr>
        <w:t xml:space="preserve"> 1 - тармағының 34) тармақшасына сәйкес Рудный қаласы әкімдігі бекіткен тұтыну нормалар бойынша.</w:t>
      </w:r>
    </w:p>
    <w:bookmarkEnd w:id="96"/>
    <w:bookmarkStart w:name="z106" w:id="9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7"/>
    <w:bookmarkStart w:name="z107" w:id="9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8"/>
    <w:bookmarkStart w:name="z108" w:id="99"/>
    <w:p>
      <w:pPr>
        <w:spacing w:after="0"/>
        <w:ind w:left="0"/>
        <w:jc w:val="both"/>
      </w:pPr>
      <w:r>
        <w:rPr>
          <w:rFonts w:ascii="Times New Roman"/>
          <w:b w:val="false"/>
          <w:i w:val="false"/>
          <w:color w:val="000000"/>
          <w:sz w:val="28"/>
        </w:rPr>
        <w:t>
      30. Көппәтерлі тұрғын үйдің ортақ мүлкін күтіп - 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 - жайлар меншік иелерінің жиналысында шешіледі.</w:t>
      </w:r>
    </w:p>
    <w:bookmarkEnd w:id="99"/>
    <w:bookmarkStart w:name="z109" w:id="10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0"/>
    <w:bookmarkStart w:name="z110" w:id="101"/>
    <w:p>
      <w:pPr>
        <w:spacing w:after="0"/>
        <w:ind w:left="0"/>
        <w:jc w:val="left"/>
      </w:pPr>
      <w:r>
        <w:rPr>
          <w:rFonts w:ascii="Times New Roman"/>
          <w:b/>
          <w:i w:val="false"/>
          <w:color w:val="000000"/>
        </w:rPr>
        <w:t xml:space="preserve"> 5-тарау. Дауларды шешу тәртібі</w:t>
      </w:r>
    </w:p>
    <w:bookmarkEnd w:id="101"/>
    <w:bookmarkStart w:name="z111" w:id="10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 - 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2"/>
    <w:bookmarkStart w:name="z112" w:id="10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 - 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3"/>
    <w:bookmarkStart w:name="z113" w:id="10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4"/>
    <w:bookmarkStart w:name="z114" w:id="10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5"/>
    <w:bookmarkStart w:name="z115" w:id="10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6"/>
    <w:bookmarkStart w:name="z116" w:id="10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7"/>
    <w:bookmarkStart w:name="z117" w:id="10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8"/>
    <w:bookmarkStart w:name="z118" w:id="10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9"/>
    <w:bookmarkStart w:name="z119" w:id="11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0"/>
    <w:bookmarkStart w:name="z120" w:id="11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1"/>
    <w:bookmarkStart w:name="z121" w:id="112"/>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2"/>
    <w:bookmarkStart w:name="z122" w:id="113"/>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3"/>
    <w:bookmarkStart w:name="z123" w:id="11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4"/>
    <w:bookmarkStart w:name="z124" w:id="115"/>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5"/>
    <w:bookmarkStart w:name="z125" w:id="11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 - арыз жібереді.</w:t>
      </w:r>
    </w:p>
    <w:bookmarkEnd w:id="116"/>
    <w:bookmarkStart w:name="z126" w:id="11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7"/>
    <w:bookmarkStart w:name="z127" w:id="118"/>
    <w:p>
      <w:pPr>
        <w:spacing w:after="0"/>
        <w:ind w:left="0"/>
        <w:jc w:val="left"/>
      </w:pPr>
      <w:r>
        <w:rPr>
          <w:rFonts w:ascii="Times New Roman"/>
          <w:b/>
          <w:i w:val="false"/>
          <w:color w:val="000000"/>
        </w:rPr>
        <w:t xml:space="preserve"> 6-тарау. Қорытынды ережелер</w:t>
      </w:r>
    </w:p>
    <w:bookmarkEnd w:id="118"/>
    <w:bookmarkStart w:name="z128" w:id="119"/>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9"/>
    <w:bookmarkStart w:name="z129" w:id="12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