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61f2" w14:textId="1d56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бойынша шетелдіктер үшін 2026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2026 жылғы 29 қаңтардағы № 329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бұйрығына сәйкес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ауданындағы хостелдерді, қонақжайларды, жалға берілетін тұрғын үйлерді қоспағанда, туристерді орналастыру орындарында шетелдіктер үшін 2026 жылға арналған туристік жарна мөлшерлемелері болу кұнының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